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1" w:rsidRPr="00EE211F" w:rsidRDefault="00C10FC1" w:rsidP="00C10FC1">
      <w:pPr>
        <w:pStyle w:val="ConsPlusNormal"/>
        <w:jc w:val="both"/>
        <w:rPr>
          <w:rFonts w:ascii="Times New Roman" w:hAnsi="Times New Roman" w:cs="Times New Roman"/>
        </w:rPr>
      </w:pPr>
    </w:p>
    <w:p w:rsidR="00C10FC1" w:rsidRPr="00EE211F" w:rsidRDefault="00C10FC1" w:rsidP="00C10FC1">
      <w:pPr>
        <w:jc w:val="center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C837E" wp14:editId="39FD2009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C1" w:rsidRPr="00EE211F" w:rsidRDefault="00C10FC1" w:rsidP="00C10F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10FC1" w:rsidRPr="00EE211F" w:rsidRDefault="00C10FC1" w:rsidP="00C10F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Свердловская область</w:t>
      </w:r>
    </w:p>
    <w:p w:rsidR="00C10FC1" w:rsidRPr="00EE211F" w:rsidRDefault="00C10FC1" w:rsidP="00C10F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11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C10FC1" w:rsidRPr="00EE211F" w:rsidRDefault="00C10FC1" w:rsidP="00C10F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11F">
        <w:rPr>
          <w:rFonts w:ascii="Times New Roman" w:hAnsi="Times New Roman" w:cs="Times New Roman"/>
          <w:b/>
          <w:sz w:val="26"/>
          <w:szCs w:val="26"/>
        </w:rPr>
        <w:t>Байкаловского сельского поселения</w:t>
      </w:r>
    </w:p>
    <w:p w:rsidR="00C10FC1" w:rsidRPr="00EE211F" w:rsidRDefault="00C10FC1" w:rsidP="00C10F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10FC1" w:rsidRPr="00EE211F" w:rsidRDefault="00C10FC1" w:rsidP="00C10F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11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10FC1" w:rsidRPr="00EE211F" w:rsidRDefault="00C10FC1" w:rsidP="00C10F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25782">
        <w:rPr>
          <w:rFonts w:ascii="Times New Roman" w:hAnsi="Times New Roman" w:cs="Times New Roman"/>
          <w:sz w:val="26"/>
          <w:szCs w:val="26"/>
        </w:rPr>
        <w:t xml:space="preserve">от </w:t>
      </w:r>
      <w:r w:rsidR="00C25782">
        <w:rPr>
          <w:rFonts w:ascii="Times New Roman" w:hAnsi="Times New Roman" w:cs="Times New Roman"/>
          <w:sz w:val="26"/>
          <w:szCs w:val="26"/>
        </w:rPr>
        <w:t>21.07</w:t>
      </w:r>
      <w:r w:rsidRPr="00C25782">
        <w:rPr>
          <w:rFonts w:ascii="Times New Roman" w:hAnsi="Times New Roman" w:cs="Times New Roman"/>
          <w:sz w:val="26"/>
          <w:szCs w:val="26"/>
        </w:rPr>
        <w:t xml:space="preserve">.2014 года № </w:t>
      </w:r>
      <w:r w:rsidR="00C25782">
        <w:rPr>
          <w:rFonts w:ascii="Times New Roman" w:hAnsi="Times New Roman" w:cs="Times New Roman"/>
          <w:sz w:val="26"/>
          <w:szCs w:val="26"/>
        </w:rPr>
        <w:t>322</w:t>
      </w:r>
      <w:r w:rsidRPr="00C25782">
        <w:rPr>
          <w:rFonts w:ascii="Times New Roman" w:hAnsi="Times New Roman" w:cs="Times New Roman"/>
          <w:sz w:val="26"/>
          <w:szCs w:val="26"/>
        </w:rPr>
        <w:t>-п</w:t>
      </w:r>
    </w:p>
    <w:p w:rsidR="00C10FC1" w:rsidRPr="00EE211F" w:rsidRDefault="00C10FC1" w:rsidP="00C10FC1">
      <w:pPr>
        <w:jc w:val="center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с. Байкалово</w:t>
      </w:r>
    </w:p>
    <w:p w:rsidR="00C10FC1" w:rsidRPr="00EE211F" w:rsidRDefault="00C10FC1" w:rsidP="00C10FC1">
      <w:pPr>
        <w:jc w:val="center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</w:t>
      </w:r>
      <w:r w:rsidR="00EE211F" w:rsidRPr="00EE211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</w:r>
      <w:r w:rsidRPr="00EE211F">
        <w:rPr>
          <w:rFonts w:ascii="Times New Roman" w:hAnsi="Times New Roman" w:cs="Times New Roman"/>
          <w:sz w:val="26"/>
          <w:szCs w:val="26"/>
        </w:rPr>
        <w:t>»</w:t>
      </w:r>
    </w:p>
    <w:p w:rsidR="00C10FC1" w:rsidRPr="00EE211F" w:rsidRDefault="00C10FC1" w:rsidP="00C10F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EE21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E211F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r w:rsidR="00EE211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EE211F" w:rsidRPr="00EE2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EE211F" w:rsidRPr="00EE21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="00EE2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E211F" w:rsidRPr="00EE2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28.12.2009 № 381-ФЗ "Об основах государственного регулирования торговой деятельности на территории Российской Федерации"</w:t>
      </w:r>
      <w:r w:rsidR="00C25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E211F">
        <w:rPr>
          <w:rFonts w:ascii="Times New Roman" w:hAnsi="Times New Roman" w:cs="Times New Roman"/>
          <w:sz w:val="26"/>
          <w:szCs w:val="26"/>
        </w:rPr>
        <w:t>Уставом Байкаловского сельского поселения</w:t>
      </w:r>
      <w:r w:rsidR="00EE211F">
        <w:rPr>
          <w:rFonts w:ascii="Times New Roman" w:hAnsi="Times New Roman" w:cs="Times New Roman"/>
          <w:sz w:val="26"/>
          <w:szCs w:val="26"/>
        </w:rPr>
        <w:t>,</w:t>
      </w:r>
    </w:p>
    <w:p w:rsidR="00C10FC1" w:rsidRPr="00EE211F" w:rsidRDefault="00C10FC1" w:rsidP="00C10FC1">
      <w:pPr>
        <w:autoSpaceDE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ПОСТАНОВИЛ:</w:t>
      </w:r>
    </w:p>
    <w:p w:rsidR="00C10FC1" w:rsidRPr="00EE211F" w:rsidRDefault="00C10FC1" w:rsidP="00C10FC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Утвердить Административный регламент администрации муниципального образования Байкаловского сельского поселения по предоставлению муниципальной услуги «</w:t>
      </w:r>
      <w:r w:rsidR="00EE211F" w:rsidRPr="00EE211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</w:r>
      <w:r w:rsidRPr="00EE211F">
        <w:rPr>
          <w:rFonts w:ascii="Times New Roman" w:hAnsi="Times New Roman" w:cs="Times New Roman"/>
          <w:sz w:val="26"/>
          <w:szCs w:val="26"/>
        </w:rPr>
        <w:t xml:space="preserve">»  </w:t>
      </w:r>
      <w:proofErr w:type="gramStart"/>
      <w:r w:rsidRPr="00EE211F">
        <w:rPr>
          <w:rFonts w:ascii="Times New Roman" w:hAnsi="Times New Roman" w:cs="Times New Roman"/>
          <w:sz w:val="26"/>
          <w:szCs w:val="26"/>
        </w:rPr>
        <w:t>согласно Приложений</w:t>
      </w:r>
      <w:proofErr w:type="gramEnd"/>
      <w:r w:rsidRPr="00EE211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0FC1" w:rsidRPr="00EE211F" w:rsidRDefault="00C10FC1" w:rsidP="00C10FC1">
      <w:pPr>
        <w:numPr>
          <w:ilvl w:val="0"/>
          <w:numId w:val="2"/>
        </w:numPr>
        <w:tabs>
          <w:tab w:val="clear" w:pos="72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9" w:history="1">
        <w:r w:rsidRPr="00EE211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EE211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EE211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bsposelenie</w:t>
        </w:r>
        <w:proofErr w:type="spellEnd"/>
        <w:r w:rsidRPr="00EE211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EE211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EE211F">
        <w:rPr>
          <w:rFonts w:ascii="Times New Roman" w:hAnsi="Times New Roman" w:cs="Times New Roman"/>
          <w:bCs/>
          <w:sz w:val="26"/>
          <w:szCs w:val="26"/>
        </w:rPr>
        <w:t>;</w:t>
      </w:r>
    </w:p>
    <w:p w:rsidR="00C10FC1" w:rsidRPr="00EE211F" w:rsidRDefault="00C10FC1" w:rsidP="00C10FC1">
      <w:pPr>
        <w:numPr>
          <w:ilvl w:val="0"/>
          <w:numId w:val="2"/>
        </w:numPr>
        <w:tabs>
          <w:tab w:val="clear" w:pos="720"/>
          <w:tab w:val="num" w:pos="-21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21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211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0FC1" w:rsidRPr="00EE211F" w:rsidRDefault="00C10FC1" w:rsidP="00C10FC1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0FC1" w:rsidRPr="00EE211F" w:rsidRDefault="00C10FC1" w:rsidP="00EE211F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10FC1" w:rsidRPr="00EE211F" w:rsidRDefault="00C10FC1" w:rsidP="00EE211F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11F">
        <w:rPr>
          <w:rFonts w:ascii="Times New Roman" w:hAnsi="Times New Roman" w:cs="Times New Roman"/>
          <w:sz w:val="26"/>
          <w:szCs w:val="26"/>
        </w:rPr>
        <w:t>Байкаловского сельского поселения                                             Л.Ю. Пелевина</w:t>
      </w:r>
    </w:p>
    <w:p w:rsidR="00C10FC1" w:rsidRPr="00EE211F" w:rsidRDefault="00C10FC1" w:rsidP="00C10FC1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746CF" w:rsidRPr="007746CF" w:rsidRDefault="007746CF" w:rsidP="00C10F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"/>
      <w:bookmarkEnd w:id="1"/>
      <w:r w:rsidRPr="00C25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C25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21.07.2014 г</w:t>
      </w:r>
      <w:r w:rsidRPr="00C25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C2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322-п 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</w:t>
      </w:r>
    </w:p>
    <w:p w:rsidR="007746CF" w:rsidRPr="007746CF" w:rsidRDefault="007746CF" w:rsidP="00EE21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В ОЧЕРЕДНОМ КАЛЕНДАРНОМ ГОДУ"</w:t>
      </w:r>
    </w:p>
    <w:p w:rsidR="007746CF" w:rsidRPr="007746CF" w:rsidRDefault="007746CF" w:rsidP="00EE21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(далее - Регламент)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году" 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proofErr w:type="gram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очередном календарном году предоставляется организаторам ярмарки, юридическим лицам, индивидуальным предпринимателям, зарегистрированным в порядке, установленном законодательством Российской Федерации.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на неоднократное обращение за предоставлением муниципальной услуги.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0A2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6238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F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proofErr w:type="spellStart"/>
      <w:r w:rsidR="00C10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admBaykalovo</w:t>
      </w:r>
      <w:proofErr w:type="spellEnd"/>
      <w:r w:rsidR="00C10FC1" w:rsidRPr="00EE21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10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10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4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 8:00 - 1</w:t>
      </w:r>
      <w:r w:rsidR="00FD44C8" w:rsidRP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час;</w:t>
      </w:r>
    </w:p>
    <w:p w:rsidR="007746CF" w:rsidRDefault="007746CF" w:rsidP="00FD44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приемный день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4C8" w:rsidRPr="00FD44C8" w:rsidRDefault="00FD44C8" w:rsidP="00FD44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обед- 12:00- 13:00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 и воскресенье;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официального опубликования данного Регламента;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обращении по телефону 8-343-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>2-02-87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устного ответа на конкретные вопросы, содержащие запрашиваемую информацию;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официальном сайте администрации муниципального образования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proofErr w:type="spell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D4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bsposelenie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r w:rsidR="00FD44C8"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="00FD44C8"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hyperlink r:id="rId10" w:history="1">
        <w:r w:rsidR="00136D5D" w:rsidRPr="00D033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136D5D" w:rsidRPr="00D033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bsposelenie</w:t>
        </w:r>
        <w:r w:rsidR="00136D5D" w:rsidRPr="00D033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FD44C8"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5D" w:rsidRPr="008F5C33" w:rsidRDefault="00136D5D" w:rsidP="00136D5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C33">
        <w:rPr>
          <w:rFonts w:ascii="Times New Roman" w:hAnsi="Times New Roman"/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</w:p>
    <w:p w:rsidR="00136D5D" w:rsidRPr="008F5C33" w:rsidRDefault="00136D5D" w:rsidP="00136D5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C33">
        <w:rPr>
          <w:rFonts w:ascii="Times New Roman" w:hAnsi="Times New Roman"/>
          <w:sz w:val="28"/>
          <w:szCs w:val="28"/>
        </w:rPr>
        <w:t xml:space="preserve">Местонахождение МФЦ: 623870, Свердловская область, Байкаловский район, </w:t>
      </w:r>
      <w:proofErr w:type="spellStart"/>
      <w:r w:rsidRPr="008F5C33">
        <w:rPr>
          <w:rFonts w:ascii="Times New Roman" w:hAnsi="Times New Roman"/>
          <w:sz w:val="28"/>
          <w:szCs w:val="28"/>
        </w:rPr>
        <w:t>с</w:t>
      </w:r>
      <w:proofErr w:type="gramStart"/>
      <w:r w:rsidRPr="008F5C33">
        <w:rPr>
          <w:rFonts w:ascii="Times New Roman" w:hAnsi="Times New Roman"/>
          <w:sz w:val="28"/>
          <w:szCs w:val="28"/>
        </w:rPr>
        <w:t>.Б</w:t>
      </w:r>
      <w:proofErr w:type="gramEnd"/>
      <w:r w:rsidRPr="008F5C33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8F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C33">
        <w:rPr>
          <w:rFonts w:ascii="Times New Roman" w:hAnsi="Times New Roman"/>
          <w:sz w:val="28"/>
          <w:szCs w:val="28"/>
        </w:rPr>
        <w:t>ул.Революции</w:t>
      </w:r>
      <w:proofErr w:type="spellEnd"/>
      <w:r w:rsidRPr="008F5C33">
        <w:rPr>
          <w:rFonts w:ascii="Times New Roman" w:hAnsi="Times New Roman"/>
          <w:sz w:val="28"/>
          <w:szCs w:val="28"/>
        </w:rPr>
        <w:t>, д.25. Номер телефона 8(34362) 2-05-88.</w:t>
      </w:r>
    </w:p>
    <w:p w:rsidR="007746CF" w:rsidRPr="00136D5D" w:rsidRDefault="00136D5D" w:rsidP="00136D5D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C33">
        <w:rPr>
          <w:rFonts w:ascii="Times New Roman" w:hAnsi="Times New Roman"/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8F5C33">
          <w:rPr>
            <w:rFonts w:ascii="Times New Roman" w:hAnsi="Times New Roman"/>
            <w:sz w:val="28"/>
            <w:szCs w:val="28"/>
          </w:rPr>
          <w:t xml:space="preserve">620075, </w:t>
        </w:r>
        <w:proofErr w:type="spellStart"/>
        <w:r w:rsidRPr="008F5C33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8F5C33">
        <w:rPr>
          <w:rFonts w:ascii="Times New Roman" w:hAnsi="Times New Roman"/>
          <w:sz w:val="28"/>
          <w:szCs w:val="28"/>
        </w:rPr>
        <w:t>.Е</w:t>
      </w:r>
      <w:proofErr w:type="gramEnd"/>
      <w:r w:rsidRPr="008F5C33">
        <w:rPr>
          <w:rFonts w:ascii="Times New Roman" w:hAnsi="Times New Roman"/>
          <w:sz w:val="28"/>
          <w:szCs w:val="28"/>
        </w:rPr>
        <w:t>катеринбург</w:t>
      </w:r>
      <w:proofErr w:type="spellEnd"/>
      <w:r w:rsidRPr="008F5C33">
        <w:rPr>
          <w:rFonts w:ascii="Times New Roman" w:hAnsi="Times New Roman"/>
          <w:sz w:val="28"/>
          <w:szCs w:val="28"/>
        </w:rPr>
        <w:t>, ул. Карла Либкнехта, д. 2.</w:t>
      </w:r>
      <w:r>
        <w:rPr>
          <w:rFonts w:ascii="Times New Roman" w:hAnsi="Times New Roman"/>
          <w:sz w:val="28"/>
          <w:szCs w:val="28"/>
        </w:rPr>
        <w:tab/>
      </w:r>
    </w:p>
    <w:p w:rsidR="007746CF" w:rsidRPr="007746CF" w:rsidRDefault="007746CF" w:rsidP="00136D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УСЛУГИ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"Включение мест размещения ярмарок на земельных участках, в зданиях, строениях, сооружениях, находящихся в частной собственности, в план организации и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ярмарок на территории муниципального образования в очередном календарном году" (далее - План организации и проведения ярмарок).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администрация муниципального образования</w:t>
      </w:r>
      <w:r w:rsidR="00FD44C8" w:rsidRP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</w:t>
      </w:r>
      <w:r w:rsidR="0013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календарно году;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изменений в План организации и проведения ярмарок на территории муниципального образования</w:t>
      </w:r>
      <w:r w:rsidR="0013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Муниципальная услуга предоставляется бесплатно.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7"/>
      <w:bookmarkEnd w:id="2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Сроки предоставления муниципальной услуги устанавливаются в соответствии с действующим законодательством: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 организации и проведения ярмарок разрабатывается в срок не позднее 15 декабря года, предшествующего года;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изменений в План организации и проведения ярмарок не может превышать 30 дней со дня регистрации заявления о проведении ярмарки на территории муниципального образования</w:t>
      </w:r>
      <w:r w:rsidR="0013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1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Гражданский </w:t>
      </w:r>
      <w:hyperlink r:id="rId12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</w:t>
      </w:r>
      <w:hyperlink r:id="rId13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Федеральный </w:t>
      </w:r>
      <w:hyperlink r:id="rId14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№ 381-ФЗ "Об основах государственного регулирования торговой деятельности на территории Российской Федерации";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Федеральный </w:t>
      </w:r>
      <w:hyperlink r:id="rId15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"Об организации предоставления государственных и муниципальных услуг";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hyperlink r:id="rId16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25.05.2011 №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№ 183-ПП "О нормативных правовых актах, регламентирующих деятельность хозяйственных субъектов на розничных рынках в Свердловской области".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на очередной календарный год (Приложение № 1);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документов, заверенные в порядке, установленном законодательством РФ.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запрашиваются </w:t>
      </w:r>
      <w:r w:rsidR="000A2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(ЕГРЮЛ), индивидуальных предпринимателей (ЕГРИП) или их удостоверенные копии, включающие сведения о постановке юридического лица, индивидуального предпринимателя в налоговом органе по месту нахождения их;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реестра, подтверждающая право на земельный участок, здание, строение, сооружение, на территории которого предполагается организовать ярмарку.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предоставить по собственной инициативе: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ЕГРЮЛ, запросив ее в Федеральной налоговой службе России;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документа, подтверждающего право на земельный участок, здание, строение, сооружение, на территории которого предполагается организовать ярмарку (заверенные в порядке, установленном законодательством РФ).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7"/>
      <w:bookmarkEnd w:id="3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Регламентом, не допускается.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от заявителя предоставления документов и информации, которые в соответствии с нормативными правовыми актами находятся в распоряжении государственных органов и запрашиваются в рамках межведомственного взаимодействия, не допускается.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Требования к документам, предоставляемым заявителем: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должно быть составлено на русском языке, с указанием полного (в случае если имеется) сокращенного наименования юридического лица (индивидуального предпринимателя), в </w:t>
      </w:r>
      <w:proofErr w:type="spell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фирменного наименования, организационно-правовой формы, места его нахождения, места расположения объекта или объектов недвижимости, где предполагается организовать ярмарку, государственного регистрационного номера записи о создании юридического лица (индивидуального предпринимателя) и данных документа, подтверждающего факт внесения сведений о юридическом</w:t>
      </w:r>
      <w:proofErr w:type="gram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(индивидуальном предпринимателе) в Единый государственный реестр, идентификационного номера налогоплательщика и данных документа о постановке на учет в налоговом органе;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подготовке заявления и документов, прилагаемых к заявлению, подчистки и исправления не допускаются;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скреплены печатью и заверены подписью уполномоченного лица (для юридических лиц). Все документы, насчитывающие более одного листа, должны быть пронумерованы, прошиты, скреплены печатью, подписаны, в том числе на прошивке. Верность копий документов, представляемых к заявлению, должна быть подтверждена печатью и подписью уполномоченного лица (или заверена нотариально).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Оснований для отказа в приеме документов нет.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отказа в предоставлении муниципальной услуги: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права на объект или объекты недвижимости, расположенные в пределах территории, на которой предполагается организовать ярмарку;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по включению мест размещения ярмарок на земельных участках, в зданиях, строениях, сооружениях, находящихся в частной собственности, с нарушением установленных требований п. 2.10. и (или) предоставление документов, прилагаемых к заявлению, содержащих недостоверные сведения.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Основанием для приостановления муниципальной услуги является административное приостановление деятельности хозяйствующего субъекта.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Предоставление муниципальной услуги осуществляется бесплатно, без взимания государственной пошлины или иной платы.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3C6D7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Максимальный срок регистрации заявления о предоставлении муниципальной услуги не позднее рабочего дня, следующего за днем поступления документов.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Требования к помещениям, в которых предоставляются услуги: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услуга предоставляется в помещениях администрации муниципального образования</w:t>
      </w:r>
      <w:r w:rsidR="003C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санитарно-эпидемиологическим правилам и нормативам;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вход в здание администрации, </w:t>
      </w:r>
      <w:r w:rsidR="003C6D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оборудован соответствующей табличкой (вывеской), содержащей наименование органа местного самоуправления.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Доступность, качество муниципальной услуги, в том числе количество взаимодействий заявителя с должностными лицами и их продолжительность, определяется по следующим показателям: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обоснованных жалоб со стороны заявителей по результатам предоставления муниципальной услуги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ФОРМЕ.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9"/>
      <w:bookmarkEnd w:id="4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услуги включает в себя следующие административные процедуры: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с приложением документов, необходимых для предоставления муниципальной услуги;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межведомственного запроса;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принятие решения о включении ярмарки в План организации и проведения ярмарок на территории муниципального образования</w:t>
      </w:r>
      <w:r w:rsidR="003C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 заявителю.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№2 к настоящему Регламенту.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Описание административных процедур: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с приложением документов, необходимых для предоставления муниципальной услуги.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подача заявления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</w:t>
      </w:r>
      <w:r w:rsidR="003C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учитывая пункты 2.7 и 2.8 настоящего Регламента. Заявление с приложением необходимых документов может быть подано в письменном виде посредством личного обращения в Администраци</w:t>
      </w:r>
      <w:r w:rsidR="003C6D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"Единый портал государственных и муниципальных услуг". При подаче заявления законным представителем к заявлению прилагается надлежащим образом оформленная доверенность.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проводит проверку полноты и достоверности сведений о заявителе. Максимальный срок выполнения данного действия составляет 3 рабочих дня;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межведомственного запроса.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 направление запроса: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Федеральную налоговую службу России о предоставлении выписки из ЕГРЮЛ, ЕГРИП;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ярмарку.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 рабочих дня.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по межведомственному взаимодействию является получение запрашиваемой информации - выписки из ЕГРЮЛ, ЕГРИП и выписки из Единого государственного реестра,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подтверждающей право на земельный участок, здание, строение, сооружение, на территории которого предполагается организовать ярмарку;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 прилагаемыми документами, если не выявлено оснований для отказа в предоставлении услуги, установленных п. 2.12 настоящего Регламента, специалист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готовит ответ заявителю за подписью главы муниципального образования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данного действия - 10 дней. 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размещает информацию о Плане организации и проведения ярмарок на территории муниципального образования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="00003C3B"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003C3B" w:rsidRP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в средствах массовой информации в срок, не позднее 15 рабочих дней со дня принятия соответствующего решения;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в Министерство агропромышленного комплекса и продовольствия Свердловской области в 5-дневный срок "План организации и проведения ярмарок на территории муниципального образования</w:t>
      </w:r>
      <w:r w:rsidR="00003C3B" w:rsidRP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="00003C3B"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", утвержденный постановлением главы муниципального образования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установленных в п. 2.12 настоящего Регламента, специалист 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заключение об отказе включения мест размещения в План организации и проведения ярмарок с указанием причин отказа, подписанное главой муниципального образования</w:t>
      </w:r>
      <w:r w:rsidR="0000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отправляется заявителю.</w:t>
      </w:r>
    </w:p>
    <w:p w:rsid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- 10 дней.</w:t>
      </w:r>
    </w:p>
    <w:p w:rsidR="007746CF" w:rsidRPr="002B19D9" w:rsidRDefault="002B19D9" w:rsidP="002B19D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19D9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через МФЦ.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5C33">
        <w:rPr>
          <w:rFonts w:ascii="Times New Roman" w:hAnsi="Times New Roman"/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ab/>
      </w:r>
      <w:r w:rsidRPr="008F5C33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</w:t>
      </w:r>
      <w:r w:rsidRPr="008F5C33">
        <w:rPr>
          <w:rFonts w:ascii="Times New Roman" w:hAnsi="Times New Roman"/>
          <w:sz w:val="28"/>
          <w:szCs w:val="28"/>
        </w:rPr>
        <w:lastRenderedPageBreak/>
        <w:t xml:space="preserve">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5C3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через </w:t>
      </w:r>
      <w:r>
        <w:rPr>
          <w:rFonts w:ascii="Times New Roman" w:hAnsi="Times New Roman"/>
          <w:sz w:val="28"/>
          <w:szCs w:val="28"/>
        </w:rPr>
        <w:t>2</w:t>
      </w:r>
      <w:r w:rsidRPr="008F5C33">
        <w:rPr>
          <w:rFonts w:ascii="Times New Roman" w:hAnsi="Times New Roman"/>
          <w:sz w:val="28"/>
          <w:szCs w:val="28"/>
        </w:rPr>
        <w:t xml:space="preserve">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</w:t>
      </w:r>
      <w:r>
        <w:rPr>
          <w:rFonts w:ascii="Times New Roman" w:hAnsi="Times New Roman"/>
          <w:sz w:val="28"/>
          <w:szCs w:val="28"/>
        </w:rPr>
        <w:t>30</w:t>
      </w:r>
      <w:r w:rsidRPr="008F5C33">
        <w:rPr>
          <w:rFonts w:ascii="Times New Roman" w:hAnsi="Times New Roman"/>
          <w:sz w:val="28"/>
          <w:szCs w:val="28"/>
        </w:rPr>
        <w:t xml:space="preserve"> день после регистрации заявления о предоставлении муниципальной услуги, МФЦ выдает заявителю результат муниципальной услуги. </w:t>
      </w:r>
    </w:p>
    <w:p w:rsidR="007746CF" w:rsidRPr="007746CF" w:rsidRDefault="007746CF" w:rsidP="002B1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ИСПОЛНЕНИЯ АДМИНИСТРАТИВНОГО РЕГЛАМЕНТА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и формы контроля исполнения предоставления муниципальной услуги.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сроков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осуществляется главой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нес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дисциплинарную ответственность за решения и действия (бездействия), принимаемые (осуществляемые) в ходе предоставления услуги.</w:t>
      </w:r>
    </w:p>
    <w:p w:rsidR="007746CF" w:rsidRDefault="007746CF" w:rsidP="002B19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Муниципальный служащий, допустивший нарушение данного Регламента, привлекается к дисциплинарной ответственности в соответствии со </w:t>
      </w:r>
      <w:hyperlink r:id="rId17" w:history="1">
        <w:r w:rsidRPr="00774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"О муниципальной службе в Российской Федерации".</w:t>
      </w:r>
    </w:p>
    <w:p w:rsidR="002B19D9" w:rsidRPr="007746CF" w:rsidRDefault="002B19D9" w:rsidP="002B19D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F" w:rsidRPr="007746CF" w:rsidRDefault="007746CF" w:rsidP="002B1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</w:t>
      </w:r>
    </w:p>
    <w:p w:rsidR="007746CF" w:rsidRPr="007746CF" w:rsidRDefault="007746CF" w:rsidP="002B1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ОРГАНА,</w:t>
      </w:r>
    </w:p>
    <w:p w:rsidR="007746CF" w:rsidRPr="007746CF" w:rsidRDefault="007746CF" w:rsidP="002B1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</w:t>
      </w:r>
    </w:p>
    <w:p w:rsidR="007746CF" w:rsidRPr="007746CF" w:rsidRDefault="007746CF" w:rsidP="002B1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ДОЛЖНОСТНОГО ЛИЦА, ПРИНИМАЕМОГО</w:t>
      </w:r>
    </w:p>
    <w:p w:rsidR="007746CF" w:rsidRPr="007746CF" w:rsidRDefault="007746CF" w:rsidP="002B1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РЕШЕНИЯ ПО ПРЕДОСТАВЛЕНИЮ УСЛУГИ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2B19D9" w:rsidRPr="002B19D9" w:rsidRDefault="002B19D9" w:rsidP="002B19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C33">
        <w:rPr>
          <w:rFonts w:ascii="Times New Roman" w:hAnsi="Times New Roman"/>
          <w:color w:val="000000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случаях: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муниципального образования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(претензия) подается на имя главы муниципального образования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быть передана в администрацию муниципального образования</w:t>
      </w:r>
      <w:r w:rsidR="002B19D9" w:rsidRP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лично или направлена почтой на адрес: 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9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B4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в течение 15 рабочих дней с момента ее регистрации.</w:t>
      </w:r>
    </w:p>
    <w:p w:rsidR="00A95B4A" w:rsidRPr="007746CF" w:rsidRDefault="00A95B4A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Default="007746CF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B4A" w:rsidRDefault="00A95B4A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B4A" w:rsidRDefault="00A95B4A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B4A" w:rsidRDefault="00A95B4A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B4A" w:rsidRDefault="00A95B4A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B4A" w:rsidRDefault="00A95B4A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B4A" w:rsidRDefault="00A95B4A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Pr="007746CF" w:rsidRDefault="00EE211F" w:rsidP="0077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"Включение мест размещения ярмарок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земельных участках, в зданиях,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строениях</w:t>
      </w:r>
      <w:proofErr w:type="gramEnd"/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сооружениях, находящихся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частной собственности, в план организации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проведения ярмарок на территории 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в </w:t>
      </w:r>
      <w:proofErr w:type="gramStart"/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очередном</w:t>
      </w:r>
      <w:proofErr w:type="gramEnd"/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46CF" w:rsidRPr="007746CF" w:rsidRDefault="007746CF" w:rsidP="000A23E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календарном году "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Главе муниципального образования</w:t>
      </w:r>
      <w:r w:rsidR="000A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</w:t>
      </w:r>
    </w:p>
    <w:p w:rsidR="000A23EE" w:rsidRPr="007746CF" w:rsidRDefault="000A23EE" w:rsidP="000A23EE">
      <w:pPr>
        <w:tabs>
          <w:tab w:val="left" w:pos="3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поселения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_______________________________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от ____________________________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Юридический адрес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 (место регистрации): __________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Телефон _______________________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03"/>
      <w:bookmarkEnd w:id="5"/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место размещения ярмарки в План организации и проведения ярмарок.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280"/>
      </w:tblGrid>
      <w:tr w:rsidR="007746CF" w:rsidRPr="007746CF" w:rsidTr="007746CF"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Тематика ярмарок           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46CF" w:rsidRPr="007746CF" w:rsidTr="007746CF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Предельные сроки (период)  </w:t>
            </w: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проведения ярмарок           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46CF" w:rsidRPr="007746CF" w:rsidTr="007746CF"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Место размещения ярмарки  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46CF" w:rsidRPr="007746CF" w:rsidTr="007746CF"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Организатор ярмарки       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46CF" w:rsidRPr="007746CF" w:rsidTr="007746CF"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Наименование ярмарки      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46CF" w:rsidRPr="007746CF" w:rsidTr="007746CF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Количество мест для продажи</w:t>
            </w: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товаров (выполнения работ,    </w:t>
            </w: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оказания услуг) на ярмарках  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46CF" w:rsidRPr="007746CF" w:rsidTr="007746CF"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Режим работы              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6CF" w:rsidRPr="007746CF" w:rsidRDefault="007746CF" w:rsidP="00774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постановке юридического лица на учет в налоговом органе;</w:t>
      </w:r>
    </w:p>
    <w:p w:rsidR="007746CF" w:rsidRPr="007746CF" w:rsidRDefault="007746CF" w:rsidP="007746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                          "__" ____________ 20__ года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(подпись)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3EE" w:rsidRDefault="000A23EE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EE" w:rsidRDefault="000A23EE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EE" w:rsidRDefault="000A23EE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EE" w:rsidRDefault="000A23EE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EE" w:rsidRDefault="000A23EE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EE" w:rsidRDefault="000A23EE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F" w:rsidRDefault="00EE211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"Включение мест размещения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ярмарок на земельных участках, в зданиях,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строениях</w:t>
      </w:r>
      <w:proofErr w:type="gramEnd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сооружениях, находящихся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частной собственности, в план организации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ярмарок на территории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образования </w:t>
      </w:r>
      <w:proofErr w:type="gramStart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CF" w:rsidRPr="007746CF" w:rsidRDefault="007746CF" w:rsidP="007746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очередном календарном году </w:t>
      </w: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7746CF" w:rsidRPr="007746CF" w:rsidRDefault="007746CF" w:rsidP="007746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при предоставлении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</w:r>
    </w:p>
    <w:p w:rsidR="007746CF" w:rsidRPr="007746CF" w:rsidRDefault="007746CF" w:rsidP="007746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 Заявитель (организатор ярмарки) обращается с документами   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 Прием и регистрация заявления с приложением документов    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 Рассмотрение заявления с приложенными документами      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 \\/                                     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┌─────────────────────────────────┐    ┌──────────────────────────────────┐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 При наличии оснований</w:t>
      </w:r>
      <w:proofErr w:type="gramStart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│    │     П</w:t>
      </w:r>
      <w:proofErr w:type="gramEnd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отсутствии оснований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 к отказу в предоставлении    │    │    к отказу в предоставлении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 муниципальной услуги       │    │       муниципальной услуги 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└────────────────┬────────────────┘    └────────────────┬─────────────────┘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\\/                                     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┌─────────────────────────────────┐    ┌──────────────────────────────────┐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 Заключение об отказе        │  / │     Межведомственный запрос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     в предоставлении         │ /  └────────────────┬─────────────────┘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    муниципальной услуги       │/                    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└─────────────────────────────────┘    ┌──────────────────────────────────┐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│   1) Включение мест размещения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│  ярмарок на земельных участках,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│      в зданиях, строениях, 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│     </w:t>
      </w:r>
      <w:proofErr w:type="gramStart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proofErr w:type="gramEnd"/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│  в частной собственности, в План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│ организации и проведения ярмарок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│не позднее 1 октября текущего года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│2) Ответ заявителю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└────────────────┬─────────────────┘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 Разработка и утверждение Плана организации и проведения ярмарок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 на очередной календарный год в срок не позднее 15 декабря        │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\\/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46CF" w:rsidRPr="007746CF" w:rsidRDefault="007746CF" w:rsidP="00774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</w:t>
      </w:r>
    </w:p>
    <w:p w:rsidR="007746CF" w:rsidRPr="007746CF" w:rsidRDefault="007746CF" w:rsidP="00774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образования </w:t>
      </w:r>
      <w:r w:rsidR="000A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7746CF" w:rsidRPr="007746CF" w:rsidRDefault="007746CF" w:rsidP="00774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16FD" w:rsidRDefault="007746CF" w:rsidP="007746CF"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116FD" w:rsidSect="00EE211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B77202"/>
    <w:multiLevelType w:val="hybridMultilevel"/>
    <w:tmpl w:val="3C0E5C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F"/>
    <w:rsid w:val="00003C3B"/>
    <w:rsid w:val="00022A1E"/>
    <w:rsid w:val="00062394"/>
    <w:rsid w:val="000A23EE"/>
    <w:rsid w:val="000A274F"/>
    <w:rsid w:val="00136D5D"/>
    <w:rsid w:val="0019387F"/>
    <w:rsid w:val="0024330F"/>
    <w:rsid w:val="002927ED"/>
    <w:rsid w:val="002B19D9"/>
    <w:rsid w:val="00335A06"/>
    <w:rsid w:val="003C6D7A"/>
    <w:rsid w:val="005A3523"/>
    <w:rsid w:val="005E2A99"/>
    <w:rsid w:val="00605528"/>
    <w:rsid w:val="00617C2A"/>
    <w:rsid w:val="006214EF"/>
    <w:rsid w:val="006905F6"/>
    <w:rsid w:val="006D7599"/>
    <w:rsid w:val="00737E51"/>
    <w:rsid w:val="00747984"/>
    <w:rsid w:val="007746CF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95B4A"/>
    <w:rsid w:val="00AE42DA"/>
    <w:rsid w:val="00B02685"/>
    <w:rsid w:val="00B053E2"/>
    <w:rsid w:val="00B80234"/>
    <w:rsid w:val="00C10FC1"/>
    <w:rsid w:val="00C25782"/>
    <w:rsid w:val="00CB456E"/>
    <w:rsid w:val="00CE21BF"/>
    <w:rsid w:val="00DC7682"/>
    <w:rsid w:val="00DE6AAB"/>
    <w:rsid w:val="00E1128D"/>
    <w:rsid w:val="00E1140C"/>
    <w:rsid w:val="00E116FD"/>
    <w:rsid w:val="00E44192"/>
    <w:rsid w:val="00EE211F"/>
    <w:rsid w:val="00F06FF0"/>
    <w:rsid w:val="00F11078"/>
    <w:rsid w:val="00F34CFE"/>
    <w:rsid w:val="00F92640"/>
    <w:rsid w:val="00F9527F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CF"/>
    <w:rPr>
      <w:color w:val="0000FF"/>
      <w:u w:val="single"/>
    </w:rPr>
  </w:style>
  <w:style w:type="paragraph" w:customStyle="1" w:styleId="consplusnonformat">
    <w:name w:val="consplusnonformat"/>
    <w:basedOn w:val="a"/>
    <w:rsid w:val="0077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7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CF"/>
    <w:rPr>
      <w:color w:val="0000FF"/>
      <w:u w:val="single"/>
    </w:rPr>
  </w:style>
  <w:style w:type="paragraph" w:customStyle="1" w:styleId="consplusnonformat">
    <w:name w:val="consplusnonformat"/>
    <w:basedOn w:val="a"/>
    <w:rsid w:val="0077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7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206B1A3D5E63D73EBC43EB2K2VFG" TargetMode="External"/><Relationship Id="rId13" Type="http://schemas.openxmlformats.org/officeDocument/2006/relationships/hyperlink" Target="consultantplus://offline/ref=17EECAA976AC4B96F46B16D1235502806AC206B4A3D4E63D73EBC43EB2K2VF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97E9B2B5DF182574F4AB7BE88CB05E7CDC95E05BA82E64214E9A3C6DCEEB0C8AB849A6B7F08p3pBG" TargetMode="External"/><Relationship Id="rId12" Type="http://schemas.openxmlformats.org/officeDocument/2006/relationships/hyperlink" Target="consultantplus://offline/ref=17EECAA976AC4B96F46B16D1235502806AC505B5A5D5E63D73EBC43EB2K2VFG" TargetMode="External"/><Relationship Id="rId17" Type="http://schemas.openxmlformats.org/officeDocument/2006/relationships/hyperlink" Target="consultantplus://offline/ref=17EECAA976AC4B96F46B16D1235502806AC20DB7A0D1E63D73EBC43EB22F09C11D3B26C23543CAD4K9V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ECAA976AC4B96F46B08DC35395C8A6ACA5BBCAAD9EC6927B49F63E52603965A747F80714EC9D69872B1KAV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7EECAA976AC4B96F46B16D12355028069C902B4A986B13F22BECAK3V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EECAA976AC4B96F46B16D1235502806AC207B8A4D6E63D73EBC43EB22F09C11D3B26C23543C8DFK9VCG" TargetMode="External"/><Relationship Id="rId10" Type="http://schemas.openxmlformats.org/officeDocument/2006/relationships/hyperlink" Target="http://www.bsposeleni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hyperlink" Target="consultantplus://offline/ref=17EECAA976AC4B96F46B16D1235502806AC206B1A3D5E63D73EBC43EB2K2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2014-07-25T02:58:00Z</dcterms:created>
  <dcterms:modified xsi:type="dcterms:W3CDTF">2014-07-25T02:58:00Z</dcterms:modified>
</cp:coreProperties>
</file>