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874ECD">
      <w:pPr>
        <w:jc w:val="center"/>
        <w:rPr>
          <w:sz w:val="28"/>
          <w:szCs w:val="28"/>
        </w:rPr>
      </w:pPr>
      <w:r>
        <w:rPr>
          <w:sz w:val="28"/>
          <w:szCs w:val="28"/>
        </w:rPr>
        <w:t>14</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874ECD" w:rsidP="006D1AD8">
      <w:pPr>
        <w:rPr>
          <w:color w:val="000000"/>
          <w:sz w:val="28"/>
          <w:szCs w:val="28"/>
        </w:rPr>
      </w:pPr>
      <w:r>
        <w:rPr>
          <w:color w:val="000000"/>
          <w:sz w:val="28"/>
          <w:szCs w:val="28"/>
        </w:rPr>
        <w:t>27</w:t>
      </w:r>
      <w:r w:rsidR="005D7333">
        <w:rPr>
          <w:color w:val="000000"/>
          <w:sz w:val="28"/>
          <w:szCs w:val="28"/>
        </w:rPr>
        <w:t>.</w:t>
      </w:r>
      <w:r>
        <w:rPr>
          <w:color w:val="000000"/>
          <w:sz w:val="28"/>
          <w:szCs w:val="28"/>
        </w:rPr>
        <w:t>11</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 </w:t>
      </w:r>
      <w:r>
        <w:rPr>
          <w:color w:val="000000"/>
          <w:sz w:val="28"/>
          <w:szCs w:val="28"/>
        </w:rPr>
        <w:t>6</w:t>
      </w:r>
      <w:r w:rsidR="004A03DE">
        <w:rPr>
          <w:color w:val="000000"/>
          <w:sz w:val="28"/>
          <w:szCs w:val="28"/>
        </w:rPr>
        <w:t>3</w:t>
      </w:r>
    </w:p>
    <w:p w:rsidR="00CF042E" w:rsidRDefault="00CF042E">
      <w:pPr>
        <w:jc w:val="center"/>
        <w:rPr>
          <w:color w:val="000000"/>
          <w:sz w:val="28"/>
          <w:szCs w:val="28"/>
        </w:rPr>
      </w:pPr>
    </w:p>
    <w:p w:rsidR="003C185F" w:rsidRDefault="003C185F" w:rsidP="003C185F">
      <w:pPr>
        <w:jc w:val="center"/>
        <w:rPr>
          <w:sz w:val="28"/>
          <w:szCs w:val="28"/>
        </w:rPr>
      </w:pPr>
      <w:r>
        <w:rPr>
          <w:sz w:val="28"/>
          <w:szCs w:val="28"/>
        </w:rPr>
        <w:t xml:space="preserve">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F433C" w:rsidRPr="008A65E5" w:rsidRDefault="00A016C3" w:rsidP="006E082A">
      <w:pPr>
        <w:pStyle w:val="a6"/>
        <w:ind w:firstLine="710"/>
        <w:jc w:val="both"/>
        <w:rPr>
          <w:sz w:val="28"/>
          <w:szCs w:val="28"/>
        </w:rPr>
      </w:pPr>
      <w:r>
        <w:rPr>
          <w:sz w:val="28"/>
          <w:szCs w:val="28"/>
        </w:rPr>
        <w:t xml:space="preserve">В связи с принятием Федеральных законов </w:t>
      </w:r>
      <w:r w:rsidRPr="00CA1A88">
        <w:rPr>
          <w:sz w:val="28"/>
          <w:szCs w:val="28"/>
        </w:rPr>
        <w:t xml:space="preserve">от 29.06.2015 </w:t>
      </w:r>
      <w:r>
        <w:rPr>
          <w:sz w:val="28"/>
          <w:szCs w:val="28"/>
        </w:rPr>
        <w:t>№</w:t>
      </w:r>
      <w:r w:rsidRPr="00CA1A88">
        <w:rPr>
          <w:sz w:val="28"/>
          <w:szCs w:val="28"/>
        </w:rPr>
        <w:t xml:space="preserve"> 187-ФЗ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Об общих принципах организации местного самоуправления в Российской Федерации</w:t>
      </w:r>
      <w:r>
        <w:rPr>
          <w:sz w:val="28"/>
          <w:szCs w:val="28"/>
        </w:rPr>
        <w:t xml:space="preserve">», </w:t>
      </w:r>
      <w:r w:rsidRPr="00CA1A88">
        <w:rPr>
          <w:sz w:val="28"/>
          <w:szCs w:val="28"/>
        </w:rPr>
        <w:t xml:space="preserve">от 29.06.2015 </w:t>
      </w:r>
      <w:r>
        <w:rPr>
          <w:sz w:val="28"/>
          <w:szCs w:val="28"/>
        </w:rPr>
        <w:t>№</w:t>
      </w:r>
      <w:r w:rsidRPr="00CA1A88">
        <w:rPr>
          <w:sz w:val="28"/>
          <w:szCs w:val="28"/>
        </w:rPr>
        <w:t xml:space="preserve"> 204-ФЗ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 физической культуре и спорте в Российской Федерации</w:t>
      </w:r>
      <w:r>
        <w:rPr>
          <w:sz w:val="28"/>
          <w:szCs w:val="28"/>
        </w:rPr>
        <w:t>»</w:t>
      </w:r>
      <w:r w:rsidRPr="00CA1A88">
        <w:rPr>
          <w:sz w:val="28"/>
          <w:szCs w:val="28"/>
        </w:rPr>
        <w:t xml:space="preserve"> и отдельные законодательные акты Российской Федерации</w:t>
      </w:r>
      <w:r>
        <w:rPr>
          <w:sz w:val="28"/>
          <w:szCs w:val="28"/>
        </w:rPr>
        <w:t>»</w:t>
      </w:r>
      <w:r w:rsidR="00810D00">
        <w:rPr>
          <w:sz w:val="28"/>
          <w:szCs w:val="28"/>
        </w:rPr>
        <w:t xml:space="preserve">  </w:t>
      </w:r>
      <w:r w:rsidR="007F2A89">
        <w:rPr>
          <w:sz w:val="28"/>
          <w:szCs w:val="28"/>
        </w:rPr>
        <w:t xml:space="preserve">и </w:t>
      </w:r>
      <w:r w:rsidR="009F433C" w:rsidRPr="008A65E5">
        <w:rPr>
          <w:sz w:val="28"/>
          <w:szCs w:val="28"/>
        </w:rPr>
        <w:t>в соответствии с Уставом Байкаловского сельского поселения, Дума муниципального образовани</w:t>
      </w:r>
      <w:r w:rsidR="009B5A31" w:rsidRPr="008A65E5">
        <w:rPr>
          <w:sz w:val="28"/>
          <w:szCs w:val="28"/>
        </w:rPr>
        <w:t>я</w:t>
      </w:r>
      <w:r w:rsidR="009F433C" w:rsidRPr="008A65E5">
        <w:rPr>
          <w:sz w:val="28"/>
          <w:szCs w:val="28"/>
        </w:rPr>
        <w:t xml:space="preserve"> Байкаловского сельского поселения </w:t>
      </w:r>
    </w:p>
    <w:p w:rsidR="009F433C" w:rsidRDefault="009F433C" w:rsidP="009F433C">
      <w:pPr>
        <w:pStyle w:val="a6"/>
        <w:ind w:firstLine="710"/>
        <w:jc w:val="center"/>
      </w:pPr>
      <w:r>
        <w:rPr>
          <w:sz w:val="28"/>
          <w:szCs w:val="28"/>
        </w:rPr>
        <w:t>РЕШИЛА:</w:t>
      </w:r>
    </w:p>
    <w:p w:rsidR="009F433C" w:rsidRDefault="001A63AC" w:rsidP="001A63AC">
      <w:pPr>
        <w:ind w:left="-45"/>
        <w:jc w:val="both"/>
        <w:rPr>
          <w:spacing w:val="-1"/>
          <w:sz w:val="28"/>
          <w:szCs w:val="28"/>
        </w:rPr>
      </w:pPr>
      <w:r>
        <w:rPr>
          <w:sz w:val="28"/>
          <w:szCs w:val="28"/>
        </w:rPr>
        <w:t xml:space="preserve">            </w:t>
      </w:r>
      <w:r w:rsidR="000810D4">
        <w:rPr>
          <w:sz w:val="28"/>
          <w:szCs w:val="28"/>
        </w:rPr>
        <w:t>1.</w:t>
      </w:r>
      <w:r w:rsidR="009F433C" w:rsidRPr="000810D4">
        <w:rPr>
          <w:sz w:val="28"/>
          <w:szCs w:val="28"/>
        </w:rPr>
        <w:t>В</w:t>
      </w:r>
      <w:r w:rsidR="000810D4">
        <w:rPr>
          <w:sz w:val="28"/>
          <w:szCs w:val="28"/>
        </w:rPr>
        <w:t>не</w:t>
      </w:r>
      <w:r w:rsidR="009F433C" w:rsidRPr="000810D4">
        <w:rPr>
          <w:sz w:val="28"/>
          <w:szCs w:val="28"/>
        </w:rPr>
        <w:t xml:space="preserve">сти </w:t>
      </w:r>
      <w:r w:rsidR="000810D4">
        <w:rPr>
          <w:sz w:val="28"/>
          <w:szCs w:val="28"/>
        </w:rPr>
        <w:t xml:space="preserve">в </w:t>
      </w:r>
      <w:r w:rsidR="000810D4" w:rsidRPr="000810D4">
        <w:rPr>
          <w:spacing w:val="-1"/>
          <w:sz w:val="28"/>
          <w:szCs w:val="28"/>
        </w:rPr>
        <w:t>Устав Байкаловского сельского поселения</w:t>
      </w:r>
      <w:r w:rsidR="000810D4" w:rsidRPr="000810D4">
        <w:rPr>
          <w:sz w:val="28"/>
          <w:szCs w:val="28"/>
        </w:rPr>
        <w:t xml:space="preserve"> </w:t>
      </w:r>
      <w:r w:rsidR="000810D4" w:rsidRPr="000810D4">
        <w:rPr>
          <w:spacing w:val="-1"/>
          <w:sz w:val="28"/>
          <w:szCs w:val="28"/>
        </w:rPr>
        <w:t xml:space="preserve">от 22.12.2005 г. №7/а </w:t>
      </w:r>
      <w:r w:rsidR="000810D4">
        <w:rPr>
          <w:sz w:val="28"/>
          <w:szCs w:val="28"/>
        </w:rPr>
        <w:t>(</w:t>
      </w:r>
      <w:r w:rsidR="004E197C">
        <w:rPr>
          <w:sz w:val="28"/>
          <w:szCs w:val="28"/>
        </w:rPr>
        <w:t xml:space="preserve">в редакции </w:t>
      </w:r>
      <w:r w:rsidR="009F433C">
        <w:rPr>
          <w:color w:val="000000"/>
          <w:sz w:val="28"/>
          <w:szCs w:val="28"/>
        </w:rPr>
        <w:t xml:space="preserve">от </w:t>
      </w:r>
      <w:r w:rsidR="008D370D" w:rsidRPr="008D370D">
        <w:rPr>
          <w:color w:val="000000"/>
          <w:sz w:val="28"/>
          <w:szCs w:val="28"/>
        </w:rPr>
        <w:t>26.06.2015г. № 27</w:t>
      </w:r>
      <w:r w:rsidR="009F433C" w:rsidRPr="008D370D">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DA3848" w:rsidRDefault="00DA3848" w:rsidP="007F2A89">
      <w:pPr>
        <w:ind w:hanging="30"/>
        <w:jc w:val="both"/>
        <w:rPr>
          <w:b/>
          <w:sz w:val="28"/>
          <w:szCs w:val="28"/>
        </w:rPr>
      </w:pPr>
    </w:p>
    <w:p w:rsidR="006E082A" w:rsidRDefault="00DA3848" w:rsidP="006E082A">
      <w:pPr>
        <w:pStyle w:val="a6"/>
        <w:numPr>
          <w:ilvl w:val="1"/>
          <w:numId w:val="4"/>
        </w:numPr>
        <w:ind w:left="0" w:firstLine="1"/>
        <w:jc w:val="both"/>
        <w:rPr>
          <w:b/>
          <w:sz w:val="28"/>
          <w:szCs w:val="28"/>
        </w:rPr>
      </w:pPr>
      <w:r>
        <w:rPr>
          <w:b/>
          <w:sz w:val="28"/>
          <w:szCs w:val="28"/>
        </w:rPr>
        <w:t>под</w:t>
      </w:r>
      <w:r w:rsidR="006E082A">
        <w:rPr>
          <w:b/>
          <w:sz w:val="28"/>
          <w:szCs w:val="28"/>
        </w:rPr>
        <w:t>п</w:t>
      </w:r>
      <w:r w:rsidR="009F433C" w:rsidRPr="008E6B94">
        <w:rPr>
          <w:b/>
          <w:sz w:val="28"/>
          <w:szCs w:val="28"/>
        </w:rPr>
        <w:t xml:space="preserve">ункт </w:t>
      </w:r>
      <w:r w:rsidR="006E082A">
        <w:rPr>
          <w:b/>
          <w:sz w:val="28"/>
          <w:szCs w:val="28"/>
        </w:rPr>
        <w:t>14</w:t>
      </w:r>
      <w:r w:rsidR="007F2A89">
        <w:rPr>
          <w:b/>
          <w:sz w:val="28"/>
          <w:szCs w:val="28"/>
        </w:rPr>
        <w:t xml:space="preserve"> </w:t>
      </w:r>
      <w:r w:rsidR="00226F75">
        <w:rPr>
          <w:b/>
          <w:sz w:val="28"/>
          <w:szCs w:val="28"/>
        </w:rPr>
        <w:t>пункта</w:t>
      </w:r>
      <w:r w:rsidR="007F2A89">
        <w:rPr>
          <w:b/>
          <w:sz w:val="28"/>
          <w:szCs w:val="28"/>
        </w:rPr>
        <w:t xml:space="preserve"> 1 статьи 6</w:t>
      </w:r>
      <w:r w:rsidR="009F71E1">
        <w:rPr>
          <w:b/>
          <w:sz w:val="28"/>
          <w:szCs w:val="28"/>
        </w:rPr>
        <w:t xml:space="preserve"> </w:t>
      </w:r>
      <w:r w:rsidR="009F433C" w:rsidRPr="008E6B94">
        <w:rPr>
          <w:b/>
          <w:sz w:val="28"/>
          <w:szCs w:val="28"/>
        </w:rPr>
        <w:t>-</w:t>
      </w:r>
      <w:r w:rsidR="006E082A" w:rsidRPr="006E082A">
        <w:rPr>
          <w:sz w:val="28"/>
          <w:szCs w:val="28"/>
        </w:rPr>
        <w:t xml:space="preserve"> </w:t>
      </w:r>
      <w:r w:rsidR="006E082A">
        <w:rPr>
          <w:sz w:val="28"/>
          <w:szCs w:val="28"/>
        </w:rPr>
        <w:t>изложить в следующей редакции:</w:t>
      </w:r>
      <w:r w:rsidR="009F433C" w:rsidRPr="008E6B94">
        <w:rPr>
          <w:b/>
          <w:sz w:val="28"/>
          <w:szCs w:val="28"/>
        </w:rPr>
        <w:t xml:space="preserve"> </w:t>
      </w:r>
    </w:p>
    <w:p w:rsidR="006E082A" w:rsidRDefault="006E082A" w:rsidP="006E082A">
      <w:pPr>
        <w:pStyle w:val="a6"/>
        <w:jc w:val="both"/>
        <w:rPr>
          <w:sz w:val="28"/>
          <w:szCs w:val="28"/>
        </w:rPr>
      </w:pPr>
      <w:r>
        <w:rPr>
          <w:sz w:val="28"/>
          <w:szCs w:val="28"/>
        </w:rPr>
        <w:t>«</w:t>
      </w:r>
      <w:r w:rsidR="009F71E1">
        <w:rPr>
          <w:sz w:val="28"/>
          <w:szCs w:val="28"/>
        </w:rPr>
        <w:t xml:space="preserve">14) </w:t>
      </w:r>
      <w:r w:rsidRPr="00CA1A88">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9F71E1" w:rsidRDefault="009F71E1" w:rsidP="006D1AD8">
      <w:pPr>
        <w:pStyle w:val="a6"/>
        <w:numPr>
          <w:ilvl w:val="1"/>
          <w:numId w:val="4"/>
        </w:numPr>
        <w:ind w:left="0" w:firstLine="0"/>
        <w:jc w:val="both"/>
        <w:rPr>
          <w:b/>
          <w:sz w:val="28"/>
          <w:szCs w:val="28"/>
        </w:rPr>
      </w:pPr>
      <w:r>
        <w:rPr>
          <w:b/>
          <w:sz w:val="28"/>
          <w:szCs w:val="28"/>
        </w:rPr>
        <w:t>пункта 36</w:t>
      </w:r>
      <w:r w:rsidRPr="006E082A">
        <w:rPr>
          <w:b/>
          <w:sz w:val="28"/>
          <w:szCs w:val="28"/>
        </w:rPr>
        <w:t xml:space="preserve"> </w:t>
      </w:r>
      <w:r>
        <w:rPr>
          <w:b/>
          <w:sz w:val="28"/>
          <w:szCs w:val="28"/>
        </w:rPr>
        <w:t>статьи 30</w:t>
      </w:r>
      <w:r w:rsidRPr="008E6B94">
        <w:rPr>
          <w:b/>
          <w:sz w:val="28"/>
          <w:szCs w:val="28"/>
        </w:rPr>
        <w:t>-</w:t>
      </w:r>
      <w:r w:rsidRPr="006E082A">
        <w:rPr>
          <w:sz w:val="28"/>
          <w:szCs w:val="28"/>
        </w:rPr>
        <w:t xml:space="preserve"> </w:t>
      </w:r>
      <w:r>
        <w:rPr>
          <w:sz w:val="28"/>
          <w:szCs w:val="28"/>
        </w:rPr>
        <w:t>изложить в следующей редакции:</w:t>
      </w:r>
      <w:r w:rsidRPr="008E6B94">
        <w:rPr>
          <w:b/>
          <w:sz w:val="28"/>
          <w:szCs w:val="28"/>
        </w:rPr>
        <w:t xml:space="preserve"> </w:t>
      </w:r>
    </w:p>
    <w:p w:rsidR="009F71E1" w:rsidRDefault="009F71E1" w:rsidP="009F71E1">
      <w:pPr>
        <w:pStyle w:val="a6"/>
        <w:jc w:val="both"/>
        <w:rPr>
          <w:sz w:val="28"/>
          <w:szCs w:val="28"/>
        </w:rPr>
      </w:pPr>
      <w:r>
        <w:rPr>
          <w:sz w:val="28"/>
          <w:szCs w:val="28"/>
        </w:rPr>
        <w:t>«</w:t>
      </w:r>
      <w:r w:rsidRPr="009F71E1">
        <w:rPr>
          <w:sz w:val="28"/>
          <w:szCs w:val="28"/>
        </w:rPr>
        <w:t>36)</w:t>
      </w:r>
      <w:r>
        <w:rPr>
          <w:b/>
          <w:sz w:val="28"/>
          <w:szCs w:val="28"/>
        </w:rPr>
        <w:t xml:space="preserve"> </w:t>
      </w:r>
      <w:r w:rsidRPr="00CA1A88">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6E082A" w:rsidRPr="006E082A" w:rsidRDefault="006E082A" w:rsidP="006D1AD8">
      <w:pPr>
        <w:pStyle w:val="a6"/>
        <w:numPr>
          <w:ilvl w:val="1"/>
          <w:numId w:val="4"/>
        </w:numPr>
        <w:ind w:left="0" w:firstLine="0"/>
        <w:jc w:val="both"/>
        <w:rPr>
          <w:sz w:val="28"/>
          <w:szCs w:val="28"/>
        </w:rPr>
      </w:pPr>
      <w:r w:rsidRPr="006E082A">
        <w:rPr>
          <w:b/>
          <w:sz w:val="28"/>
          <w:szCs w:val="28"/>
        </w:rPr>
        <w:t>подпункт 10 пункта 3 статьи 16 -</w:t>
      </w:r>
      <w:r w:rsidRPr="006E082A">
        <w:rPr>
          <w:sz w:val="28"/>
          <w:szCs w:val="28"/>
        </w:rPr>
        <w:t xml:space="preserve"> изложить в следующей редакции:</w:t>
      </w:r>
      <w:r w:rsidRPr="006E082A">
        <w:rPr>
          <w:b/>
          <w:sz w:val="28"/>
          <w:szCs w:val="28"/>
        </w:rPr>
        <w:t xml:space="preserve"> </w:t>
      </w:r>
    </w:p>
    <w:p w:rsidR="006E082A" w:rsidRDefault="006E082A" w:rsidP="009F71E1">
      <w:pPr>
        <w:pStyle w:val="a6"/>
        <w:jc w:val="both"/>
        <w:rPr>
          <w:sz w:val="28"/>
          <w:szCs w:val="28"/>
        </w:rPr>
      </w:pPr>
      <w:r>
        <w:rPr>
          <w:sz w:val="28"/>
          <w:szCs w:val="28"/>
        </w:rPr>
        <w:t>«</w:t>
      </w:r>
      <w:r w:rsidR="009F71E1" w:rsidRPr="009F71E1">
        <w:rPr>
          <w:sz w:val="28"/>
          <w:szCs w:val="28"/>
        </w:rPr>
        <w:t>10)</w:t>
      </w:r>
      <w:r w:rsidR="009F71E1">
        <w:rPr>
          <w:b/>
          <w:sz w:val="28"/>
          <w:szCs w:val="28"/>
        </w:rPr>
        <w:t xml:space="preserve"> </w:t>
      </w:r>
      <w:r>
        <w:rPr>
          <w:sz w:val="28"/>
          <w:szCs w:val="28"/>
        </w:rPr>
        <w:t>в</w:t>
      </w:r>
      <w:r w:rsidRPr="00CA1A88">
        <w:rPr>
          <w:sz w:val="28"/>
          <w:szCs w:val="28"/>
        </w:rPr>
        <w:t xml:space="preserve">опросы о преобразовании </w:t>
      </w:r>
      <w:r>
        <w:rPr>
          <w:sz w:val="28"/>
          <w:szCs w:val="28"/>
        </w:rPr>
        <w:t>поселения</w:t>
      </w:r>
      <w:r w:rsidRPr="00CA1A88">
        <w:rPr>
          <w:sz w:val="28"/>
          <w:szCs w:val="28"/>
        </w:rPr>
        <w:t>, за исключением случаев, если в соответствии с</w:t>
      </w:r>
      <w:r>
        <w:rPr>
          <w:sz w:val="28"/>
          <w:szCs w:val="28"/>
        </w:rPr>
        <w:t xml:space="preserve"> федеральным законом</w:t>
      </w:r>
      <w:r w:rsidRPr="00CA1A88">
        <w:rPr>
          <w:sz w:val="28"/>
          <w:szCs w:val="28"/>
        </w:rPr>
        <w:t xml:space="preserve"> для преобразования </w:t>
      </w:r>
      <w:r>
        <w:rPr>
          <w:sz w:val="28"/>
          <w:szCs w:val="28"/>
        </w:rPr>
        <w:t>поселения</w:t>
      </w:r>
      <w:r w:rsidRPr="00CA1A88">
        <w:rPr>
          <w:sz w:val="28"/>
          <w:szCs w:val="28"/>
        </w:rPr>
        <w:t xml:space="preserve"> требуется получение согласия населения </w:t>
      </w:r>
      <w:r>
        <w:rPr>
          <w:sz w:val="28"/>
          <w:szCs w:val="28"/>
        </w:rPr>
        <w:t>поселения</w:t>
      </w:r>
      <w:r w:rsidRPr="00CA1A88">
        <w:rPr>
          <w:sz w:val="28"/>
          <w:szCs w:val="28"/>
        </w:rPr>
        <w:t>, выраженного путем голосования либо на сходах граждан</w:t>
      </w:r>
      <w:r>
        <w:rPr>
          <w:sz w:val="28"/>
          <w:szCs w:val="28"/>
        </w:rPr>
        <w:t>»;</w:t>
      </w:r>
    </w:p>
    <w:p w:rsidR="006E082A" w:rsidRPr="006E082A" w:rsidRDefault="006E082A" w:rsidP="006E082A">
      <w:pPr>
        <w:pStyle w:val="a6"/>
        <w:rPr>
          <w:sz w:val="28"/>
          <w:szCs w:val="28"/>
        </w:rPr>
      </w:pPr>
      <w:r>
        <w:rPr>
          <w:b/>
          <w:sz w:val="28"/>
          <w:szCs w:val="28"/>
        </w:rPr>
        <w:t>1.</w:t>
      </w:r>
      <w:r w:rsidR="009F71E1">
        <w:rPr>
          <w:b/>
          <w:sz w:val="28"/>
          <w:szCs w:val="28"/>
        </w:rPr>
        <w:t>4</w:t>
      </w:r>
      <w:r>
        <w:rPr>
          <w:b/>
          <w:sz w:val="28"/>
          <w:szCs w:val="28"/>
        </w:rPr>
        <w:t>.</w:t>
      </w:r>
      <w:r w:rsidRPr="006E082A">
        <w:rPr>
          <w:b/>
          <w:sz w:val="28"/>
          <w:szCs w:val="28"/>
        </w:rPr>
        <w:t xml:space="preserve"> </w:t>
      </w:r>
      <w:r w:rsidR="005B5333">
        <w:rPr>
          <w:b/>
          <w:sz w:val="28"/>
          <w:szCs w:val="28"/>
        </w:rPr>
        <w:t xml:space="preserve">   </w:t>
      </w:r>
      <w:r w:rsidRPr="006E082A">
        <w:rPr>
          <w:b/>
          <w:sz w:val="28"/>
          <w:szCs w:val="28"/>
        </w:rPr>
        <w:t>пункт</w:t>
      </w:r>
      <w:r>
        <w:rPr>
          <w:b/>
          <w:sz w:val="28"/>
          <w:szCs w:val="28"/>
        </w:rPr>
        <w:t xml:space="preserve"> 4</w:t>
      </w:r>
      <w:r w:rsidRPr="006E082A">
        <w:rPr>
          <w:b/>
          <w:sz w:val="28"/>
          <w:szCs w:val="28"/>
        </w:rPr>
        <w:t xml:space="preserve"> статьи </w:t>
      </w:r>
      <w:r>
        <w:rPr>
          <w:b/>
          <w:sz w:val="28"/>
          <w:szCs w:val="28"/>
        </w:rPr>
        <w:t>48</w:t>
      </w:r>
      <w:r w:rsidRPr="006E082A">
        <w:rPr>
          <w:b/>
          <w:sz w:val="28"/>
          <w:szCs w:val="28"/>
        </w:rPr>
        <w:t xml:space="preserve"> -</w:t>
      </w:r>
      <w:r w:rsidRPr="006E082A">
        <w:rPr>
          <w:sz w:val="28"/>
          <w:szCs w:val="28"/>
        </w:rPr>
        <w:t xml:space="preserve"> изложить в следующей редакции:</w:t>
      </w:r>
      <w:r w:rsidRPr="006E082A">
        <w:rPr>
          <w:b/>
          <w:sz w:val="28"/>
          <w:szCs w:val="28"/>
        </w:rPr>
        <w:t xml:space="preserve"> </w:t>
      </w:r>
    </w:p>
    <w:p w:rsidR="006E082A" w:rsidRPr="00CA1A88" w:rsidRDefault="006E082A" w:rsidP="009F71E1">
      <w:pPr>
        <w:pStyle w:val="a6"/>
        <w:jc w:val="both"/>
        <w:rPr>
          <w:sz w:val="28"/>
          <w:szCs w:val="28"/>
        </w:rPr>
      </w:pPr>
      <w:r>
        <w:rPr>
          <w:sz w:val="28"/>
          <w:szCs w:val="28"/>
        </w:rPr>
        <w:lastRenderedPageBreak/>
        <w:t>«</w:t>
      </w:r>
      <w:r w:rsidR="009F71E1" w:rsidRPr="009F71E1">
        <w:rPr>
          <w:sz w:val="28"/>
          <w:szCs w:val="28"/>
        </w:rPr>
        <w:t>4)</w:t>
      </w:r>
      <w:r w:rsidR="009F71E1">
        <w:rPr>
          <w:b/>
          <w:sz w:val="28"/>
          <w:szCs w:val="28"/>
        </w:rPr>
        <w:t xml:space="preserve"> </w:t>
      </w:r>
      <w:r w:rsidRPr="00CA1A88">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8"/>
          <w:szCs w:val="28"/>
        </w:rPr>
        <w:t>».</w:t>
      </w:r>
    </w:p>
    <w:p w:rsidR="00DA3848" w:rsidRDefault="00DA3848" w:rsidP="001A63AC">
      <w:pPr>
        <w:jc w:val="both"/>
        <w:rPr>
          <w:sz w:val="28"/>
          <w:szCs w:val="28"/>
        </w:rPr>
      </w:pPr>
    </w:p>
    <w:p w:rsidR="00C06D9C" w:rsidRPr="001A63AC" w:rsidRDefault="00C06D9C" w:rsidP="001A63AC">
      <w:pPr>
        <w:jc w:val="both"/>
        <w:rPr>
          <w:sz w:val="28"/>
          <w:szCs w:val="28"/>
        </w:rPr>
      </w:pPr>
      <w:r w:rsidRPr="001A63AC">
        <w:rPr>
          <w:sz w:val="28"/>
          <w:szCs w:val="28"/>
        </w:rPr>
        <w:t>2.</w:t>
      </w:r>
      <w:r w:rsidRPr="001A63AC">
        <w:rPr>
          <w:b/>
          <w:sz w:val="28"/>
          <w:szCs w:val="28"/>
        </w:rPr>
        <w:t xml:space="preserve"> </w:t>
      </w:r>
      <w:r w:rsidRPr="001A63AC">
        <w:rPr>
          <w:sz w:val="28"/>
          <w:szCs w:val="28"/>
        </w:rPr>
        <w:t>Настоящее решение вступает в силу со дня его официального опубликования</w:t>
      </w:r>
      <w:r w:rsidR="00DA3848">
        <w:rPr>
          <w:sz w:val="28"/>
          <w:szCs w:val="28"/>
        </w:rPr>
        <w:t>.</w:t>
      </w:r>
      <w:r w:rsidRPr="001A63AC">
        <w:rPr>
          <w:sz w:val="28"/>
          <w:szCs w:val="28"/>
        </w:rPr>
        <w:t xml:space="preserve"> </w:t>
      </w:r>
    </w:p>
    <w:p w:rsidR="001A63AC" w:rsidRDefault="001A63AC" w:rsidP="001A63AC">
      <w:pPr>
        <w:rPr>
          <w:sz w:val="28"/>
          <w:szCs w:val="28"/>
        </w:rPr>
      </w:pPr>
    </w:p>
    <w:p w:rsidR="00386035" w:rsidRPr="006E082A" w:rsidRDefault="006E082A" w:rsidP="006E082A">
      <w:pPr>
        <w:jc w:val="both"/>
        <w:rPr>
          <w:sz w:val="28"/>
          <w:szCs w:val="28"/>
        </w:rPr>
      </w:pPr>
      <w:r>
        <w:rPr>
          <w:sz w:val="28"/>
          <w:szCs w:val="28"/>
        </w:rPr>
        <w:t>3.</w:t>
      </w:r>
      <w:r w:rsidR="00386035" w:rsidRPr="006E082A">
        <w:rPr>
          <w:sz w:val="28"/>
          <w:szCs w:val="28"/>
        </w:rPr>
        <w:t>Настоящее решение опубликовать</w:t>
      </w:r>
      <w:r w:rsidR="00C06D9C" w:rsidRPr="006E082A">
        <w:rPr>
          <w:sz w:val="28"/>
          <w:szCs w:val="28"/>
        </w:rPr>
        <w:t xml:space="preserve"> (обнародовать) </w:t>
      </w:r>
      <w:r w:rsidR="00386035" w:rsidRPr="006E082A">
        <w:rPr>
          <w:sz w:val="28"/>
          <w:szCs w:val="28"/>
        </w:rPr>
        <w:t>в «Муниципальном вестнике» -</w:t>
      </w:r>
      <w:r w:rsidR="00386035" w:rsidRPr="00B13424">
        <w:t xml:space="preserve"> </w:t>
      </w:r>
      <w:r w:rsidR="00386035" w:rsidRPr="006E082A">
        <w:rPr>
          <w:sz w:val="28"/>
          <w:szCs w:val="28"/>
        </w:rPr>
        <w:t xml:space="preserve">приложении к газете «Районные будни» и на официальном сайте Байкаловского сельского поселения: </w:t>
      </w:r>
      <w:hyperlink r:id="rId9" w:history="1">
        <w:r w:rsidR="00386035" w:rsidRPr="006E082A">
          <w:rPr>
            <w:rStyle w:val="a4"/>
            <w:sz w:val="28"/>
            <w:szCs w:val="28"/>
          </w:rPr>
          <w:t>www.bsposelenie.ru</w:t>
        </w:r>
      </w:hyperlink>
      <w:r w:rsidR="00386035" w:rsidRPr="006E082A">
        <w:rPr>
          <w:sz w:val="28"/>
          <w:szCs w:val="28"/>
        </w:rPr>
        <w:t>.</w:t>
      </w:r>
      <w:r w:rsidR="00C06D9C" w:rsidRPr="006E082A">
        <w:rPr>
          <w:sz w:val="28"/>
          <w:szCs w:val="28"/>
        </w:rPr>
        <w:t xml:space="preserve"> после проведения государственной регистрации.</w:t>
      </w:r>
    </w:p>
    <w:p w:rsidR="001A63AC" w:rsidRDefault="001A63AC" w:rsidP="00386035">
      <w:pPr>
        <w:ind w:left="-15"/>
        <w:jc w:val="both"/>
        <w:rPr>
          <w:sz w:val="28"/>
          <w:szCs w:val="28"/>
        </w:rPr>
      </w:pPr>
    </w:p>
    <w:p w:rsidR="00386035" w:rsidRDefault="00307276" w:rsidP="00386035">
      <w:pPr>
        <w:ind w:left="-15"/>
        <w:jc w:val="both"/>
        <w:rPr>
          <w:sz w:val="28"/>
          <w:szCs w:val="28"/>
        </w:rPr>
      </w:pPr>
      <w:r>
        <w:rPr>
          <w:sz w:val="28"/>
          <w:szCs w:val="28"/>
        </w:rPr>
        <w:t>4</w:t>
      </w:r>
      <w:r w:rsidR="00386035">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386035" w:rsidRDefault="00386035" w:rsidP="00386035">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AB557B" w:rsidP="00386035">
      <w:pPr>
        <w:rPr>
          <w:sz w:val="28"/>
          <w:szCs w:val="28"/>
        </w:rPr>
      </w:pPr>
      <w:r>
        <w:rPr>
          <w:sz w:val="28"/>
          <w:szCs w:val="28"/>
        </w:rPr>
        <w:t>27 ноября</w:t>
      </w:r>
      <w:r w:rsidR="00386035" w:rsidRPr="001A63AC">
        <w:rPr>
          <w:sz w:val="28"/>
          <w:szCs w:val="28"/>
        </w:rPr>
        <w:t xml:space="preserve">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AB557B" w:rsidP="00386035">
      <w:pPr>
        <w:rPr>
          <w:sz w:val="28"/>
          <w:szCs w:val="28"/>
        </w:rPr>
      </w:pPr>
      <w:r>
        <w:rPr>
          <w:sz w:val="28"/>
          <w:szCs w:val="28"/>
        </w:rPr>
        <w:t xml:space="preserve">27 ноября </w:t>
      </w:r>
      <w:r w:rsidR="00386035" w:rsidRPr="001A63AC">
        <w:rPr>
          <w:sz w:val="28"/>
          <w:szCs w:val="28"/>
        </w:rPr>
        <w:t xml:space="preserve">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26" w:rsidRDefault="00250326">
      <w:r>
        <w:separator/>
      </w:r>
    </w:p>
  </w:endnote>
  <w:endnote w:type="continuationSeparator" w:id="0">
    <w:p w:rsidR="00250326" w:rsidRDefault="0025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26" w:rsidRDefault="00250326">
      <w:r>
        <w:separator/>
      </w:r>
    </w:p>
  </w:footnote>
  <w:footnote w:type="continuationSeparator" w:id="0">
    <w:p w:rsidR="00250326" w:rsidRDefault="00250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6CC6"/>
    <w:rsid w:val="000F7D04"/>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1F2A37"/>
    <w:rsid w:val="00216641"/>
    <w:rsid w:val="0022328F"/>
    <w:rsid w:val="00226F75"/>
    <w:rsid w:val="00236373"/>
    <w:rsid w:val="002373BD"/>
    <w:rsid w:val="00250326"/>
    <w:rsid w:val="0026265D"/>
    <w:rsid w:val="00273701"/>
    <w:rsid w:val="00293118"/>
    <w:rsid w:val="002C1219"/>
    <w:rsid w:val="002C2222"/>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53A00"/>
    <w:rsid w:val="0046195A"/>
    <w:rsid w:val="00497DA2"/>
    <w:rsid w:val="004A03DE"/>
    <w:rsid w:val="004A4303"/>
    <w:rsid w:val="004D2488"/>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60078C"/>
    <w:rsid w:val="006422EC"/>
    <w:rsid w:val="0065624E"/>
    <w:rsid w:val="006676EC"/>
    <w:rsid w:val="00684DA0"/>
    <w:rsid w:val="0068722D"/>
    <w:rsid w:val="00687848"/>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0D00"/>
    <w:rsid w:val="0081167B"/>
    <w:rsid w:val="00812AC9"/>
    <w:rsid w:val="00817343"/>
    <w:rsid w:val="008260A7"/>
    <w:rsid w:val="00835DAC"/>
    <w:rsid w:val="008519F5"/>
    <w:rsid w:val="00874ECD"/>
    <w:rsid w:val="00887F2E"/>
    <w:rsid w:val="008A1E3F"/>
    <w:rsid w:val="008A2D1D"/>
    <w:rsid w:val="008A65E5"/>
    <w:rsid w:val="008A6C8B"/>
    <w:rsid w:val="008B3596"/>
    <w:rsid w:val="008C271D"/>
    <w:rsid w:val="008D1AF4"/>
    <w:rsid w:val="008D370D"/>
    <w:rsid w:val="008D7140"/>
    <w:rsid w:val="008E677F"/>
    <w:rsid w:val="008E6B94"/>
    <w:rsid w:val="008F4426"/>
    <w:rsid w:val="00900101"/>
    <w:rsid w:val="00914831"/>
    <w:rsid w:val="0091631D"/>
    <w:rsid w:val="00940B70"/>
    <w:rsid w:val="00942018"/>
    <w:rsid w:val="00947500"/>
    <w:rsid w:val="00956C3E"/>
    <w:rsid w:val="00963A5B"/>
    <w:rsid w:val="0097117E"/>
    <w:rsid w:val="00990A31"/>
    <w:rsid w:val="00991FF4"/>
    <w:rsid w:val="00997D2B"/>
    <w:rsid w:val="009A41C3"/>
    <w:rsid w:val="009B5A31"/>
    <w:rsid w:val="009D69CD"/>
    <w:rsid w:val="009F433C"/>
    <w:rsid w:val="009F6A5B"/>
    <w:rsid w:val="009F71E1"/>
    <w:rsid w:val="00A016C3"/>
    <w:rsid w:val="00A03650"/>
    <w:rsid w:val="00A0725E"/>
    <w:rsid w:val="00A13125"/>
    <w:rsid w:val="00A20158"/>
    <w:rsid w:val="00A25501"/>
    <w:rsid w:val="00A34CD3"/>
    <w:rsid w:val="00A41162"/>
    <w:rsid w:val="00A52712"/>
    <w:rsid w:val="00A6231E"/>
    <w:rsid w:val="00A8527D"/>
    <w:rsid w:val="00A9608F"/>
    <w:rsid w:val="00A97C1C"/>
    <w:rsid w:val="00AB557B"/>
    <w:rsid w:val="00AE0E35"/>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13846"/>
    <w:rsid w:val="00C36E57"/>
    <w:rsid w:val="00C617ED"/>
    <w:rsid w:val="00C66329"/>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15D55"/>
    <w:rsid w:val="00E25A75"/>
    <w:rsid w:val="00E30F29"/>
    <w:rsid w:val="00E34850"/>
    <w:rsid w:val="00E569B1"/>
    <w:rsid w:val="00E61F3E"/>
    <w:rsid w:val="00E67F62"/>
    <w:rsid w:val="00E77C71"/>
    <w:rsid w:val="00E77FFE"/>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3558-A791-4069-A9BC-37FE1AB1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3087</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33</cp:revision>
  <cp:lastPrinted>2015-11-20T09:00:00Z</cp:lastPrinted>
  <dcterms:created xsi:type="dcterms:W3CDTF">2015-03-06T03:45:00Z</dcterms:created>
  <dcterms:modified xsi:type="dcterms:W3CDTF">2015-11-20T09:08:00Z</dcterms:modified>
</cp:coreProperties>
</file>