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586" w:rsidRDefault="00B16586" w:rsidP="005C549A">
      <w:pPr>
        <w:ind w:right="-5"/>
        <w:rPr>
          <w:sz w:val="24"/>
          <w:szCs w:val="24"/>
        </w:rPr>
      </w:pPr>
    </w:p>
    <w:p w:rsidR="00AB35B5" w:rsidRDefault="00AB35B5" w:rsidP="005C549A">
      <w:pPr>
        <w:ind w:right="-5"/>
        <w:rPr>
          <w:sz w:val="24"/>
          <w:szCs w:val="24"/>
        </w:rPr>
      </w:pPr>
    </w:p>
    <w:p w:rsidR="005F4BF7" w:rsidRDefault="00246A90" w:rsidP="005F4BF7">
      <w:pPr>
        <w:ind w:left="4320" w:right="4565"/>
        <w:jc w:val="center"/>
        <w:rPr>
          <w:sz w:val="24"/>
          <w:szCs w:val="24"/>
        </w:rPr>
      </w:pPr>
      <w:r>
        <w:rPr>
          <w:noProof/>
          <w:sz w:val="24"/>
          <w:szCs w:val="24"/>
        </w:rPr>
        <w:drawing>
          <wp:inline distT="0" distB="0" distL="0" distR="0">
            <wp:extent cx="552450" cy="8858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52450" cy="885825"/>
                    </a:xfrm>
                    <a:prstGeom prst="rect">
                      <a:avLst/>
                    </a:prstGeom>
                    <a:noFill/>
                    <a:ln w="9525">
                      <a:noFill/>
                      <a:miter lim="800000"/>
                      <a:headEnd/>
                      <a:tailEnd/>
                    </a:ln>
                  </pic:spPr>
                </pic:pic>
              </a:graphicData>
            </a:graphic>
          </wp:inline>
        </w:drawing>
      </w:r>
    </w:p>
    <w:p w:rsidR="005F4BF7" w:rsidRDefault="005F4BF7" w:rsidP="005F4BF7">
      <w:pPr>
        <w:ind w:left="4320" w:right="3955"/>
        <w:jc w:val="center"/>
        <w:rPr>
          <w:sz w:val="24"/>
          <w:szCs w:val="24"/>
        </w:rPr>
      </w:pPr>
    </w:p>
    <w:p w:rsidR="000535CF" w:rsidRPr="00FE105F" w:rsidRDefault="000535CF" w:rsidP="005F4BF7">
      <w:pPr>
        <w:pStyle w:val="a3"/>
        <w:rPr>
          <w:b/>
          <w:bCs/>
          <w:iCs/>
          <w:caps/>
          <w:szCs w:val="28"/>
        </w:rPr>
      </w:pPr>
      <w:r w:rsidRPr="00FE105F">
        <w:rPr>
          <w:b/>
          <w:bCs/>
          <w:iCs/>
          <w:caps/>
          <w:szCs w:val="28"/>
        </w:rPr>
        <w:t>Российская Федерация</w:t>
      </w:r>
    </w:p>
    <w:p w:rsidR="000535CF" w:rsidRPr="00C77DD5" w:rsidRDefault="000535CF" w:rsidP="00BB497B">
      <w:pPr>
        <w:pStyle w:val="a5"/>
        <w:rPr>
          <w:i/>
          <w:iCs/>
          <w:szCs w:val="28"/>
        </w:rPr>
      </w:pPr>
      <w:r w:rsidRPr="00FE105F">
        <w:rPr>
          <w:iCs/>
          <w:szCs w:val="28"/>
        </w:rPr>
        <w:t>Свердловская область</w:t>
      </w:r>
    </w:p>
    <w:p w:rsidR="000535CF" w:rsidRPr="00FE105F" w:rsidRDefault="000535CF" w:rsidP="005F4BF7">
      <w:pPr>
        <w:pStyle w:val="1"/>
        <w:rPr>
          <w:szCs w:val="28"/>
        </w:rPr>
      </w:pPr>
      <w:r w:rsidRPr="00FE105F">
        <w:rPr>
          <w:szCs w:val="28"/>
        </w:rPr>
        <w:t>Дума муниципального образования</w:t>
      </w:r>
    </w:p>
    <w:p w:rsidR="000535CF" w:rsidRPr="00FE105F" w:rsidRDefault="00337E68" w:rsidP="005F4BF7">
      <w:pPr>
        <w:jc w:val="center"/>
        <w:rPr>
          <w:b/>
          <w:sz w:val="28"/>
          <w:szCs w:val="28"/>
        </w:rPr>
      </w:pPr>
      <w:proofErr w:type="spellStart"/>
      <w:r w:rsidRPr="00FE105F">
        <w:rPr>
          <w:b/>
          <w:sz w:val="28"/>
          <w:szCs w:val="28"/>
        </w:rPr>
        <w:t>Байкаловского</w:t>
      </w:r>
      <w:proofErr w:type="spellEnd"/>
      <w:r w:rsidRPr="00FE105F">
        <w:rPr>
          <w:b/>
          <w:sz w:val="28"/>
          <w:szCs w:val="28"/>
        </w:rPr>
        <w:t xml:space="preserve"> сельского поселения</w:t>
      </w:r>
    </w:p>
    <w:p w:rsidR="000535CF" w:rsidRPr="00FE105F" w:rsidRDefault="00246A90" w:rsidP="00767992">
      <w:pPr>
        <w:jc w:val="center"/>
        <w:rPr>
          <w:sz w:val="28"/>
          <w:szCs w:val="28"/>
        </w:rPr>
      </w:pPr>
      <w:r>
        <w:rPr>
          <w:sz w:val="28"/>
          <w:szCs w:val="28"/>
        </w:rPr>
        <w:t>17</w:t>
      </w:r>
      <w:r w:rsidR="000535CF" w:rsidRPr="00FE105F">
        <w:rPr>
          <w:sz w:val="28"/>
          <w:szCs w:val="28"/>
        </w:rPr>
        <w:t xml:space="preserve">-е заседание </w:t>
      </w:r>
      <w:r>
        <w:rPr>
          <w:sz w:val="28"/>
          <w:szCs w:val="28"/>
        </w:rPr>
        <w:t>3</w:t>
      </w:r>
      <w:r w:rsidR="000535CF" w:rsidRPr="00FE105F">
        <w:rPr>
          <w:sz w:val="28"/>
          <w:szCs w:val="28"/>
        </w:rPr>
        <w:t>-го созыва</w:t>
      </w:r>
    </w:p>
    <w:p w:rsidR="000535CF" w:rsidRPr="00FE105F" w:rsidRDefault="00337E68" w:rsidP="005F4BF7">
      <w:pPr>
        <w:jc w:val="center"/>
        <w:rPr>
          <w:sz w:val="28"/>
          <w:szCs w:val="28"/>
        </w:rPr>
      </w:pPr>
      <w:r w:rsidRPr="00FE105F">
        <w:rPr>
          <w:sz w:val="28"/>
          <w:szCs w:val="28"/>
        </w:rPr>
        <w:t>с. Байкалово</w:t>
      </w:r>
    </w:p>
    <w:p w:rsidR="00B27D6B" w:rsidRDefault="00B27D6B" w:rsidP="00F563CC">
      <w:pPr>
        <w:rPr>
          <w:sz w:val="24"/>
          <w:szCs w:val="24"/>
        </w:rPr>
      </w:pPr>
    </w:p>
    <w:p w:rsidR="00F563CC" w:rsidRPr="00046C22" w:rsidRDefault="00F563CC" w:rsidP="00F563CC">
      <w:pPr>
        <w:rPr>
          <w:sz w:val="24"/>
          <w:szCs w:val="24"/>
        </w:rPr>
      </w:pPr>
    </w:p>
    <w:p w:rsidR="000535CF" w:rsidRPr="00246A90" w:rsidRDefault="00B16586" w:rsidP="000535CF">
      <w:pPr>
        <w:pStyle w:val="2"/>
        <w:rPr>
          <w:b w:val="0"/>
          <w:i w:val="0"/>
          <w:szCs w:val="28"/>
        </w:rPr>
      </w:pPr>
      <w:r w:rsidRPr="00FE105F">
        <w:rPr>
          <w:i w:val="0"/>
          <w:szCs w:val="28"/>
        </w:rPr>
        <w:t xml:space="preserve"> </w:t>
      </w:r>
      <w:r w:rsidRPr="00246A90">
        <w:rPr>
          <w:b w:val="0"/>
          <w:i w:val="0"/>
          <w:szCs w:val="28"/>
        </w:rPr>
        <w:t>РЕШЕНИЕ</w:t>
      </w:r>
    </w:p>
    <w:p w:rsidR="000535CF" w:rsidRPr="00046C22" w:rsidRDefault="000535CF" w:rsidP="000535CF">
      <w:pPr>
        <w:rPr>
          <w:sz w:val="24"/>
          <w:szCs w:val="24"/>
        </w:rPr>
      </w:pPr>
    </w:p>
    <w:p w:rsidR="000535CF" w:rsidRPr="00A53DE5" w:rsidRDefault="00246A90" w:rsidP="00246A90">
      <w:pPr>
        <w:rPr>
          <w:sz w:val="28"/>
          <w:szCs w:val="28"/>
        </w:rPr>
      </w:pPr>
      <w:r>
        <w:rPr>
          <w:sz w:val="28"/>
          <w:szCs w:val="28"/>
        </w:rPr>
        <w:t xml:space="preserve">                                                   30.12.</w:t>
      </w:r>
      <w:r w:rsidR="00A53DE5" w:rsidRPr="00A53DE5">
        <w:rPr>
          <w:sz w:val="28"/>
          <w:szCs w:val="28"/>
        </w:rPr>
        <w:t xml:space="preserve"> </w:t>
      </w:r>
      <w:r w:rsidR="006A28F0" w:rsidRPr="00A53DE5">
        <w:rPr>
          <w:sz w:val="28"/>
          <w:szCs w:val="28"/>
        </w:rPr>
        <w:t>201</w:t>
      </w:r>
      <w:r w:rsidR="00AB4A7F">
        <w:rPr>
          <w:sz w:val="28"/>
          <w:szCs w:val="28"/>
        </w:rPr>
        <w:t>4</w:t>
      </w:r>
      <w:r w:rsidR="006A28F0" w:rsidRPr="00A53DE5">
        <w:rPr>
          <w:sz w:val="28"/>
          <w:szCs w:val="28"/>
        </w:rPr>
        <w:t xml:space="preserve"> </w:t>
      </w:r>
      <w:r w:rsidR="000535CF" w:rsidRPr="00A53DE5">
        <w:rPr>
          <w:sz w:val="28"/>
          <w:szCs w:val="28"/>
        </w:rPr>
        <w:t>г</w:t>
      </w:r>
      <w:r>
        <w:rPr>
          <w:sz w:val="28"/>
          <w:szCs w:val="28"/>
        </w:rPr>
        <w:t>.</w:t>
      </w:r>
      <w:r w:rsidR="000535CF" w:rsidRPr="00A53DE5">
        <w:rPr>
          <w:sz w:val="28"/>
          <w:szCs w:val="28"/>
        </w:rPr>
        <w:t xml:space="preserve">  </w:t>
      </w:r>
      <w:r w:rsidR="00A53DE5">
        <w:rPr>
          <w:sz w:val="28"/>
          <w:szCs w:val="28"/>
        </w:rPr>
        <w:t>№</w:t>
      </w:r>
      <w:r>
        <w:rPr>
          <w:sz w:val="28"/>
          <w:szCs w:val="28"/>
        </w:rPr>
        <w:t xml:space="preserve"> 78</w:t>
      </w:r>
    </w:p>
    <w:p w:rsidR="000535CF" w:rsidRPr="00F563CC" w:rsidRDefault="000535CF" w:rsidP="00F563CC">
      <w:pPr>
        <w:rPr>
          <w:sz w:val="28"/>
          <w:szCs w:val="28"/>
        </w:rPr>
      </w:pPr>
      <w:r w:rsidRPr="00FE105F">
        <w:rPr>
          <w:sz w:val="28"/>
          <w:szCs w:val="28"/>
        </w:rPr>
        <w:t xml:space="preserve">                                        </w:t>
      </w:r>
    </w:p>
    <w:p w:rsidR="000535CF" w:rsidRPr="005F0425" w:rsidRDefault="000535CF" w:rsidP="000535CF">
      <w:pPr>
        <w:jc w:val="center"/>
        <w:rPr>
          <w:b/>
          <w:sz w:val="28"/>
          <w:szCs w:val="28"/>
        </w:rPr>
      </w:pPr>
      <w:r w:rsidRPr="005F0425">
        <w:rPr>
          <w:b/>
          <w:sz w:val="28"/>
          <w:szCs w:val="28"/>
        </w:rPr>
        <w:t>О БЮДЖЕТЕ МУНИЦИПАЛЬНОГО ОБРАЗОВАНИЯ</w:t>
      </w:r>
    </w:p>
    <w:p w:rsidR="000535CF" w:rsidRPr="005F0425" w:rsidRDefault="00337E68" w:rsidP="000535CF">
      <w:pPr>
        <w:jc w:val="center"/>
        <w:rPr>
          <w:b/>
          <w:sz w:val="28"/>
          <w:szCs w:val="28"/>
        </w:rPr>
      </w:pPr>
      <w:r w:rsidRPr="005F0425">
        <w:rPr>
          <w:b/>
          <w:sz w:val="28"/>
          <w:szCs w:val="28"/>
        </w:rPr>
        <w:t>БАЙКАЛОВСКОГО СЕЛЬСКОГО ПОСЕЛЕНИЯ</w:t>
      </w:r>
    </w:p>
    <w:p w:rsidR="000535CF" w:rsidRPr="005F0425" w:rsidRDefault="006A28F0" w:rsidP="000535CF">
      <w:pPr>
        <w:jc w:val="center"/>
        <w:rPr>
          <w:b/>
          <w:sz w:val="28"/>
          <w:szCs w:val="28"/>
        </w:rPr>
      </w:pPr>
      <w:r>
        <w:rPr>
          <w:b/>
          <w:sz w:val="28"/>
          <w:szCs w:val="28"/>
        </w:rPr>
        <w:t>НА 201</w:t>
      </w:r>
      <w:r w:rsidR="00AB4A7F">
        <w:rPr>
          <w:b/>
          <w:sz w:val="28"/>
          <w:szCs w:val="28"/>
        </w:rPr>
        <w:t>5</w:t>
      </w:r>
      <w:r w:rsidR="00BF3999">
        <w:rPr>
          <w:b/>
          <w:sz w:val="28"/>
          <w:szCs w:val="28"/>
        </w:rPr>
        <w:t xml:space="preserve"> </w:t>
      </w:r>
      <w:r w:rsidR="000535CF" w:rsidRPr="005F0425">
        <w:rPr>
          <w:b/>
          <w:sz w:val="28"/>
          <w:szCs w:val="28"/>
        </w:rPr>
        <w:t>ГОД</w:t>
      </w:r>
      <w:r w:rsidR="00D43016">
        <w:rPr>
          <w:b/>
          <w:sz w:val="28"/>
          <w:szCs w:val="28"/>
        </w:rPr>
        <w:t xml:space="preserve"> И ПЛАНОВЫЙ ПЕРИОД 201</w:t>
      </w:r>
      <w:r w:rsidR="00AB4A7F">
        <w:rPr>
          <w:b/>
          <w:sz w:val="28"/>
          <w:szCs w:val="28"/>
        </w:rPr>
        <w:t>6</w:t>
      </w:r>
      <w:proofErr w:type="gramStart"/>
      <w:r w:rsidR="00D43016">
        <w:rPr>
          <w:b/>
          <w:sz w:val="28"/>
          <w:szCs w:val="28"/>
        </w:rPr>
        <w:t xml:space="preserve"> И</w:t>
      </w:r>
      <w:proofErr w:type="gramEnd"/>
      <w:r w:rsidR="00D43016">
        <w:rPr>
          <w:b/>
          <w:sz w:val="28"/>
          <w:szCs w:val="28"/>
        </w:rPr>
        <w:t xml:space="preserve"> 201</w:t>
      </w:r>
      <w:r w:rsidR="00AB4A7F">
        <w:rPr>
          <w:b/>
          <w:sz w:val="28"/>
          <w:szCs w:val="28"/>
        </w:rPr>
        <w:t>7</w:t>
      </w:r>
      <w:r w:rsidR="00D43016">
        <w:rPr>
          <w:b/>
          <w:sz w:val="28"/>
          <w:szCs w:val="28"/>
        </w:rPr>
        <w:t xml:space="preserve"> ГОДОВ</w:t>
      </w:r>
    </w:p>
    <w:p w:rsidR="000535CF" w:rsidRDefault="000535CF" w:rsidP="000535CF">
      <w:pPr>
        <w:jc w:val="both"/>
        <w:rPr>
          <w:sz w:val="28"/>
          <w:szCs w:val="28"/>
          <w:u w:val="single"/>
        </w:rPr>
      </w:pPr>
    </w:p>
    <w:p w:rsidR="00D43016" w:rsidRPr="005F0425" w:rsidRDefault="00D43016" w:rsidP="000535CF">
      <w:pPr>
        <w:jc w:val="both"/>
        <w:rPr>
          <w:sz w:val="28"/>
          <w:szCs w:val="28"/>
          <w:u w:val="single"/>
        </w:rPr>
      </w:pPr>
    </w:p>
    <w:p w:rsidR="00F563CC" w:rsidRPr="005F0425" w:rsidRDefault="000535CF" w:rsidP="00D21F69">
      <w:pPr>
        <w:pStyle w:val="a4"/>
        <w:ind w:firstLine="708"/>
        <w:rPr>
          <w:szCs w:val="28"/>
        </w:rPr>
      </w:pPr>
      <w:r w:rsidRPr="005F0425">
        <w:rPr>
          <w:szCs w:val="28"/>
        </w:rPr>
        <w:t>На основании Бюджетног</w:t>
      </w:r>
      <w:r w:rsidR="00FE105F">
        <w:rPr>
          <w:szCs w:val="28"/>
        </w:rPr>
        <w:t>о кодек</w:t>
      </w:r>
      <w:r w:rsidR="00C6798F">
        <w:rPr>
          <w:szCs w:val="28"/>
        </w:rPr>
        <w:t>са Российской Федерации,</w:t>
      </w:r>
      <w:r w:rsidR="00AB4A7F">
        <w:rPr>
          <w:szCs w:val="28"/>
        </w:rPr>
        <w:t xml:space="preserve"> </w:t>
      </w:r>
      <w:r w:rsidR="00C6798F">
        <w:rPr>
          <w:szCs w:val="28"/>
        </w:rPr>
        <w:t xml:space="preserve"> </w:t>
      </w:r>
      <w:r w:rsidR="00371EEB">
        <w:rPr>
          <w:szCs w:val="28"/>
        </w:rPr>
        <w:t xml:space="preserve"> </w:t>
      </w:r>
      <w:r w:rsidR="00D43016">
        <w:rPr>
          <w:szCs w:val="28"/>
        </w:rPr>
        <w:t xml:space="preserve"> </w:t>
      </w:r>
      <w:r w:rsidR="00371EEB">
        <w:rPr>
          <w:szCs w:val="28"/>
        </w:rPr>
        <w:t>Областного зако</w:t>
      </w:r>
      <w:r w:rsidR="006A28F0">
        <w:rPr>
          <w:szCs w:val="28"/>
        </w:rPr>
        <w:t>на</w:t>
      </w:r>
      <w:r w:rsidR="00375BD7">
        <w:rPr>
          <w:szCs w:val="28"/>
        </w:rPr>
        <w:t xml:space="preserve"> от </w:t>
      </w:r>
      <w:r w:rsidR="003929E0">
        <w:rPr>
          <w:szCs w:val="28"/>
        </w:rPr>
        <w:t>03</w:t>
      </w:r>
      <w:r w:rsidR="00375BD7">
        <w:rPr>
          <w:szCs w:val="28"/>
        </w:rPr>
        <w:t xml:space="preserve">  декабря 2014 года №</w:t>
      </w:r>
      <w:r w:rsidR="003929E0">
        <w:rPr>
          <w:szCs w:val="28"/>
        </w:rPr>
        <w:t xml:space="preserve"> 111 - </w:t>
      </w:r>
      <w:proofErr w:type="gramStart"/>
      <w:r w:rsidR="00375BD7">
        <w:rPr>
          <w:szCs w:val="28"/>
        </w:rPr>
        <w:t>ОЗ</w:t>
      </w:r>
      <w:proofErr w:type="gramEnd"/>
      <w:r w:rsidR="00BB497B">
        <w:rPr>
          <w:szCs w:val="28"/>
        </w:rPr>
        <w:t xml:space="preserve"> </w:t>
      </w:r>
      <w:r w:rsidR="00AB4A7F">
        <w:rPr>
          <w:szCs w:val="28"/>
        </w:rPr>
        <w:t xml:space="preserve"> </w:t>
      </w:r>
      <w:r w:rsidR="006A28F0">
        <w:rPr>
          <w:szCs w:val="28"/>
        </w:rPr>
        <w:t>«Об областном бюджете на 201</w:t>
      </w:r>
      <w:r w:rsidR="00AB4A7F">
        <w:rPr>
          <w:szCs w:val="28"/>
        </w:rPr>
        <w:t>5</w:t>
      </w:r>
      <w:r w:rsidR="00C6798F">
        <w:rPr>
          <w:szCs w:val="28"/>
        </w:rPr>
        <w:t xml:space="preserve"> </w:t>
      </w:r>
      <w:r w:rsidRPr="005F0425">
        <w:rPr>
          <w:szCs w:val="28"/>
        </w:rPr>
        <w:t>год</w:t>
      </w:r>
      <w:r w:rsidR="00C6798F">
        <w:rPr>
          <w:szCs w:val="28"/>
        </w:rPr>
        <w:t xml:space="preserve"> и плановый период 201</w:t>
      </w:r>
      <w:r w:rsidR="00AB4A7F">
        <w:rPr>
          <w:szCs w:val="28"/>
        </w:rPr>
        <w:t>6</w:t>
      </w:r>
      <w:r w:rsidR="00C6798F">
        <w:rPr>
          <w:szCs w:val="28"/>
        </w:rPr>
        <w:t xml:space="preserve"> и 201</w:t>
      </w:r>
      <w:r w:rsidR="00AB4A7F">
        <w:rPr>
          <w:szCs w:val="28"/>
        </w:rPr>
        <w:t>7</w:t>
      </w:r>
      <w:r w:rsidR="00C6798F">
        <w:rPr>
          <w:szCs w:val="28"/>
        </w:rPr>
        <w:t xml:space="preserve"> годов</w:t>
      </w:r>
      <w:r w:rsidRPr="005F0425">
        <w:rPr>
          <w:szCs w:val="28"/>
        </w:rPr>
        <w:t>»,</w:t>
      </w:r>
      <w:r w:rsidR="00F563CC">
        <w:rPr>
          <w:szCs w:val="28"/>
        </w:rPr>
        <w:t xml:space="preserve"> </w:t>
      </w:r>
      <w:r w:rsidR="00371EEB">
        <w:rPr>
          <w:szCs w:val="28"/>
        </w:rPr>
        <w:t xml:space="preserve">решения Думы муниципального </w:t>
      </w:r>
      <w:proofErr w:type="gramStart"/>
      <w:r w:rsidR="00371EEB">
        <w:rPr>
          <w:szCs w:val="28"/>
        </w:rPr>
        <w:t xml:space="preserve">образования </w:t>
      </w:r>
      <w:proofErr w:type="spellStart"/>
      <w:r w:rsidR="006A28F0">
        <w:rPr>
          <w:szCs w:val="28"/>
        </w:rPr>
        <w:t>Байкаловский</w:t>
      </w:r>
      <w:proofErr w:type="spellEnd"/>
      <w:r w:rsidR="003929E0">
        <w:rPr>
          <w:szCs w:val="28"/>
        </w:rPr>
        <w:t xml:space="preserve">  </w:t>
      </w:r>
      <w:r w:rsidR="006A28F0">
        <w:rPr>
          <w:szCs w:val="28"/>
        </w:rPr>
        <w:t xml:space="preserve"> муниципальный </w:t>
      </w:r>
      <w:r w:rsidR="003929E0">
        <w:rPr>
          <w:szCs w:val="28"/>
        </w:rPr>
        <w:t xml:space="preserve">  </w:t>
      </w:r>
      <w:r w:rsidR="006A28F0">
        <w:rPr>
          <w:szCs w:val="28"/>
        </w:rPr>
        <w:t>район</w:t>
      </w:r>
      <w:r w:rsidR="00BB497B">
        <w:rPr>
          <w:szCs w:val="28"/>
        </w:rPr>
        <w:t xml:space="preserve"> от </w:t>
      </w:r>
      <w:r w:rsidR="00AB4A7F">
        <w:rPr>
          <w:szCs w:val="28"/>
        </w:rPr>
        <w:t xml:space="preserve"> </w:t>
      </w:r>
      <w:r w:rsidR="003929E0">
        <w:rPr>
          <w:szCs w:val="28"/>
        </w:rPr>
        <w:t>24</w:t>
      </w:r>
      <w:r w:rsidR="00AB4A7F">
        <w:rPr>
          <w:szCs w:val="28"/>
        </w:rPr>
        <w:t xml:space="preserve"> </w:t>
      </w:r>
      <w:r w:rsidR="00BB497B">
        <w:rPr>
          <w:szCs w:val="28"/>
        </w:rPr>
        <w:t xml:space="preserve"> декабря 201</w:t>
      </w:r>
      <w:r w:rsidR="00AB4A7F">
        <w:rPr>
          <w:szCs w:val="28"/>
        </w:rPr>
        <w:t>4 года №</w:t>
      </w:r>
      <w:r w:rsidR="003929E0">
        <w:rPr>
          <w:szCs w:val="28"/>
        </w:rPr>
        <w:t xml:space="preserve"> 199</w:t>
      </w:r>
      <w:r w:rsidR="00D43016">
        <w:rPr>
          <w:szCs w:val="28"/>
        </w:rPr>
        <w:t xml:space="preserve"> </w:t>
      </w:r>
      <w:r w:rsidRPr="005F0425">
        <w:rPr>
          <w:szCs w:val="28"/>
        </w:rPr>
        <w:t xml:space="preserve">«О бюджете муниципального образования </w:t>
      </w:r>
      <w:proofErr w:type="spellStart"/>
      <w:r w:rsidRPr="005F0425">
        <w:rPr>
          <w:szCs w:val="28"/>
        </w:rPr>
        <w:t>Байкалов</w:t>
      </w:r>
      <w:r w:rsidR="00B96A77">
        <w:rPr>
          <w:szCs w:val="28"/>
        </w:rPr>
        <w:t>ский</w:t>
      </w:r>
      <w:proofErr w:type="spellEnd"/>
      <w:r w:rsidR="00B96A77">
        <w:rPr>
          <w:szCs w:val="28"/>
        </w:rPr>
        <w:t xml:space="preserve"> муниципальный район на 201</w:t>
      </w:r>
      <w:r w:rsidR="00AB4A7F">
        <w:rPr>
          <w:szCs w:val="28"/>
        </w:rPr>
        <w:t>5</w:t>
      </w:r>
      <w:r w:rsidRPr="005F0425">
        <w:rPr>
          <w:szCs w:val="28"/>
        </w:rPr>
        <w:t xml:space="preserve"> год</w:t>
      </w:r>
      <w:r w:rsidR="00D43016">
        <w:rPr>
          <w:szCs w:val="28"/>
        </w:rPr>
        <w:t xml:space="preserve"> и плановый период 201</w:t>
      </w:r>
      <w:r w:rsidR="00AB4A7F">
        <w:rPr>
          <w:szCs w:val="28"/>
        </w:rPr>
        <w:t>6</w:t>
      </w:r>
      <w:r w:rsidR="00D43016">
        <w:rPr>
          <w:szCs w:val="28"/>
        </w:rPr>
        <w:t xml:space="preserve"> и 201</w:t>
      </w:r>
      <w:r w:rsidR="00AB4A7F">
        <w:rPr>
          <w:szCs w:val="28"/>
        </w:rPr>
        <w:t>7 годы</w:t>
      </w:r>
      <w:r w:rsidRPr="005F0425">
        <w:rPr>
          <w:szCs w:val="28"/>
        </w:rPr>
        <w:t xml:space="preserve">», решения Думы </w:t>
      </w:r>
      <w:r w:rsidR="00A53DE5">
        <w:rPr>
          <w:szCs w:val="28"/>
        </w:rPr>
        <w:t>муниципального образования от 27</w:t>
      </w:r>
      <w:r w:rsidR="00B45760">
        <w:rPr>
          <w:szCs w:val="28"/>
        </w:rPr>
        <w:t xml:space="preserve"> декабря 2013 года № 36</w:t>
      </w:r>
      <w:r w:rsidRPr="005F0425">
        <w:rPr>
          <w:szCs w:val="28"/>
        </w:rPr>
        <w:t xml:space="preserve"> «Об утверждении Положения о бюджетном процессе в муниц</w:t>
      </w:r>
      <w:r w:rsidR="00337E68" w:rsidRPr="005F0425">
        <w:rPr>
          <w:szCs w:val="28"/>
        </w:rPr>
        <w:t xml:space="preserve">ипальном образовании </w:t>
      </w:r>
      <w:proofErr w:type="spellStart"/>
      <w:r w:rsidR="00337E68" w:rsidRPr="005F0425">
        <w:rPr>
          <w:szCs w:val="28"/>
        </w:rPr>
        <w:t>Байкаловского</w:t>
      </w:r>
      <w:proofErr w:type="spellEnd"/>
      <w:r w:rsidR="00337E68" w:rsidRPr="005F0425">
        <w:rPr>
          <w:szCs w:val="28"/>
        </w:rPr>
        <w:t xml:space="preserve"> сельского поселения</w:t>
      </w:r>
      <w:r w:rsidRPr="005F0425">
        <w:rPr>
          <w:szCs w:val="28"/>
        </w:rPr>
        <w:t>», прогноза  социально-экономического развития муници</w:t>
      </w:r>
      <w:r w:rsidR="00337E68" w:rsidRPr="005F0425">
        <w:rPr>
          <w:szCs w:val="28"/>
        </w:rPr>
        <w:t xml:space="preserve">пального образования </w:t>
      </w:r>
      <w:proofErr w:type="spellStart"/>
      <w:r w:rsidR="00337E68" w:rsidRPr="005F0425">
        <w:rPr>
          <w:szCs w:val="28"/>
        </w:rPr>
        <w:t>Байкаловского</w:t>
      </w:r>
      <w:proofErr w:type="spellEnd"/>
      <w:r w:rsidR="00337E68" w:rsidRPr="005F0425">
        <w:rPr>
          <w:szCs w:val="28"/>
        </w:rPr>
        <w:t xml:space="preserve"> сельского поселения</w:t>
      </w:r>
      <w:r w:rsidRPr="005F0425">
        <w:rPr>
          <w:szCs w:val="28"/>
        </w:rPr>
        <w:t xml:space="preserve"> на 201</w:t>
      </w:r>
      <w:r w:rsidR="00AB4A7F">
        <w:rPr>
          <w:szCs w:val="28"/>
        </w:rPr>
        <w:t>5</w:t>
      </w:r>
      <w:r w:rsidR="006A28F0">
        <w:rPr>
          <w:szCs w:val="28"/>
        </w:rPr>
        <w:t xml:space="preserve"> год</w:t>
      </w:r>
      <w:proofErr w:type="gramEnd"/>
      <w:r w:rsidR="001E0B42">
        <w:rPr>
          <w:szCs w:val="28"/>
        </w:rPr>
        <w:t>,</w:t>
      </w:r>
      <w:r w:rsidR="00BB497B">
        <w:rPr>
          <w:szCs w:val="28"/>
        </w:rPr>
        <w:t xml:space="preserve"> учитывая результаты публичного обсуждения проекта решения Думы «О бюджете муниципального образования </w:t>
      </w:r>
      <w:proofErr w:type="spellStart"/>
      <w:r w:rsidR="00BB497B">
        <w:rPr>
          <w:szCs w:val="28"/>
        </w:rPr>
        <w:t>Байкаловского</w:t>
      </w:r>
      <w:proofErr w:type="spellEnd"/>
      <w:r w:rsidR="00BB497B">
        <w:rPr>
          <w:szCs w:val="28"/>
        </w:rPr>
        <w:t xml:space="preserve"> сельского поселения на 201</w:t>
      </w:r>
      <w:r w:rsidR="00AB4A7F">
        <w:rPr>
          <w:szCs w:val="28"/>
        </w:rPr>
        <w:t>5 год и плановый период 2016</w:t>
      </w:r>
      <w:r w:rsidR="00BB497B">
        <w:rPr>
          <w:szCs w:val="28"/>
        </w:rPr>
        <w:t xml:space="preserve"> и 201</w:t>
      </w:r>
      <w:r w:rsidR="00AB4A7F">
        <w:rPr>
          <w:szCs w:val="28"/>
        </w:rPr>
        <w:t>7</w:t>
      </w:r>
      <w:r w:rsidR="00BB497B">
        <w:rPr>
          <w:szCs w:val="28"/>
        </w:rPr>
        <w:t xml:space="preserve"> годов», отраженные в Протоколе </w:t>
      </w:r>
      <w:r w:rsidR="00BB497B" w:rsidRPr="00A53DE5">
        <w:rPr>
          <w:szCs w:val="28"/>
        </w:rPr>
        <w:t>от</w:t>
      </w:r>
      <w:r w:rsidR="00A53DE5" w:rsidRPr="00A53DE5">
        <w:rPr>
          <w:szCs w:val="28"/>
        </w:rPr>
        <w:t xml:space="preserve"> </w:t>
      </w:r>
      <w:r w:rsidR="006C1C9F">
        <w:rPr>
          <w:szCs w:val="28"/>
        </w:rPr>
        <w:t>29</w:t>
      </w:r>
      <w:r w:rsidR="00A53DE5" w:rsidRPr="00A53DE5">
        <w:rPr>
          <w:szCs w:val="28"/>
        </w:rPr>
        <w:t xml:space="preserve"> декабря 201</w:t>
      </w:r>
      <w:r w:rsidR="00AB4A7F">
        <w:rPr>
          <w:szCs w:val="28"/>
        </w:rPr>
        <w:t>4</w:t>
      </w:r>
      <w:r w:rsidR="00A53DE5" w:rsidRPr="00A53DE5">
        <w:rPr>
          <w:szCs w:val="28"/>
        </w:rPr>
        <w:t xml:space="preserve"> года </w:t>
      </w:r>
      <w:r w:rsidR="0063712A" w:rsidRPr="00A53DE5">
        <w:rPr>
          <w:szCs w:val="28"/>
        </w:rPr>
        <w:t>№</w:t>
      </w:r>
      <w:r w:rsidR="00A53DE5">
        <w:rPr>
          <w:szCs w:val="28"/>
        </w:rPr>
        <w:t xml:space="preserve"> </w:t>
      </w:r>
      <w:r w:rsidR="002C7F27">
        <w:rPr>
          <w:szCs w:val="28"/>
        </w:rPr>
        <w:t xml:space="preserve">2 </w:t>
      </w:r>
      <w:r w:rsidR="0063712A">
        <w:rPr>
          <w:szCs w:val="28"/>
        </w:rPr>
        <w:t>,</w:t>
      </w:r>
      <w:r w:rsidR="00F670B3">
        <w:rPr>
          <w:szCs w:val="28"/>
        </w:rPr>
        <w:t xml:space="preserve"> </w:t>
      </w:r>
      <w:r w:rsidRPr="005F0425">
        <w:rPr>
          <w:szCs w:val="28"/>
        </w:rPr>
        <w:t>руководствуясь статьей 22  Устава муници</w:t>
      </w:r>
      <w:r w:rsidR="00337E68" w:rsidRPr="005F0425">
        <w:rPr>
          <w:szCs w:val="28"/>
        </w:rPr>
        <w:t xml:space="preserve">пального образования </w:t>
      </w:r>
      <w:proofErr w:type="spellStart"/>
      <w:r w:rsidR="00337E68" w:rsidRPr="005F0425">
        <w:rPr>
          <w:szCs w:val="28"/>
        </w:rPr>
        <w:t>Байкаловского</w:t>
      </w:r>
      <w:proofErr w:type="spellEnd"/>
      <w:r w:rsidR="00337E68" w:rsidRPr="005F0425">
        <w:rPr>
          <w:szCs w:val="28"/>
        </w:rPr>
        <w:t xml:space="preserve"> сельского поселения</w:t>
      </w:r>
      <w:r w:rsidRPr="005F0425">
        <w:rPr>
          <w:szCs w:val="28"/>
        </w:rPr>
        <w:t>, Дума муниципального образо</w:t>
      </w:r>
      <w:r w:rsidR="00337E68" w:rsidRPr="005F0425">
        <w:rPr>
          <w:szCs w:val="28"/>
        </w:rPr>
        <w:t xml:space="preserve">вания </w:t>
      </w:r>
      <w:proofErr w:type="spellStart"/>
      <w:r w:rsidR="00337E68" w:rsidRPr="005F0425">
        <w:rPr>
          <w:szCs w:val="28"/>
        </w:rPr>
        <w:t>Б</w:t>
      </w:r>
      <w:r w:rsidR="00D21F69">
        <w:rPr>
          <w:szCs w:val="28"/>
        </w:rPr>
        <w:t>айкаловского</w:t>
      </w:r>
      <w:proofErr w:type="spellEnd"/>
      <w:r w:rsidR="00D21F69">
        <w:rPr>
          <w:szCs w:val="28"/>
        </w:rPr>
        <w:t xml:space="preserve"> сельского поселения</w:t>
      </w:r>
    </w:p>
    <w:p w:rsidR="00B73C96" w:rsidRDefault="00B73C96" w:rsidP="00767992">
      <w:pPr>
        <w:pStyle w:val="a4"/>
        <w:jc w:val="center"/>
        <w:rPr>
          <w:b/>
          <w:bCs/>
          <w:iCs/>
          <w:szCs w:val="28"/>
        </w:rPr>
      </w:pPr>
    </w:p>
    <w:p w:rsidR="000535CF" w:rsidRPr="001E0B42" w:rsidRDefault="000535CF" w:rsidP="00767992">
      <w:pPr>
        <w:pStyle w:val="a4"/>
        <w:jc w:val="center"/>
        <w:rPr>
          <w:b/>
          <w:szCs w:val="28"/>
        </w:rPr>
      </w:pPr>
      <w:r w:rsidRPr="001E0B42">
        <w:rPr>
          <w:b/>
          <w:bCs/>
          <w:iCs/>
          <w:szCs w:val="28"/>
        </w:rPr>
        <w:t>РЕШИЛА</w:t>
      </w:r>
      <w:r w:rsidRPr="001E0B42">
        <w:rPr>
          <w:b/>
          <w:szCs w:val="28"/>
        </w:rPr>
        <w:t>:</w:t>
      </w:r>
    </w:p>
    <w:p w:rsidR="000535CF" w:rsidRDefault="000535CF" w:rsidP="000535CF">
      <w:pPr>
        <w:ind w:firstLine="720"/>
        <w:jc w:val="both"/>
        <w:rPr>
          <w:sz w:val="28"/>
          <w:szCs w:val="28"/>
        </w:rPr>
      </w:pPr>
    </w:p>
    <w:p w:rsidR="00246A90" w:rsidRPr="0084766E" w:rsidRDefault="00246A90" w:rsidP="000535CF">
      <w:pPr>
        <w:ind w:firstLine="720"/>
        <w:jc w:val="both"/>
        <w:rPr>
          <w:sz w:val="28"/>
          <w:szCs w:val="28"/>
        </w:rPr>
      </w:pPr>
    </w:p>
    <w:p w:rsidR="00246A90" w:rsidRDefault="00246A90" w:rsidP="00767992">
      <w:pPr>
        <w:ind w:firstLine="720"/>
        <w:jc w:val="both"/>
        <w:rPr>
          <w:b/>
          <w:bCs/>
          <w:iCs/>
          <w:sz w:val="28"/>
          <w:szCs w:val="28"/>
        </w:rPr>
      </w:pPr>
    </w:p>
    <w:p w:rsidR="00246A90" w:rsidRDefault="00246A90" w:rsidP="00767992">
      <w:pPr>
        <w:ind w:firstLine="720"/>
        <w:jc w:val="both"/>
        <w:rPr>
          <w:b/>
          <w:bCs/>
          <w:iCs/>
          <w:sz w:val="28"/>
          <w:szCs w:val="28"/>
        </w:rPr>
      </w:pPr>
    </w:p>
    <w:p w:rsidR="005C549A" w:rsidRDefault="000535CF" w:rsidP="00767992">
      <w:pPr>
        <w:ind w:firstLine="720"/>
        <w:jc w:val="both"/>
        <w:rPr>
          <w:b/>
          <w:bCs/>
          <w:iCs/>
          <w:sz w:val="28"/>
          <w:szCs w:val="28"/>
        </w:rPr>
      </w:pPr>
      <w:r w:rsidRPr="0084766E">
        <w:rPr>
          <w:b/>
          <w:bCs/>
          <w:iCs/>
          <w:sz w:val="28"/>
          <w:szCs w:val="28"/>
        </w:rPr>
        <w:t>Раздел 1</w:t>
      </w:r>
      <w:r w:rsidRPr="0084766E">
        <w:rPr>
          <w:sz w:val="28"/>
          <w:szCs w:val="28"/>
        </w:rPr>
        <w:t xml:space="preserve"> </w:t>
      </w:r>
      <w:r w:rsidRPr="0084766E">
        <w:rPr>
          <w:b/>
          <w:bCs/>
          <w:iCs/>
          <w:sz w:val="28"/>
          <w:szCs w:val="28"/>
        </w:rPr>
        <w:t>ОБЩИЕ ПОЛОЖЕНИЯ</w:t>
      </w:r>
    </w:p>
    <w:p w:rsidR="00767992" w:rsidRPr="00767992" w:rsidRDefault="00767992" w:rsidP="00767992">
      <w:pPr>
        <w:ind w:firstLine="720"/>
        <w:jc w:val="both"/>
        <w:rPr>
          <w:b/>
          <w:bCs/>
          <w:iCs/>
          <w:sz w:val="28"/>
          <w:szCs w:val="28"/>
        </w:rPr>
      </w:pPr>
    </w:p>
    <w:p w:rsidR="00B27D6B" w:rsidRDefault="000535CF" w:rsidP="005C549A">
      <w:pPr>
        <w:ind w:firstLine="708"/>
        <w:jc w:val="both"/>
        <w:rPr>
          <w:sz w:val="28"/>
          <w:szCs w:val="28"/>
        </w:rPr>
      </w:pPr>
      <w:r w:rsidRPr="005F0425">
        <w:rPr>
          <w:sz w:val="28"/>
          <w:szCs w:val="28"/>
        </w:rPr>
        <w:lastRenderedPageBreak/>
        <w:t>1. Установить общий объем доходов муницип</w:t>
      </w:r>
      <w:r w:rsidR="00B96A77">
        <w:rPr>
          <w:sz w:val="28"/>
          <w:szCs w:val="28"/>
        </w:rPr>
        <w:t>ального бюджета</w:t>
      </w:r>
      <w:r w:rsidR="00B27D6B">
        <w:rPr>
          <w:sz w:val="28"/>
          <w:szCs w:val="28"/>
        </w:rPr>
        <w:t>:</w:t>
      </w:r>
      <w:r w:rsidR="00B96A77">
        <w:rPr>
          <w:sz w:val="28"/>
          <w:szCs w:val="28"/>
        </w:rPr>
        <w:t xml:space="preserve"> </w:t>
      </w:r>
    </w:p>
    <w:p w:rsidR="007A4712" w:rsidRDefault="007A4712" w:rsidP="005C549A">
      <w:pPr>
        <w:ind w:firstLine="708"/>
        <w:jc w:val="both"/>
        <w:rPr>
          <w:sz w:val="28"/>
          <w:szCs w:val="28"/>
        </w:rPr>
      </w:pPr>
    </w:p>
    <w:p w:rsidR="007A4712" w:rsidRDefault="00B27D6B" w:rsidP="00D21F69">
      <w:pPr>
        <w:ind w:firstLine="708"/>
        <w:jc w:val="both"/>
        <w:rPr>
          <w:sz w:val="28"/>
          <w:szCs w:val="28"/>
        </w:rPr>
      </w:pPr>
      <w:r>
        <w:rPr>
          <w:sz w:val="28"/>
          <w:szCs w:val="28"/>
        </w:rPr>
        <w:t xml:space="preserve">1) </w:t>
      </w:r>
      <w:r w:rsidR="00727DC1">
        <w:rPr>
          <w:sz w:val="28"/>
          <w:szCs w:val="28"/>
        </w:rPr>
        <w:t xml:space="preserve">90133,7 </w:t>
      </w:r>
      <w:r w:rsidR="00B96A77">
        <w:rPr>
          <w:sz w:val="28"/>
          <w:szCs w:val="28"/>
        </w:rPr>
        <w:t>тысяч</w:t>
      </w:r>
      <w:r w:rsidR="008F3101">
        <w:rPr>
          <w:sz w:val="28"/>
          <w:szCs w:val="28"/>
        </w:rPr>
        <w:t>и</w:t>
      </w:r>
      <w:r w:rsidR="000535CF" w:rsidRPr="005F0425">
        <w:rPr>
          <w:sz w:val="28"/>
          <w:szCs w:val="28"/>
        </w:rPr>
        <w:t xml:space="preserve"> рублей, в том числе объем межбюджетных трансфертов, получаемых  из вышес</w:t>
      </w:r>
      <w:r w:rsidR="003951BC" w:rsidRPr="005F0425">
        <w:rPr>
          <w:sz w:val="28"/>
          <w:szCs w:val="28"/>
        </w:rPr>
        <w:t xml:space="preserve">тоящих бюджетов, в </w:t>
      </w:r>
      <w:r w:rsidR="00B96A77">
        <w:rPr>
          <w:sz w:val="28"/>
          <w:szCs w:val="28"/>
        </w:rPr>
        <w:t xml:space="preserve">сумме </w:t>
      </w:r>
      <w:r w:rsidR="008F3101">
        <w:rPr>
          <w:sz w:val="28"/>
          <w:szCs w:val="28"/>
        </w:rPr>
        <w:t>7</w:t>
      </w:r>
      <w:r w:rsidR="0010160E">
        <w:rPr>
          <w:sz w:val="28"/>
          <w:szCs w:val="28"/>
        </w:rPr>
        <w:t>2124,9</w:t>
      </w:r>
      <w:r w:rsidR="00727DC1">
        <w:rPr>
          <w:sz w:val="28"/>
          <w:szCs w:val="28"/>
        </w:rPr>
        <w:t xml:space="preserve"> </w:t>
      </w:r>
      <w:r w:rsidR="000535CF" w:rsidRPr="005F0425">
        <w:rPr>
          <w:sz w:val="28"/>
          <w:szCs w:val="28"/>
        </w:rPr>
        <w:t>тысяч</w:t>
      </w:r>
      <w:r w:rsidR="0010160E">
        <w:rPr>
          <w:sz w:val="28"/>
          <w:szCs w:val="28"/>
        </w:rPr>
        <w:t>и</w:t>
      </w:r>
      <w:r w:rsidR="000535CF" w:rsidRPr="005F0425">
        <w:rPr>
          <w:sz w:val="28"/>
          <w:szCs w:val="28"/>
        </w:rPr>
        <w:t xml:space="preserve"> рублей</w:t>
      </w:r>
      <w:r>
        <w:rPr>
          <w:sz w:val="28"/>
          <w:szCs w:val="28"/>
        </w:rPr>
        <w:t>, на 201</w:t>
      </w:r>
      <w:r w:rsidR="00C5192E">
        <w:rPr>
          <w:sz w:val="28"/>
          <w:szCs w:val="28"/>
        </w:rPr>
        <w:t>5</w:t>
      </w:r>
      <w:r>
        <w:rPr>
          <w:sz w:val="28"/>
          <w:szCs w:val="28"/>
        </w:rPr>
        <w:t xml:space="preserve"> год;</w:t>
      </w:r>
    </w:p>
    <w:p w:rsidR="007A4712" w:rsidRDefault="00B27D6B" w:rsidP="00D21F69">
      <w:pPr>
        <w:ind w:firstLine="708"/>
        <w:jc w:val="both"/>
        <w:rPr>
          <w:sz w:val="28"/>
          <w:szCs w:val="28"/>
        </w:rPr>
      </w:pPr>
      <w:r>
        <w:rPr>
          <w:sz w:val="28"/>
          <w:szCs w:val="28"/>
        </w:rPr>
        <w:t xml:space="preserve">2) </w:t>
      </w:r>
      <w:r w:rsidR="00B45441">
        <w:rPr>
          <w:sz w:val="28"/>
          <w:szCs w:val="28"/>
        </w:rPr>
        <w:t xml:space="preserve">80726,6 </w:t>
      </w:r>
      <w:r>
        <w:rPr>
          <w:sz w:val="28"/>
          <w:szCs w:val="28"/>
        </w:rPr>
        <w:t>тысяч</w:t>
      </w:r>
      <w:r w:rsidRPr="005F0425">
        <w:rPr>
          <w:sz w:val="28"/>
          <w:szCs w:val="28"/>
        </w:rPr>
        <w:t xml:space="preserve"> рублей, в том числе объем межбюджетных трансфертов, получаемых  из вышестоящих бюджетов, в </w:t>
      </w:r>
      <w:r>
        <w:rPr>
          <w:sz w:val="28"/>
          <w:szCs w:val="28"/>
        </w:rPr>
        <w:t xml:space="preserve">сумме </w:t>
      </w:r>
      <w:r w:rsidR="008D34F0">
        <w:rPr>
          <w:sz w:val="28"/>
          <w:szCs w:val="28"/>
        </w:rPr>
        <w:t>62464,1</w:t>
      </w:r>
      <w:r w:rsidR="008151D1">
        <w:rPr>
          <w:sz w:val="28"/>
          <w:szCs w:val="28"/>
        </w:rPr>
        <w:t xml:space="preserve"> </w:t>
      </w:r>
      <w:r w:rsidRPr="005F0425">
        <w:rPr>
          <w:sz w:val="28"/>
          <w:szCs w:val="28"/>
        </w:rPr>
        <w:t>тысяч</w:t>
      </w:r>
      <w:r w:rsidR="008D34F0">
        <w:rPr>
          <w:sz w:val="28"/>
          <w:szCs w:val="28"/>
        </w:rPr>
        <w:t>и</w:t>
      </w:r>
      <w:r w:rsidRPr="005F0425">
        <w:rPr>
          <w:sz w:val="28"/>
          <w:szCs w:val="28"/>
        </w:rPr>
        <w:t xml:space="preserve"> рублей</w:t>
      </w:r>
      <w:r>
        <w:rPr>
          <w:sz w:val="28"/>
          <w:szCs w:val="28"/>
        </w:rPr>
        <w:t>, на 201</w:t>
      </w:r>
      <w:r w:rsidR="00DA6CEC">
        <w:rPr>
          <w:sz w:val="28"/>
          <w:szCs w:val="28"/>
        </w:rPr>
        <w:t>6</w:t>
      </w:r>
      <w:r>
        <w:rPr>
          <w:sz w:val="28"/>
          <w:szCs w:val="28"/>
        </w:rPr>
        <w:t xml:space="preserve"> год;</w:t>
      </w:r>
    </w:p>
    <w:p w:rsidR="00B27D6B" w:rsidRDefault="00B27D6B" w:rsidP="00B27D6B">
      <w:pPr>
        <w:ind w:firstLine="708"/>
        <w:jc w:val="both"/>
        <w:rPr>
          <w:sz w:val="28"/>
          <w:szCs w:val="28"/>
        </w:rPr>
      </w:pPr>
      <w:r>
        <w:rPr>
          <w:sz w:val="28"/>
          <w:szCs w:val="28"/>
        </w:rPr>
        <w:t xml:space="preserve">3) </w:t>
      </w:r>
      <w:r w:rsidR="008F3101">
        <w:rPr>
          <w:sz w:val="28"/>
          <w:szCs w:val="28"/>
        </w:rPr>
        <w:t>85074,9</w:t>
      </w:r>
      <w:r w:rsidR="00B45441">
        <w:rPr>
          <w:sz w:val="28"/>
          <w:szCs w:val="28"/>
        </w:rPr>
        <w:t xml:space="preserve"> </w:t>
      </w:r>
      <w:r>
        <w:rPr>
          <w:sz w:val="28"/>
          <w:szCs w:val="28"/>
        </w:rPr>
        <w:t>тысяч</w:t>
      </w:r>
      <w:r w:rsidR="008F3101">
        <w:rPr>
          <w:sz w:val="28"/>
          <w:szCs w:val="28"/>
        </w:rPr>
        <w:t>и</w:t>
      </w:r>
      <w:r w:rsidRPr="005F0425">
        <w:rPr>
          <w:sz w:val="28"/>
          <w:szCs w:val="28"/>
        </w:rPr>
        <w:t xml:space="preserve"> рублей, в том числе объем межбюджетных трансфертов, получаемых  из вышестоящих бюджетов, в </w:t>
      </w:r>
      <w:r>
        <w:rPr>
          <w:sz w:val="28"/>
          <w:szCs w:val="28"/>
        </w:rPr>
        <w:t xml:space="preserve">сумме </w:t>
      </w:r>
      <w:r w:rsidR="008F3101">
        <w:rPr>
          <w:sz w:val="28"/>
          <w:szCs w:val="28"/>
        </w:rPr>
        <w:t>6</w:t>
      </w:r>
      <w:r w:rsidR="008D34F0">
        <w:rPr>
          <w:sz w:val="28"/>
          <w:szCs w:val="28"/>
        </w:rPr>
        <w:t>6056,7</w:t>
      </w:r>
      <w:r w:rsidRPr="005F0425">
        <w:rPr>
          <w:sz w:val="28"/>
          <w:szCs w:val="28"/>
        </w:rPr>
        <w:t xml:space="preserve"> тысяч рублей</w:t>
      </w:r>
      <w:r>
        <w:rPr>
          <w:sz w:val="28"/>
          <w:szCs w:val="28"/>
        </w:rPr>
        <w:t>, на 201</w:t>
      </w:r>
      <w:r w:rsidR="00DA6CEC">
        <w:rPr>
          <w:sz w:val="28"/>
          <w:szCs w:val="28"/>
        </w:rPr>
        <w:t>7</w:t>
      </w:r>
      <w:r>
        <w:rPr>
          <w:sz w:val="28"/>
          <w:szCs w:val="28"/>
        </w:rPr>
        <w:t xml:space="preserve"> год.</w:t>
      </w:r>
    </w:p>
    <w:p w:rsidR="00AB35B5" w:rsidRPr="005F0425" w:rsidRDefault="00AB35B5" w:rsidP="00B27D6B">
      <w:pPr>
        <w:ind w:firstLine="708"/>
        <w:jc w:val="both"/>
        <w:rPr>
          <w:sz w:val="28"/>
          <w:szCs w:val="28"/>
        </w:rPr>
      </w:pPr>
    </w:p>
    <w:p w:rsidR="00B27D6B" w:rsidRDefault="000535CF" w:rsidP="007844B1">
      <w:pPr>
        <w:shd w:val="clear" w:color="auto" w:fill="FFFFFF"/>
        <w:ind w:firstLine="720"/>
        <w:jc w:val="both"/>
        <w:rPr>
          <w:sz w:val="28"/>
          <w:szCs w:val="28"/>
        </w:rPr>
      </w:pPr>
      <w:r w:rsidRPr="005F0425">
        <w:rPr>
          <w:sz w:val="28"/>
          <w:szCs w:val="28"/>
        </w:rPr>
        <w:t>2. Установить общий объем  расходов муници</w:t>
      </w:r>
      <w:r w:rsidR="00B96A77">
        <w:rPr>
          <w:sz w:val="28"/>
          <w:szCs w:val="28"/>
        </w:rPr>
        <w:t>пального бюджета</w:t>
      </w:r>
      <w:r w:rsidR="00B27D6B">
        <w:rPr>
          <w:sz w:val="28"/>
          <w:szCs w:val="28"/>
        </w:rPr>
        <w:t>:</w:t>
      </w:r>
    </w:p>
    <w:p w:rsidR="007A4712" w:rsidRDefault="007A4712" w:rsidP="000535CF">
      <w:pPr>
        <w:ind w:firstLine="720"/>
        <w:jc w:val="both"/>
        <w:rPr>
          <w:sz w:val="28"/>
          <w:szCs w:val="28"/>
        </w:rPr>
      </w:pPr>
    </w:p>
    <w:p w:rsidR="000535CF" w:rsidRDefault="00B27D6B" w:rsidP="000535CF">
      <w:pPr>
        <w:ind w:firstLine="720"/>
        <w:jc w:val="both"/>
        <w:rPr>
          <w:sz w:val="28"/>
          <w:szCs w:val="28"/>
        </w:rPr>
      </w:pPr>
      <w:r>
        <w:rPr>
          <w:sz w:val="28"/>
          <w:szCs w:val="28"/>
        </w:rPr>
        <w:t xml:space="preserve">1) </w:t>
      </w:r>
      <w:r w:rsidR="00952C33">
        <w:rPr>
          <w:sz w:val="28"/>
          <w:szCs w:val="28"/>
        </w:rPr>
        <w:t xml:space="preserve">   </w:t>
      </w:r>
      <w:r w:rsidR="00BE0960">
        <w:rPr>
          <w:sz w:val="28"/>
          <w:szCs w:val="28"/>
        </w:rPr>
        <w:t xml:space="preserve">90133,7 </w:t>
      </w:r>
      <w:r w:rsidR="00B96A77">
        <w:rPr>
          <w:sz w:val="28"/>
          <w:szCs w:val="28"/>
        </w:rPr>
        <w:t>тысяч</w:t>
      </w:r>
      <w:r>
        <w:rPr>
          <w:sz w:val="28"/>
          <w:szCs w:val="28"/>
        </w:rPr>
        <w:t xml:space="preserve"> рублей на 201</w:t>
      </w:r>
      <w:r w:rsidR="00DA6CEC">
        <w:rPr>
          <w:sz w:val="28"/>
          <w:szCs w:val="28"/>
        </w:rPr>
        <w:t>5</w:t>
      </w:r>
      <w:r>
        <w:rPr>
          <w:sz w:val="28"/>
          <w:szCs w:val="28"/>
        </w:rPr>
        <w:t xml:space="preserve"> год;</w:t>
      </w:r>
    </w:p>
    <w:p w:rsidR="00B27D6B" w:rsidRDefault="003B28BA" w:rsidP="000535CF">
      <w:pPr>
        <w:ind w:firstLine="720"/>
        <w:jc w:val="both"/>
        <w:rPr>
          <w:sz w:val="28"/>
          <w:szCs w:val="28"/>
        </w:rPr>
      </w:pPr>
      <w:r>
        <w:rPr>
          <w:sz w:val="28"/>
          <w:szCs w:val="28"/>
        </w:rPr>
        <w:t xml:space="preserve">2) </w:t>
      </w:r>
      <w:r w:rsidR="00490709">
        <w:rPr>
          <w:sz w:val="28"/>
          <w:szCs w:val="28"/>
        </w:rPr>
        <w:t xml:space="preserve">80726,6 </w:t>
      </w:r>
      <w:r w:rsidR="00B27D6B">
        <w:rPr>
          <w:sz w:val="28"/>
          <w:szCs w:val="28"/>
        </w:rPr>
        <w:t>тысяч рублей</w:t>
      </w:r>
      <w:r>
        <w:rPr>
          <w:sz w:val="28"/>
          <w:szCs w:val="28"/>
        </w:rPr>
        <w:t xml:space="preserve">, в том числе общий объем условно утвержденных расходов </w:t>
      </w:r>
      <w:r w:rsidR="00490709">
        <w:rPr>
          <w:sz w:val="28"/>
          <w:szCs w:val="28"/>
        </w:rPr>
        <w:t xml:space="preserve">1965,9 </w:t>
      </w:r>
      <w:r>
        <w:rPr>
          <w:sz w:val="28"/>
          <w:szCs w:val="28"/>
        </w:rPr>
        <w:t xml:space="preserve"> тысяч рублей,</w:t>
      </w:r>
      <w:r w:rsidR="00B27D6B">
        <w:rPr>
          <w:sz w:val="28"/>
          <w:szCs w:val="28"/>
        </w:rPr>
        <w:t xml:space="preserve"> на 201</w:t>
      </w:r>
      <w:r w:rsidR="00DA6CEC">
        <w:rPr>
          <w:sz w:val="28"/>
          <w:szCs w:val="28"/>
        </w:rPr>
        <w:t>6</w:t>
      </w:r>
      <w:r w:rsidR="00B27D6B">
        <w:rPr>
          <w:sz w:val="28"/>
          <w:szCs w:val="28"/>
        </w:rPr>
        <w:t xml:space="preserve"> год;</w:t>
      </w:r>
    </w:p>
    <w:p w:rsidR="00B27D6B" w:rsidRDefault="003B28BA" w:rsidP="000535CF">
      <w:pPr>
        <w:ind w:firstLine="720"/>
        <w:jc w:val="both"/>
        <w:rPr>
          <w:sz w:val="28"/>
          <w:szCs w:val="28"/>
        </w:rPr>
      </w:pPr>
      <w:r>
        <w:rPr>
          <w:sz w:val="28"/>
          <w:szCs w:val="28"/>
        </w:rPr>
        <w:t xml:space="preserve">3) </w:t>
      </w:r>
      <w:r w:rsidR="0005593B">
        <w:rPr>
          <w:sz w:val="28"/>
          <w:szCs w:val="28"/>
        </w:rPr>
        <w:t>85074,9</w:t>
      </w:r>
      <w:r w:rsidR="00490709">
        <w:rPr>
          <w:sz w:val="28"/>
          <w:szCs w:val="28"/>
        </w:rPr>
        <w:t xml:space="preserve"> </w:t>
      </w:r>
      <w:r w:rsidR="00B27D6B">
        <w:rPr>
          <w:sz w:val="28"/>
          <w:szCs w:val="28"/>
        </w:rPr>
        <w:t>тысяч рублей</w:t>
      </w:r>
      <w:r>
        <w:rPr>
          <w:sz w:val="28"/>
          <w:szCs w:val="28"/>
        </w:rPr>
        <w:t xml:space="preserve">, в том числе общий объем условно утвержденных расходов </w:t>
      </w:r>
      <w:r w:rsidR="00490709" w:rsidRPr="000C5696">
        <w:rPr>
          <w:sz w:val="28"/>
          <w:szCs w:val="28"/>
        </w:rPr>
        <w:t>412</w:t>
      </w:r>
      <w:r w:rsidR="000C5696">
        <w:rPr>
          <w:sz w:val="28"/>
          <w:szCs w:val="28"/>
        </w:rPr>
        <w:t>9</w:t>
      </w:r>
      <w:r>
        <w:rPr>
          <w:sz w:val="28"/>
          <w:szCs w:val="28"/>
        </w:rPr>
        <w:t xml:space="preserve"> тысяч рублей,</w:t>
      </w:r>
      <w:r w:rsidR="00B27D6B">
        <w:rPr>
          <w:sz w:val="28"/>
          <w:szCs w:val="28"/>
        </w:rPr>
        <w:t xml:space="preserve"> на 201</w:t>
      </w:r>
      <w:r w:rsidR="00DA6CEC">
        <w:rPr>
          <w:sz w:val="28"/>
          <w:szCs w:val="28"/>
        </w:rPr>
        <w:t>7</w:t>
      </w:r>
      <w:r w:rsidR="00B27D6B">
        <w:rPr>
          <w:sz w:val="28"/>
          <w:szCs w:val="28"/>
        </w:rPr>
        <w:t xml:space="preserve"> год.</w:t>
      </w:r>
    </w:p>
    <w:p w:rsidR="00AB35B5" w:rsidRDefault="00AB35B5" w:rsidP="000535CF">
      <w:pPr>
        <w:ind w:firstLine="720"/>
        <w:jc w:val="both"/>
        <w:rPr>
          <w:sz w:val="28"/>
          <w:szCs w:val="28"/>
        </w:rPr>
      </w:pPr>
    </w:p>
    <w:p w:rsidR="00F97589" w:rsidRDefault="00B6172E" w:rsidP="001E0B42">
      <w:pPr>
        <w:ind w:firstLine="720"/>
        <w:jc w:val="both"/>
        <w:rPr>
          <w:sz w:val="28"/>
          <w:szCs w:val="28"/>
        </w:rPr>
      </w:pPr>
      <w:r>
        <w:rPr>
          <w:sz w:val="28"/>
          <w:szCs w:val="28"/>
        </w:rPr>
        <w:t xml:space="preserve">3. </w:t>
      </w:r>
      <w:r w:rsidR="001E0B42" w:rsidRPr="00152D67">
        <w:rPr>
          <w:sz w:val="28"/>
          <w:szCs w:val="28"/>
        </w:rPr>
        <w:t>Установить превышение расх</w:t>
      </w:r>
      <w:r w:rsidR="001E0B42">
        <w:rPr>
          <w:sz w:val="28"/>
          <w:szCs w:val="28"/>
        </w:rPr>
        <w:t>одов над доходами</w:t>
      </w:r>
      <w:r w:rsidR="001E0B42" w:rsidRPr="00152D67">
        <w:rPr>
          <w:sz w:val="28"/>
          <w:szCs w:val="28"/>
        </w:rPr>
        <w:t xml:space="preserve"> бюджета</w:t>
      </w:r>
      <w:r w:rsidR="001E0B42">
        <w:rPr>
          <w:sz w:val="28"/>
          <w:szCs w:val="28"/>
        </w:rPr>
        <w:t xml:space="preserve"> </w:t>
      </w:r>
      <w:r w:rsidR="00F97589">
        <w:rPr>
          <w:sz w:val="28"/>
          <w:szCs w:val="28"/>
        </w:rPr>
        <w:t xml:space="preserve">муниципального бюджета </w:t>
      </w:r>
      <w:r w:rsidR="001E0B42" w:rsidRPr="00152D67">
        <w:rPr>
          <w:sz w:val="28"/>
          <w:szCs w:val="28"/>
        </w:rPr>
        <w:t>(дефицит)</w:t>
      </w:r>
      <w:r w:rsidR="00F97589">
        <w:rPr>
          <w:sz w:val="28"/>
          <w:szCs w:val="28"/>
        </w:rPr>
        <w:t>:</w:t>
      </w:r>
    </w:p>
    <w:p w:rsidR="007A4712" w:rsidRDefault="007A4712" w:rsidP="001E0B42">
      <w:pPr>
        <w:ind w:firstLine="720"/>
        <w:jc w:val="both"/>
        <w:rPr>
          <w:sz w:val="28"/>
          <w:szCs w:val="28"/>
        </w:rPr>
      </w:pPr>
    </w:p>
    <w:p w:rsidR="00F97589" w:rsidRDefault="00F97589" w:rsidP="001E0B42">
      <w:pPr>
        <w:ind w:firstLine="720"/>
        <w:jc w:val="both"/>
        <w:rPr>
          <w:sz w:val="28"/>
          <w:szCs w:val="28"/>
        </w:rPr>
      </w:pPr>
      <w:r>
        <w:rPr>
          <w:sz w:val="28"/>
          <w:szCs w:val="28"/>
        </w:rPr>
        <w:t>1) 0</w:t>
      </w:r>
      <w:r w:rsidR="001E0B42" w:rsidRPr="00152D67">
        <w:rPr>
          <w:sz w:val="28"/>
          <w:szCs w:val="28"/>
        </w:rPr>
        <w:t xml:space="preserve"> тысяч рублей</w:t>
      </w:r>
      <w:r>
        <w:rPr>
          <w:sz w:val="28"/>
          <w:szCs w:val="28"/>
        </w:rPr>
        <w:t xml:space="preserve"> на 201</w:t>
      </w:r>
      <w:r w:rsidR="00DA6CEC">
        <w:rPr>
          <w:sz w:val="28"/>
          <w:szCs w:val="28"/>
        </w:rPr>
        <w:t>5</w:t>
      </w:r>
      <w:r>
        <w:rPr>
          <w:sz w:val="28"/>
          <w:szCs w:val="28"/>
        </w:rPr>
        <w:t xml:space="preserve"> год;</w:t>
      </w:r>
    </w:p>
    <w:p w:rsidR="000535CF" w:rsidRDefault="00F97589" w:rsidP="001E0B42">
      <w:pPr>
        <w:ind w:firstLine="720"/>
        <w:jc w:val="both"/>
        <w:rPr>
          <w:sz w:val="28"/>
          <w:szCs w:val="28"/>
        </w:rPr>
      </w:pPr>
      <w:r>
        <w:rPr>
          <w:sz w:val="28"/>
          <w:szCs w:val="28"/>
        </w:rPr>
        <w:t>2) 0</w:t>
      </w:r>
      <w:r w:rsidRPr="00152D67">
        <w:rPr>
          <w:sz w:val="28"/>
          <w:szCs w:val="28"/>
        </w:rPr>
        <w:t xml:space="preserve"> тысяч рублей</w:t>
      </w:r>
      <w:r>
        <w:rPr>
          <w:sz w:val="28"/>
          <w:szCs w:val="28"/>
        </w:rPr>
        <w:t xml:space="preserve"> на 201</w:t>
      </w:r>
      <w:r w:rsidR="00DA6CEC">
        <w:rPr>
          <w:sz w:val="28"/>
          <w:szCs w:val="28"/>
        </w:rPr>
        <w:t>6</w:t>
      </w:r>
      <w:r>
        <w:rPr>
          <w:sz w:val="28"/>
          <w:szCs w:val="28"/>
        </w:rPr>
        <w:t xml:space="preserve"> год;</w:t>
      </w:r>
    </w:p>
    <w:p w:rsidR="006560D1" w:rsidRDefault="006560D1" w:rsidP="001E0B42">
      <w:pPr>
        <w:ind w:firstLine="720"/>
        <w:jc w:val="both"/>
        <w:rPr>
          <w:sz w:val="28"/>
          <w:szCs w:val="28"/>
        </w:rPr>
      </w:pPr>
      <w:r>
        <w:rPr>
          <w:sz w:val="28"/>
          <w:szCs w:val="28"/>
        </w:rPr>
        <w:t xml:space="preserve">3) 0 </w:t>
      </w:r>
      <w:r w:rsidRPr="00152D67">
        <w:rPr>
          <w:sz w:val="28"/>
          <w:szCs w:val="28"/>
        </w:rPr>
        <w:t>тысяч рублей</w:t>
      </w:r>
      <w:r>
        <w:rPr>
          <w:sz w:val="28"/>
          <w:szCs w:val="28"/>
        </w:rPr>
        <w:t xml:space="preserve"> на 201</w:t>
      </w:r>
      <w:r w:rsidR="00DA6CEC">
        <w:rPr>
          <w:sz w:val="28"/>
          <w:szCs w:val="28"/>
        </w:rPr>
        <w:t>7</w:t>
      </w:r>
      <w:r>
        <w:rPr>
          <w:sz w:val="28"/>
          <w:szCs w:val="28"/>
        </w:rPr>
        <w:t xml:space="preserve"> год.</w:t>
      </w:r>
    </w:p>
    <w:p w:rsidR="005A726F" w:rsidRDefault="005A726F" w:rsidP="001E0B42">
      <w:pPr>
        <w:ind w:firstLine="720"/>
        <w:jc w:val="both"/>
        <w:rPr>
          <w:sz w:val="28"/>
          <w:szCs w:val="28"/>
        </w:rPr>
      </w:pPr>
    </w:p>
    <w:p w:rsidR="00B6172E" w:rsidRDefault="009857DF" w:rsidP="000535CF">
      <w:pPr>
        <w:ind w:firstLine="720"/>
        <w:jc w:val="both"/>
        <w:rPr>
          <w:sz w:val="28"/>
          <w:szCs w:val="28"/>
        </w:rPr>
      </w:pPr>
      <w:r w:rsidRPr="00B6172E">
        <w:rPr>
          <w:sz w:val="28"/>
          <w:szCs w:val="28"/>
        </w:rPr>
        <w:t>4. Установить предельный объем муниципального долга</w:t>
      </w:r>
      <w:r w:rsidR="00B6172E" w:rsidRPr="00B6172E">
        <w:rPr>
          <w:sz w:val="28"/>
          <w:szCs w:val="28"/>
        </w:rPr>
        <w:t>:</w:t>
      </w:r>
    </w:p>
    <w:p w:rsidR="007A4712" w:rsidRPr="00B6172E" w:rsidRDefault="007A4712" w:rsidP="000535CF">
      <w:pPr>
        <w:ind w:firstLine="720"/>
        <w:jc w:val="both"/>
        <w:rPr>
          <w:sz w:val="28"/>
          <w:szCs w:val="28"/>
        </w:rPr>
      </w:pPr>
    </w:p>
    <w:p w:rsidR="00B6172E" w:rsidRPr="00B6172E" w:rsidRDefault="00B6172E" w:rsidP="000535CF">
      <w:pPr>
        <w:ind w:firstLine="720"/>
        <w:jc w:val="both"/>
        <w:rPr>
          <w:sz w:val="28"/>
          <w:szCs w:val="28"/>
        </w:rPr>
      </w:pPr>
      <w:r w:rsidRPr="00B6172E">
        <w:rPr>
          <w:sz w:val="28"/>
          <w:szCs w:val="28"/>
        </w:rPr>
        <w:t xml:space="preserve">1) </w:t>
      </w:r>
      <w:r w:rsidR="00783C95" w:rsidRPr="00952C33">
        <w:rPr>
          <w:sz w:val="28"/>
          <w:szCs w:val="28"/>
        </w:rPr>
        <w:t>0</w:t>
      </w:r>
      <w:r w:rsidR="005C549A" w:rsidRPr="00952C33">
        <w:rPr>
          <w:sz w:val="28"/>
          <w:szCs w:val="28"/>
        </w:rPr>
        <w:t xml:space="preserve"> т</w:t>
      </w:r>
      <w:r w:rsidR="005C549A" w:rsidRPr="00B6172E">
        <w:rPr>
          <w:sz w:val="28"/>
          <w:szCs w:val="28"/>
        </w:rPr>
        <w:t xml:space="preserve">ысяч </w:t>
      </w:r>
      <w:r w:rsidR="009857DF" w:rsidRPr="00B6172E">
        <w:rPr>
          <w:sz w:val="28"/>
          <w:szCs w:val="28"/>
        </w:rPr>
        <w:t>руб</w:t>
      </w:r>
      <w:r w:rsidR="005C549A" w:rsidRPr="00B6172E">
        <w:rPr>
          <w:sz w:val="28"/>
          <w:szCs w:val="28"/>
        </w:rPr>
        <w:t>лей</w:t>
      </w:r>
      <w:r w:rsidRPr="00B6172E">
        <w:rPr>
          <w:sz w:val="28"/>
          <w:szCs w:val="28"/>
        </w:rPr>
        <w:t xml:space="preserve"> на 201</w:t>
      </w:r>
      <w:r w:rsidR="00DA6CEC">
        <w:rPr>
          <w:sz w:val="28"/>
          <w:szCs w:val="28"/>
        </w:rPr>
        <w:t>5</w:t>
      </w:r>
      <w:r w:rsidRPr="00B6172E">
        <w:rPr>
          <w:sz w:val="28"/>
          <w:szCs w:val="28"/>
        </w:rPr>
        <w:t xml:space="preserve"> год;</w:t>
      </w:r>
    </w:p>
    <w:p w:rsidR="009857DF" w:rsidRPr="00B6172E" w:rsidRDefault="00B6172E" w:rsidP="000535CF">
      <w:pPr>
        <w:ind w:firstLine="720"/>
        <w:jc w:val="both"/>
        <w:rPr>
          <w:sz w:val="28"/>
          <w:szCs w:val="28"/>
        </w:rPr>
      </w:pPr>
      <w:r w:rsidRPr="00B6172E">
        <w:rPr>
          <w:sz w:val="28"/>
          <w:szCs w:val="28"/>
        </w:rPr>
        <w:t>2) 0 тысяч рублей на 201</w:t>
      </w:r>
      <w:r w:rsidR="00DA6CEC">
        <w:rPr>
          <w:sz w:val="28"/>
          <w:szCs w:val="28"/>
        </w:rPr>
        <w:t>6</w:t>
      </w:r>
      <w:r w:rsidRPr="00B6172E">
        <w:rPr>
          <w:sz w:val="28"/>
          <w:szCs w:val="28"/>
        </w:rPr>
        <w:t xml:space="preserve"> год;</w:t>
      </w:r>
    </w:p>
    <w:p w:rsidR="00B6172E" w:rsidRDefault="00B6172E" w:rsidP="000535CF">
      <w:pPr>
        <w:ind w:firstLine="720"/>
        <w:jc w:val="both"/>
        <w:rPr>
          <w:sz w:val="28"/>
          <w:szCs w:val="28"/>
        </w:rPr>
      </w:pPr>
      <w:r w:rsidRPr="00B6172E">
        <w:rPr>
          <w:sz w:val="28"/>
          <w:szCs w:val="28"/>
        </w:rPr>
        <w:t>3) 0 тысяч рублей на 201</w:t>
      </w:r>
      <w:r w:rsidR="00DA6CEC">
        <w:rPr>
          <w:sz w:val="28"/>
          <w:szCs w:val="28"/>
        </w:rPr>
        <w:t>7</w:t>
      </w:r>
      <w:r w:rsidRPr="00B6172E">
        <w:rPr>
          <w:sz w:val="28"/>
          <w:szCs w:val="28"/>
        </w:rPr>
        <w:t>год.</w:t>
      </w:r>
    </w:p>
    <w:p w:rsidR="00AB35B5" w:rsidRPr="00B6172E" w:rsidRDefault="00AB35B5" w:rsidP="000535CF">
      <w:pPr>
        <w:ind w:firstLine="720"/>
        <w:jc w:val="both"/>
        <w:rPr>
          <w:sz w:val="28"/>
          <w:szCs w:val="28"/>
        </w:rPr>
      </w:pPr>
    </w:p>
    <w:p w:rsidR="00B6172E" w:rsidRDefault="003229F5" w:rsidP="000535CF">
      <w:pPr>
        <w:ind w:firstLine="720"/>
        <w:jc w:val="both"/>
        <w:rPr>
          <w:sz w:val="28"/>
          <w:szCs w:val="28"/>
        </w:rPr>
      </w:pPr>
      <w:r w:rsidRPr="00B6172E">
        <w:rPr>
          <w:sz w:val="28"/>
          <w:szCs w:val="28"/>
        </w:rPr>
        <w:t>5</w:t>
      </w:r>
      <w:r w:rsidR="000535CF" w:rsidRPr="00B6172E">
        <w:rPr>
          <w:sz w:val="28"/>
          <w:szCs w:val="28"/>
        </w:rPr>
        <w:t xml:space="preserve">. </w:t>
      </w:r>
      <w:r w:rsidR="00B6172E" w:rsidRPr="00B6172E">
        <w:rPr>
          <w:sz w:val="28"/>
          <w:szCs w:val="28"/>
        </w:rPr>
        <w:t>Установить в</w:t>
      </w:r>
      <w:r w:rsidR="000535CF" w:rsidRPr="00B6172E">
        <w:rPr>
          <w:sz w:val="28"/>
          <w:szCs w:val="28"/>
        </w:rPr>
        <w:t>ерхний предел муниципального долга по долговым обязательствам</w:t>
      </w:r>
      <w:r w:rsidR="00B6172E" w:rsidRPr="00B6172E">
        <w:rPr>
          <w:sz w:val="28"/>
          <w:szCs w:val="28"/>
        </w:rPr>
        <w:t>:</w:t>
      </w:r>
    </w:p>
    <w:p w:rsidR="007A4712" w:rsidRPr="00B6172E" w:rsidRDefault="007A4712" w:rsidP="000535CF">
      <w:pPr>
        <w:ind w:firstLine="720"/>
        <w:jc w:val="both"/>
        <w:rPr>
          <w:sz w:val="28"/>
          <w:szCs w:val="28"/>
        </w:rPr>
      </w:pPr>
    </w:p>
    <w:p w:rsidR="000535CF" w:rsidRPr="00B6172E" w:rsidRDefault="00B6172E" w:rsidP="000535CF">
      <w:pPr>
        <w:ind w:firstLine="720"/>
        <w:jc w:val="both"/>
        <w:rPr>
          <w:sz w:val="28"/>
          <w:szCs w:val="28"/>
        </w:rPr>
      </w:pPr>
      <w:r w:rsidRPr="00B6172E">
        <w:rPr>
          <w:sz w:val="28"/>
          <w:szCs w:val="28"/>
        </w:rPr>
        <w:t xml:space="preserve">1) по состоянию </w:t>
      </w:r>
      <w:r w:rsidR="000535CF" w:rsidRPr="00B6172E">
        <w:rPr>
          <w:sz w:val="28"/>
          <w:szCs w:val="28"/>
        </w:rPr>
        <w:t xml:space="preserve"> на 1 января 20</w:t>
      </w:r>
      <w:r w:rsidR="00783C95" w:rsidRPr="00B6172E">
        <w:rPr>
          <w:sz w:val="28"/>
          <w:szCs w:val="28"/>
        </w:rPr>
        <w:t>1</w:t>
      </w:r>
      <w:r w:rsidR="00DA6CEC">
        <w:rPr>
          <w:sz w:val="28"/>
          <w:szCs w:val="28"/>
        </w:rPr>
        <w:t>6</w:t>
      </w:r>
      <w:r w:rsidR="00A63DA4" w:rsidRPr="00B6172E">
        <w:rPr>
          <w:sz w:val="28"/>
          <w:szCs w:val="28"/>
        </w:rPr>
        <w:t xml:space="preserve"> года </w:t>
      </w:r>
      <w:r w:rsidR="00AD0FBD" w:rsidRPr="00B6172E">
        <w:rPr>
          <w:sz w:val="28"/>
          <w:szCs w:val="28"/>
        </w:rPr>
        <w:t xml:space="preserve"> 0 рублей</w:t>
      </w:r>
      <w:r w:rsidR="009857DF" w:rsidRPr="00B6172E">
        <w:rPr>
          <w:sz w:val="28"/>
          <w:szCs w:val="28"/>
        </w:rPr>
        <w:t xml:space="preserve">, в том числе верхний предел долга по муниципальным гарантиям </w:t>
      </w:r>
      <w:r w:rsidR="00AD0FBD" w:rsidRPr="00B6172E">
        <w:rPr>
          <w:sz w:val="28"/>
          <w:szCs w:val="28"/>
        </w:rPr>
        <w:t>0 рублей</w:t>
      </w:r>
      <w:r w:rsidRPr="00B6172E">
        <w:rPr>
          <w:sz w:val="28"/>
          <w:szCs w:val="28"/>
        </w:rPr>
        <w:t>;</w:t>
      </w:r>
    </w:p>
    <w:p w:rsidR="00B6172E" w:rsidRPr="00B6172E" w:rsidRDefault="00B6172E" w:rsidP="00B6172E">
      <w:pPr>
        <w:ind w:firstLine="720"/>
        <w:jc w:val="both"/>
        <w:rPr>
          <w:sz w:val="28"/>
          <w:szCs w:val="28"/>
        </w:rPr>
      </w:pPr>
      <w:r w:rsidRPr="00B6172E">
        <w:rPr>
          <w:sz w:val="28"/>
          <w:szCs w:val="28"/>
        </w:rPr>
        <w:t>2) по состоянию  на 1 января 201</w:t>
      </w:r>
      <w:r w:rsidR="00DA6CEC">
        <w:rPr>
          <w:sz w:val="28"/>
          <w:szCs w:val="28"/>
        </w:rPr>
        <w:t>7</w:t>
      </w:r>
      <w:r w:rsidRPr="00B6172E">
        <w:rPr>
          <w:sz w:val="28"/>
          <w:szCs w:val="28"/>
        </w:rPr>
        <w:t xml:space="preserve"> года  0 рублей, в том числе верхний предел долга по муниципальным гарантиям 0 рублей;</w:t>
      </w:r>
    </w:p>
    <w:p w:rsidR="00B6172E" w:rsidRDefault="00B6172E" w:rsidP="00B6172E">
      <w:pPr>
        <w:ind w:firstLine="720"/>
        <w:jc w:val="both"/>
        <w:rPr>
          <w:sz w:val="28"/>
          <w:szCs w:val="28"/>
        </w:rPr>
      </w:pPr>
      <w:r w:rsidRPr="00B6172E">
        <w:rPr>
          <w:sz w:val="28"/>
          <w:szCs w:val="28"/>
        </w:rPr>
        <w:t>3) по состоянию  на 1 января 201</w:t>
      </w:r>
      <w:r w:rsidR="00DA6CEC">
        <w:rPr>
          <w:sz w:val="28"/>
          <w:szCs w:val="28"/>
        </w:rPr>
        <w:t>8</w:t>
      </w:r>
      <w:r w:rsidRPr="00B6172E">
        <w:rPr>
          <w:sz w:val="28"/>
          <w:szCs w:val="28"/>
        </w:rPr>
        <w:t xml:space="preserve"> года  0 рублей, в том числе верхний предел долга по муниципальным гарантиям 0 рублей</w:t>
      </w:r>
      <w:r>
        <w:rPr>
          <w:sz w:val="28"/>
          <w:szCs w:val="28"/>
        </w:rPr>
        <w:t>.</w:t>
      </w:r>
    </w:p>
    <w:p w:rsidR="00AB35B5" w:rsidRPr="00B6172E" w:rsidRDefault="00AB35B5" w:rsidP="00B6172E">
      <w:pPr>
        <w:ind w:firstLine="720"/>
        <w:jc w:val="both"/>
        <w:rPr>
          <w:sz w:val="28"/>
          <w:szCs w:val="28"/>
        </w:rPr>
      </w:pPr>
    </w:p>
    <w:p w:rsidR="00B6172E" w:rsidRDefault="003229F5" w:rsidP="003229F5">
      <w:pPr>
        <w:ind w:firstLine="720"/>
        <w:jc w:val="both"/>
        <w:rPr>
          <w:sz w:val="28"/>
          <w:szCs w:val="28"/>
        </w:rPr>
      </w:pPr>
      <w:r w:rsidRPr="004A4336">
        <w:rPr>
          <w:sz w:val="28"/>
          <w:szCs w:val="28"/>
        </w:rPr>
        <w:t xml:space="preserve">6. </w:t>
      </w:r>
      <w:r w:rsidR="00B6172E" w:rsidRPr="004A4336">
        <w:rPr>
          <w:sz w:val="28"/>
          <w:szCs w:val="28"/>
        </w:rPr>
        <w:t xml:space="preserve">Установить </w:t>
      </w:r>
      <w:r w:rsidRPr="004A4336">
        <w:rPr>
          <w:sz w:val="28"/>
          <w:szCs w:val="28"/>
        </w:rPr>
        <w:t xml:space="preserve"> объём расходов на обслуживание муниципального долга</w:t>
      </w:r>
      <w:r w:rsidR="00B6172E" w:rsidRPr="004A4336">
        <w:rPr>
          <w:sz w:val="28"/>
          <w:szCs w:val="28"/>
        </w:rPr>
        <w:t>:</w:t>
      </w:r>
    </w:p>
    <w:p w:rsidR="007A4712" w:rsidRPr="004A4336" w:rsidRDefault="007A4712" w:rsidP="003229F5">
      <w:pPr>
        <w:ind w:firstLine="720"/>
        <w:jc w:val="both"/>
        <w:rPr>
          <w:sz w:val="28"/>
          <w:szCs w:val="28"/>
        </w:rPr>
      </w:pPr>
    </w:p>
    <w:p w:rsidR="00B6172E" w:rsidRPr="00952C33" w:rsidRDefault="00B6172E" w:rsidP="003229F5">
      <w:pPr>
        <w:ind w:firstLine="720"/>
        <w:jc w:val="both"/>
        <w:rPr>
          <w:sz w:val="28"/>
          <w:szCs w:val="28"/>
        </w:rPr>
      </w:pPr>
      <w:r w:rsidRPr="004A4336">
        <w:rPr>
          <w:sz w:val="28"/>
          <w:szCs w:val="28"/>
        </w:rPr>
        <w:t>1)</w:t>
      </w:r>
      <w:r w:rsidR="003229F5" w:rsidRPr="004A4336">
        <w:rPr>
          <w:sz w:val="28"/>
          <w:szCs w:val="28"/>
        </w:rPr>
        <w:t xml:space="preserve"> </w:t>
      </w:r>
      <w:r w:rsidR="00361037" w:rsidRPr="00952C33">
        <w:rPr>
          <w:sz w:val="28"/>
          <w:szCs w:val="28"/>
        </w:rPr>
        <w:t>0</w:t>
      </w:r>
      <w:r w:rsidR="005A726F" w:rsidRPr="00952C33">
        <w:rPr>
          <w:sz w:val="28"/>
          <w:szCs w:val="28"/>
        </w:rPr>
        <w:t xml:space="preserve"> тысяч</w:t>
      </w:r>
      <w:r w:rsidRPr="00952C33">
        <w:rPr>
          <w:sz w:val="28"/>
          <w:szCs w:val="28"/>
        </w:rPr>
        <w:t xml:space="preserve"> рублей на 201</w:t>
      </w:r>
      <w:r w:rsidR="00DA6CEC" w:rsidRPr="00952C33">
        <w:rPr>
          <w:sz w:val="28"/>
          <w:szCs w:val="28"/>
        </w:rPr>
        <w:t>5</w:t>
      </w:r>
      <w:r w:rsidRPr="00952C33">
        <w:rPr>
          <w:sz w:val="28"/>
          <w:szCs w:val="28"/>
        </w:rPr>
        <w:t xml:space="preserve"> год;</w:t>
      </w:r>
    </w:p>
    <w:p w:rsidR="003229F5" w:rsidRPr="00952C33" w:rsidRDefault="00B6172E" w:rsidP="003229F5">
      <w:pPr>
        <w:ind w:firstLine="720"/>
        <w:jc w:val="both"/>
        <w:rPr>
          <w:sz w:val="28"/>
          <w:szCs w:val="28"/>
        </w:rPr>
      </w:pPr>
      <w:r w:rsidRPr="00952C33">
        <w:rPr>
          <w:sz w:val="28"/>
          <w:szCs w:val="28"/>
        </w:rPr>
        <w:t>2)</w:t>
      </w:r>
      <w:r w:rsidR="003229F5" w:rsidRPr="00952C33">
        <w:rPr>
          <w:sz w:val="28"/>
          <w:szCs w:val="28"/>
        </w:rPr>
        <w:t xml:space="preserve"> </w:t>
      </w:r>
      <w:r w:rsidR="00361037" w:rsidRPr="00952C33">
        <w:rPr>
          <w:sz w:val="28"/>
          <w:szCs w:val="28"/>
        </w:rPr>
        <w:t>0</w:t>
      </w:r>
      <w:r w:rsidR="005A726F" w:rsidRPr="00952C33">
        <w:rPr>
          <w:sz w:val="28"/>
          <w:szCs w:val="28"/>
        </w:rPr>
        <w:t xml:space="preserve"> тысяч</w:t>
      </w:r>
      <w:r w:rsidRPr="00952C33">
        <w:rPr>
          <w:sz w:val="28"/>
          <w:szCs w:val="28"/>
        </w:rPr>
        <w:t xml:space="preserve"> рублей на 201</w:t>
      </w:r>
      <w:r w:rsidR="00DA6CEC" w:rsidRPr="00952C33">
        <w:rPr>
          <w:sz w:val="28"/>
          <w:szCs w:val="28"/>
        </w:rPr>
        <w:t>6</w:t>
      </w:r>
      <w:r w:rsidRPr="00952C33">
        <w:rPr>
          <w:sz w:val="28"/>
          <w:szCs w:val="28"/>
        </w:rPr>
        <w:t>год;</w:t>
      </w:r>
    </w:p>
    <w:p w:rsidR="00B6172E" w:rsidRDefault="00B6172E" w:rsidP="003229F5">
      <w:pPr>
        <w:ind w:firstLine="720"/>
        <w:jc w:val="both"/>
        <w:rPr>
          <w:sz w:val="28"/>
          <w:szCs w:val="28"/>
        </w:rPr>
      </w:pPr>
      <w:r w:rsidRPr="00952C33">
        <w:rPr>
          <w:sz w:val="28"/>
          <w:szCs w:val="28"/>
        </w:rPr>
        <w:lastRenderedPageBreak/>
        <w:t xml:space="preserve">3) </w:t>
      </w:r>
      <w:r w:rsidR="00361037" w:rsidRPr="00952C33">
        <w:rPr>
          <w:sz w:val="28"/>
          <w:szCs w:val="28"/>
        </w:rPr>
        <w:t>0</w:t>
      </w:r>
      <w:r w:rsidR="00361037">
        <w:rPr>
          <w:sz w:val="28"/>
          <w:szCs w:val="28"/>
        </w:rPr>
        <w:t xml:space="preserve"> </w:t>
      </w:r>
      <w:r w:rsidR="005A726F">
        <w:rPr>
          <w:sz w:val="28"/>
          <w:szCs w:val="28"/>
        </w:rPr>
        <w:t>тысяч</w:t>
      </w:r>
      <w:r w:rsidRPr="004A4336">
        <w:rPr>
          <w:sz w:val="28"/>
          <w:szCs w:val="28"/>
        </w:rPr>
        <w:t xml:space="preserve"> рублей на 201</w:t>
      </w:r>
      <w:r w:rsidR="00DA6CEC">
        <w:rPr>
          <w:sz w:val="28"/>
          <w:szCs w:val="28"/>
        </w:rPr>
        <w:t>7</w:t>
      </w:r>
      <w:r w:rsidRPr="004A4336">
        <w:rPr>
          <w:sz w:val="28"/>
          <w:szCs w:val="28"/>
        </w:rPr>
        <w:t xml:space="preserve"> год.</w:t>
      </w:r>
    </w:p>
    <w:p w:rsidR="005A726F" w:rsidRPr="004A4336" w:rsidRDefault="005A726F" w:rsidP="003229F5">
      <w:pPr>
        <w:ind w:firstLine="720"/>
        <w:jc w:val="both"/>
        <w:rPr>
          <w:sz w:val="28"/>
          <w:szCs w:val="28"/>
        </w:rPr>
      </w:pPr>
    </w:p>
    <w:p w:rsidR="00B6172E" w:rsidRDefault="003229F5" w:rsidP="003951BC">
      <w:pPr>
        <w:ind w:firstLine="720"/>
        <w:jc w:val="both"/>
        <w:rPr>
          <w:sz w:val="28"/>
          <w:szCs w:val="28"/>
        </w:rPr>
      </w:pPr>
      <w:r w:rsidRPr="004A4336">
        <w:rPr>
          <w:sz w:val="28"/>
          <w:szCs w:val="28"/>
        </w:rPr>
        <w:t>7</w:t>
      </w:r>
      <w:r w:rsidR="003951BC" w:rsidRPr="004A4336">
        <w:rPr>
          <w:sz w:val="28"/>
          <w:szCs w:val="28"/>
        </w:rPr>
        <w:t>. Установить размер резервного фонда м</w:t>
      </w:r>
      <w:r w:rsidR="00B96A77" w:rsidRPr="004A4336">
        <w:rPr>
          <w:sz w:val="28"/>
          <w:szCs w:val="28"/>
        </w:rPr>
        <w:t>естной администраци</w:t>
      </w:r>
      <w:r w:rsidR="00947F58" w:rsidRPr="004A4336">
        <w:rPr>
          <w:sz w:val="28"/>
          <w:szCs w:val="28"/>
        </w:rPr>
        <w:t>и</w:t>
      </w:r>
      <w:r w:rsidR="00B6172E" w:rsidRPr="004A4336">
        <w:rPr>
          <w:sz w:val="28"/>
          <w:szCs w:val="28"/>
        </w:rPr>
        <w:t>:</w:t>
      </w:r>
    </w:p>
    <w:p w:rsidR="007A4712" w:rsidRPr="004A4336" w:rsidRDefault="007A4712" w:rsidP="003951BC">
      <w:pPr>
        <w:ind w:firstLine="720"/>
        <w:jc w:val="both"/>
        <w:rPr>
          <w:sz w:val="28"/>
          <w:szCs w:val="28"/>
        </w:rPr>
      </w:pPr>
    </w:p>
    <w:p w:rsidR="003951BC" w:rsidRPr="004A4336" w:rsidRDefault="00B6172E" w:rsidP="003951BC">
      <w:pPr>
        <w:ind w:firstLine="720"/>
        <w:jc w:val="both"/>
        <w:rPr>
          <w:sz w:val="28"/>
          <w:szCs w:val="28"/>
        </w:rPr>
      </w:pPr>
      <w:r w:rsidRPr="004A4336">
        <w:rPr>
          <w:sz w:val="28"/>
          <w:szCs w:val="28"/>
        </w:rPr>
        <w:t>1)</w:t>
      </w:r>
      <w:r w:rsidR="00947F58" w:rsidRPr="004A4336">
        <w:rPr>
          <w:sz w:val="28"/>
          <w:szCs w:val="28"/>
        </w:rPr>
        <w:t xml:space="preserve"> </w:t>
      </w:r>
      <w:r w:rsidR="00935165">
        <w:rPr>
          <w:sz w:val="28"/>
          <w:szCs w:val="28"/>
        </w:rPr>
        <w:t xml:space="preserve">220,0 </w:t>
      </w:r>
      <w:r w:rsidR="003951BC" w:rsidRPr="004A4336">
        <w:rPr>
          <w:sz w:val="28"/>
          <w:szCs w:val="28"/>
        </w:rPr>
        <w:t>тысяч рублей</w:t>
      </w:r>
      <w:r w:rsidR="004A4336" w:rsidRPr="004A4336">
        <w:rPr>
          <w:sz w:val="28"/>
          <w:szCs w:val="28"/>
        </w:rPr>
        <w:t xml:space="preserve"> на 201</w:t>
      </w:r>
      <w:r w:rsidR="00DA6CEC">
        <w:rPr>
          <w:sz w:val="28"/>
          <w:szCs w:val="28"/>
        </w:rPr>
        <w:t>5</w:t>
      </w:r>
      <w:r w:rsidR="004A4336" w:rsidRPr="004A4336">
        <w:rPr>
          <w:sz w:val="28"/>
          <w:szCs w:val="28"/>
        </w:rPr>
        <w:t xml:space="preserve"> год;</w:t>
      </w:r>
    </w:p>
    <w:p w:rsidR="004A4336" w:rsidRPr="004A4336" w:rsidRDefault="004A4336" w:rsidP="003951BC">
      <w:pPr>
        <w:ind w:firstLine="720"/>
        <w:jc w:val="both"/>
        <w:rPr>
          <w:sz w:val="28"/>
          <w:szCs w:val="28"/>
        </w:rPr>
      </w:pPr>
      <w:r w:rsidRPr="004A4336">
        <w:rPr>
          <w:sz w:val="28"/>
          <w:szCs w:val="28"/>
        </w:rPr>
        <w:t xml:space="preserve">2) </w:t>
      </w:r>
      <w:r w:rsidR="00D94043">
        <w:rPr>
          <w:sz w:val="28"/>
          <w:szCs w:val="28"/>
        </w:rPr>
        <w:t>229,9</w:t>
      </w:r>
      <w:r w:rsidRPr="004A4336">
        <w:rPr>
          <w:sz w:val="28"/>
          <w:szCs w:val="28"/>
        </w:rPr>
        <w:t>тысяч рублей на 201</w:t>
      </w:r>
      <w:r w:rsidR="00DA6CEC">
        <w:rPr>
          <w:sz w:val="28"/>
          <w:szCs w:val="28"/>
        </w:rPr>
        <w:t>6</w:t>
      </w:r>
      <w:r w:rsidRPr="004A4336">
        <w:rPr>
          <w:sz w:val="28"/>
          <w:szCs w:val="28"/>
        </w:rPr>
        <w:t xml:space="preserve"> год;</w:t>
      </w:r>
    </w:p>
    <w:p w:rsidR="004A4336" w:rsidRPr="004A4336" w:rsidRDefault="004A4336" w:rsidP="003951BC">
      <w:pPr>
        <w:ind w:firstLine="720"/>
        <w:jc w:val="both"/>
        <w:rPr>
          <w:sz w:val="28"/>
          <w:szCs w:val="28"/>
        </w:rPr>
      </w:pPr>
      <w:r w:rsidRPr="004A4336">
        <w:rPr>
          <w:sz w:val="28"/>
          <w:szCs w:val="28"/>
        </w:rPr>
        <w:t xml:space="preserve">3) </w:t>
      </w:r>
      <w:r w:rsidR="00D94043">
        <w:rPr>
          <w:sz w:val="28"/>
          <w:szCs w:val="28"/>
        </w:rPr>
        <w:t>239,8</w:t>
      </w:r>
      <w:r w:rsidRPr="004A4336">
        <w:rPr>
          <w:sz w:val="28"/>
          <w:szCs w:val="28"/>
        </w:rPr>
        <w:t>тысяч рублей на 201</w:t>
      </w:r>
      <w:r w:rsidR="00DA6CEC">
        <w:rPr>
          <w:sz w:val="28"/>
          <w:szCs w:val="28"/>
        </w:rPr>
        <w:t>7</w:t>
      </w:r>
      <w:r w:rsidRPr="004A4336">
        <w:rPr>
          <w:sz w:val="28"/>
          <w:szCs w:val="28"/>
        </w:rPr>
        <w:t xml:space="preserve"> год.</w:t>
      </w:r>
    </w:p>
    <w:p w:rsidR="000535CF" w:rsidRPr="006560D1" w:rsidRDefault="000535CF" w:rsidP="000535CF">
      <w:pPr>
        <w:ind w:firstLine="720"/>
        <w:jc w:val="both"/>
        <w:rPr>
          <w:sz w:val="28"/>
          <w:szCs w:val="28"/>
          <w:highlight w:val="yellow"/>
        </w:rPr>
      </w:pPr>
    </w:p>
    <w:p w:rsidR="000535CF" w:rsidRPr="004A4336" w:rsidRDefault="000535CF" w:rsidP="000535CF">
      <w:pPr>
        <w:pStyle w:val="4"/>
        <w:jc w:val="both"/>
        <w:rPr>
          <w:i w:val="0"/>
        </w:rPr>
      </w:pPr>
      <w:r w:rsidRPr="004A4336">
        <w:rPr>
          <w:i w:val="0"/>
        </w:rPr>
        <w:t xml:space="preserve">Раздел </w:t>
      </w:r>
      <w:proofErr w:type="gramStart"/>
      <w:r w:rsidRPr="004A4336">
        <w:rPr>
          <w:i w:val="0"/>
        </w:rPr>
        <w:t>П</w:t>
      </w:r>
      <w:proofErr w:type="gramEnd"/>
      <w:r w:rsidRPr="004A4336">
        <w:rPr>
          <w:i w:val="0"/>
        </w:rPr>
        <w:t xml:space="preserve">  ДОХОДЫ  МУНИЦИПАЛЬНОГО  БЮДЖЕТА</w:t>
      </w:r>
    </w:p>
    <w:p w:rsidR="003951BC" w:rsidRPr="004A4336" w:rsidRDefault="003951BC" w:rsidP="003951BC">
      <w:pPr>
        <w:ind w:firstLine="708"/>
        <w:jc w:val="both"/>
        <w:rPr>
          <w:sz w:val="28"/>
          <w:szCs w:val="28"/>
        </w:rPr>
      </w:pPr>
    </w:p>
    <w:p w:rsidR="004A4336" w:rsidRDefault="004A4336" w:rsidP="004A4336">
      <w:pPr>
        <w:ind w:firstLine="709"/>
        <w:jc w:val="both"/>
        <w:rPr>
          <w:sz w:val="28"/>
          <w:szCs w:val="28"/>
        </w:rPr>
      </w:pPr>
      <w:r w:rsidRPr="004A4336">
        <w:rPr>
          <w:sz w:val="28"/>
          <w:szCs w:val="28"/>
        </w:rPr>
        <w:t xml:space="preserve">1. </w:t>
      </w:r>
      <w:r w:rsidR="003951BC" w:rsidRPr="004A4336">
        <w:rPr>
          <w:sz w:val="28"/>
          <w:szCs w:val="28"/>
        </w:rPr>
        <w:t>Ус</w:t>
      </w:r>
      <w:r w:rsidR="008B60E8">
        <w:rPr>
          <w:sz w:val="28"/>
          <w:szCs w:val="28"/>
        </w:rPr>
        <w:t>тановить</w:t>
      </w:r>
      <w:r w:rsidR="00CA2A3C">
        <w:rPr>
          <w:sz w:val="28"/>
          <w:szCs w:val="28"/>
        </w:rPr>
        <w:t xml:space="preserve"> на 2015-2017 годы</w:t>
      </w:r>
      <w:r w:rsidR="008B60E8">
        <w:rPr>
          <w:sz w:val="28"/>
          <w:szCs w:val="28"/>
        </w:rPr>
        <w:t xml:space="preserve"> нормативы зачисления</w:t>
      </w:r>
      <w:r w:rsidR="003951BC" w:rsidRPr="004A4336">
        <w:rPr>
          <w:sz w:val="28"/>
          <w:szCs w:val="28"/>
        </w:rPr>
        <w:t xml:space="preserve"> доходов между бюджетами бюджетной системы Российской федерации, которые не установлены бюджетным законодательством Российской Федерации (приложение 1).</w:t>
      </w:r>
    </w:p>
    <w:p w:rsidR="007A4712" w:rsidRPr="004A4336" w:rsidRDefault="007A4712" w:rsidP="004A4336">
      <w:pPr>
        <w:ind w:firstLine="709"/>
        <w:jc w:val="both"/>
        <w:rPr>
          <w:sz w:val="28"/>
          <w:szCs w:val="28"/>
        </w:rPr>
      </w:pPr>
    </w:p>
    <w:p w:rsidR="000535CF" w:rsidRDefault="004A4336" w:rsidP="004A4336">
      <w:pPr>
        <w:ind w:firstLine="709"/>
        <w:jc w:val="both"/>
        <w:rPr>
          <w:bCs/>
          <w:iCs/>
          <w:sz w:val="28"/>
          <w:szCs w:val="28"/>
        </w:rPr>
      </w:pPr>
      <w:r w:rsidRPr="004A4336">
        <w:rPr>
          <w:bCs/>
          <w:iCs/>
          <w:sz w:val="28"/>
          <w:szCs w:val="28"/>
        </w:rPr>
        <w:t xml:space="preserve">2. </w:t>
      </w:r>
      <w:r w:rsidR="000535CF" w:rsidRPr="004A4336">
        <w:rPr>
          <w:bCs/>
          <w:iCs/>
          <w:sz w:val="28"/>
          <w:szCs w:val="28"/>
        </w:rPr>
        <w:t>Утвердить свод доходов муни</w:t>
      </w:r>
      <w:r w:rsidR="003951BC" w:rsidRPr="004A4336">
        <w:rPr>
          <w:bCs/>
          <w:iCs/>
          <w:sz w:val="28"/>
          <w:szCs w:val="28"/>
        </w:rPr>
        <w:t>ципального бюджета</w:t>
      </w:r>
      <w:r w:rsidRPr="004A4336">
        <w:rPr>
          <w:bCs/>
          <w:iCs/>
          <w:sz w:val="28"/>
          <w:szCs w:val="28"/>
        </w:rPr>
        <w:t xml:space="preserve"> на 201</w:t>
      </w:r>
      <w:r w:rsidR="00DA6CEC">
        <w:rPr>
          <w:bCs/>
          <w:iCs/>
          <w:sz w:val="28"/>
          <w:szCs w:val="28"/>
        </w:rPr>
        <w:t>5</w:t>
      </w:r>
      <w:r w:rsidRPr="004A4336">
        <w:rPr>
          <w:bCs/>
          <w:iCs/>
          <w:sz w:val="28"/>
          <w:szCs w:val="28"/>
        </w:rPr>
        <w:t xml:space="preserve"> год </w:t>
      </w:r>
      <w:r w:rsidR="003951BC" w:rsidRPr="004A4336">
        <w:rPr>
          <w:bCs/>
          <w:iCs/>
          <w:sz w:val="28"/>
          <w:szCs w:val="28"/>
        </w:rPr>
        <w:t>(приложение 2</w:t>
      </w:r>
      <w:r w:rsidR="000535CF" w:rsidRPr="004A4336">
        <w:rPr>
          <w:bCs/>
          <w:iCs/>
          <w:sz w:val="28"/>
          <w:szCs w:val="28"/>
        </w:rPr>
        <w:t>).</w:t>
      </w:r>
    </w:p>
    <w:p w:rsidR="007A4712" w:rsidRPr="004A4336" w:rsidRDefault="007A4712" w:rsidP="004A4336">
      <w:pPr>
        <w:ind w:firstLine="709"/>
        <w:jc w:val="both"/>
        <w:rPr>
          <w:sz w:val="28"/>
          <w:szCs w:val="28"/>
        </w:rPr>
      </w:pPr>
    </w:p>
    <w:p w:rsidR="004A4336" w:rsidRDefault="004A4336" w:rsidP="004A4336">
      <w:pPr>
        <w:pStyle w:val="4"/>
        <w:ind w:firstLine="709"/>
        <w:jc w:val="both"/>
        <w:rPr>
          <w:b w:val="0"/>
          <w:i w:val="0"/>
        </w:rPr>
      </w:pPr>
      <w:r w:rsidRPr="004A4336">
        <w:rPr>
          <w:b w:val="0"/>
          <w:i w:val="0"/>
        </w:rPr>
        <w:t xml:space="preserve"> 3. Утвердить свод доходов муниципального бюджета на 201</w:t>
      </w:r>
      <w:r w:rsidR="00DA6CEC">
        <w:rPr>
          <w:b w:val="0"/>
          <w:i w:val="0"/>
        </w:rPr>
        <w:t>6</w:t>
      </w:r>
      <w:r w:rsidRPr="004A4336">
        <w:rPr>
          <w:b w:val="0"/>
          <w:i w:val="0"/>
        </w:rPr>
        <w:t xml:space="preserve"> и 201</w:t>
      </w:r>
      <w:r w:rsidR="00DA6CEC">
        <w:rPr>
          <w:b w:val="0"/>
          <w:i w:val="0"/>
        </w:rPr>
        <w:t>7</w:t>
      </w:r>
      <w:r w:rsidRPr="004A4336">
        <w:rPr>
          <w:b w:val="0"/>
          <w:i w:val="0"/>
        </w:rPr>
        <w:t xml:space="preserve"> годы (приложение 3).</w:t>
      </w:r>
    </w:p>
    <w:p w:rsidR="007A4712" w:rsidRPr="007A4712" w:rsidRDefault="007A4712" w:rsidP="007A4712"/>
    <w:p w:rsidR="000535CF" w:rsidRPr="004A4336" w:rsidRDefault="004A4336" w:rsidP="004A4336">
      <w:pPr>
        <w:pStyle w:val="4"/>
        <w:ind w:firstLine="709"/>
        <w:jc w:val="both"/>
        <w:rPr>
          <w:b w:val="0"/>
          <w:bCs w:val="0"/>
          <w:i w:val="0"/>
          <w:iCs w:val="0"/>
        </w:rPr>
      </w:pPr>
      <w:r w:rsidRPr="004A4336">
        <w:rPr>
          <w:b w:val="0"/>
          <w:i w:val="0"/>
        </w:rPr>
        <w:t xml:space="preserve">4. </w:t>
      </w:r>
      <w:r w:rsidR="000535CF" w:rsidRPr="004A4336">
        <w:rPr>
          <w:b w:val="0"/>
          <w:i w:val="0"/>
        </w:rPr>
        <w:t>Утвердить перечень главных администраторов доходов муни</w:t>
      </w:r>
      <w:r w:rsidR="003951BC" w:rsidRPr="004A4336">
        <w:rPr>
          <w:b w:val="0"/>
          <w:i w:val="0"/>
        </w:rPr>
        <w:t xml:space="preserve">ципального бюджета (приложение </w:t>
      </w:r>
      <w:r w:rsidRPr="004A4336">
        <w:rPr>
          <w:b w:val="0"/>
          <w:i w:val="0"/>
        </w:rPr>
        <w:t>4</w:t>
      </w:r>
      <w:r w:rsidR="000535CF" w:rsidRPr="004A4336">
        <w:rPr>
          <w:b w:val="0"/>
          <w:i w:val="0"/>
        </w:rPr>
        <w:t>).</w:t>
      </w:r>
    </w:p>
    <w:p w:rsidR="000535CF" w:rsidRPr="006560D1" w:rsidRDefault="000535CF" w:rsidP="004A4336">
      <w:pPr>
        <w:ind w:firstLine="709"/>
        <w:jc w:val="both"/>
        <w:rPr>
          <w:sz w:val="28"/>
          <w:szCs w:val="28"/>
          <w:highlight w:val="yellow"/>
        </w:rPr>
      </w:pPr>
    </w:p>
    <w:p w:rsidR="000535CF" w:rsidRPr="00A7732E" w:rsidRDefault="000535CF" w:rsidP="000535CF">
      <w:pPr>
        <w:pStyle w:val="5"/>
        <w:rPr>
          <w:i w:val="0"/>
        </w:rPr>
      </w:pPr>
      <w:r w:rsidRPr="00A7732E">
        <w:t xml:space="preserve"> </w:t>
      </w:r>
      <w:r w:rsidRPr="00A7732E">
        <w:rPr>
          <w:i w:val="0"/>
        </w:rPr>
        <w:t xml:space="preserve">Раздел </w:t>
      </w:r>
      <w:proofErr w:type="gramStart"/>
      <w:r w:rsidRPr="00A7732E">
        <w:rPr>
          <w:i w:val="0"/>
        </w:rPr>
        <w:t>Ш</w:t>
      </w:r>
      <w:proofErr w:type="gramEnd"/>
      <w:r w:rsidRPr="00A7732E">
        <w:rPr>
          <w:i w:val="0"/>
        </w:rPr>
        <w:t xml:space="preserve">  РАСХОДЫ  МУНИЦИПАЛЬНОГО  БЮДЖЕТА </w:t>
      </w:r>
    </w:p>
    <w:p w:rsidR="000535CF" w:rsidRPr="00A7732E" w:rsidRDefault="000535CF" w:rsidP="000535CF">
      <w:pPr>
        <w:jc w:val="both"/>
        <w:rPr>
          <w:sz w:val="28"/>
          <w:szCs w:val="28"/>
        </w:rPr>
      </w:pPr>
      <w:r w:rsidRPr="00A7732E">
        <w:rPr>
          <w:sz w:val="28"/>
          <w:szCs w:val="28"/>
        </w:rPr>
        <w:t xml:space="preserve">          </w:t>
      </w:r>
    </w:p>
    <w:p w:rsidR="000535CF" w:rsidRDefault="00184AFB" w:rsidP="00184AFB">
      <w:pPr>
        <w:jc w:val="both"/>
        <w:rPr>
          <w:sz w:val="28"/>
          <w:szCs w:val="28"/>
        </w:rPr>
      </w:pPr>
      <w:r w:rsidRPr="00A7732E">
        <w:rPr>
          <w:sz w:val="28"/>
          <w:szCs w:val="28"/>
        </w:rPr>
        <w:tab/>
      </w:r>
      <w:r w:rsidR="000535CF" w:rsidRPr="00A7732E">
        <w:rPr>
          <w:sz w:val="28"/>
          <w:szCs w:val="28"/>
        </w:rPr>
        <w:t>1. Утвердить свод расходов муни</w:t>
      </w:r>
      <w:r w:rsidR="003951BC" w:rsidRPr="00A7732E">
        <w:rPr>
          <w:sz w:val="28"/>
          <w:szCs w:val="28"/>
        </w:rPr>
        <w:t>ципального бюджета</w:t>
      </w:r>
      <w:r w:rsidR="004A4336" w:rsidRPr="00A7732E">
        <w:rPr>
          <w:sz w:val="28"/>
          <w:szCs w:val="28"/>
        </w:rPr>
        <w:t xml:space="preserve"> на 201</w:t>
      </w:r>
      <w:r w:rsidR="00DA6CEC">
        <w:rPr>
          <w:sz w:val="28"/>
          <w:szCs w:val="28"/>
        </w:rPr>
        <w:t>5</w:t>
      </w:r>
      <w:r w:rsidR="004A4336" w:rsidRPr="00A7732E">
        <w:rPr>
          <w:sz w:val="28"/>
          <w:szCs w:val="28"/>
        </w:rPr>
        <w:t xml:space="preserve"> год</w:t>
      </w:r>
      <w:r w:rsidR="003951BC" w:rsidRPr="00A7732E">
        <w:rPr>
          <w:sz w:val="28"/>
          <w:szCs w:val="28"/>
        </w:rPr>
        <w:t xml:space="preserve"> (приложение </w:t>
      </w:r>
      <w:r w:rsidR="004A4336" w:rsidRPr="00A7732E">
        <w:rPr>
          <w:sz w:val="28"/>
          <w:szCs w:val="28"/>
        </w:rPr>
        <w:t>5</w:t>
      </w:r>
      <w:r w:rsidR="000535CF" w:rsidRPr="00A7732E">
        <w:rPr>
          <w:sz w:val="28"/>
          <w:szCs w:val="28"/>
        </w:rPr>
        <w:t>).</w:t>
      </w:r>
    </w:p>
    <w:p w:rsidR="007A4712" w:rsidRPr="00A7732E" w:rsidRDefault="007A4712" w:rsidP="00184AFB">
      <w:pPr>
        <w:jc w:val="both"/>
        <w:rPr>
          <w:sz w:val="28"/>
          <w:szCs w:val="28"/>
        </w:rPr>
      </w:pPr>
    </w:p>
    <w:p w:rsidR="004A4336" w:rsidRDefault="004A4336" w:rsidP="004A4336">
      <w:pPr>
        <w:ind w:firstLine="709"/>
        <w:jc w:val="both"/>
        <w:rPr>
          <w:sz w:val="28"/>
          <w:szCs w:val="28"/>
        </w:rPr>
      </w:pPr>
      <w:r w:rsidRPr="00A7732E">
        <w:rPr>
          <w:sz w:val="28"/>
          <w:szCs w:val="28"/>
        </w:rPr>
        <w:t>2. Утвердить свод расходов муниципального бюджета на 201</w:t>
      </w:r>
      <w:r w:rsidR="00DA6CEC">
        <w:rPr>
          <w:sz w:val="28"/>
          <w:szCs w:val="28"/>
        </w:rPr>
        <w:t>6</w:t>
      </w:r>
      <w:r w:rsidRPr="00A7732E">
        <w:rPr>
          <w:sz w:val="28"/>
          <w:szCs w:val="28"/>
        </w:rPr>
        <w:t xml:space="preserve"> и 201</w:t>
      </w:r>
      <w:r w:rsidR="00DA6CEC">
        <w:rPr>
          <w:sz w:val="28"/>
          <w:szCs w:val="28"/>
        </w:rPr>
        <w:t>7</w:t>
      </w:r>
      <w:r w:rsidRPr="00A7732E">
        <w:rPr>
          <w:sz w:val="28"/>
          <w:szCs w:val="28"/>
        </w:rPr>
        <w:t xml:space="preserve"> годы (приложение 6).</w:t>
      </w:r>
    </w:p>
    <w:p w:rsidR="007A4712" w:rsidRPr="00A7732E" w:rsidRDefault="007A4712" w:rsidP="004A4336">
      <w:pPr>
        <w:ind w:firstLine="709"/>
        <w:jc w:val="both"/>
        <w:rPr>
          <w:sz w:val="28"/>
          <w:szCs w:val="28"/>
        </w:rPr>
      </w:pPr>
    </w:p>
    <w:p w:rsidR="000535CF" w:rsidRDefault="004A4336" w:rsidP="00184AFB">
      <w:pPr>
        <w:ind w:firstLine="708"/>
        <w:jc w:val="both"/>
        <w:rPr>
          <w:sz w:val="28"/>
          <w:szCs w:val="28"/>
        </w:rPr>
      </w:pPr>
      <w:r w:rsidRPr="00A7732E">
        <w:rPr>
          <w:sz w:val="28"/>
          <w:szCs w:val="28"/>
        </w:rPr>
        <w:t>3</w:t>
      </w:r>
      <w:r w:rsidR="000535CF" w:rsidRPr="00A7732E">
        <w:rPr>
          <w:sz w:val="28"/>
          <w:szCs w:val="28"/>
        </w:rPr>
        <w:t>. Утвердить распределение бюджетных ассигнований в ведомственной структуре расходов муни</w:t>
      </w:r>
      <w:r w:rsidR="003951BC" w:rsidRPr="00A7732E">
        <w:rPr>
          <w:sz w:val="28"/>
          <w:szCs w:val="28"/>
        </w:rPr>
        <w:t>ципального бюджета</w:t>
      </w:r>
      <w:r w:rsidRPr="00A7732E">
        <w:rPr>
          <w:sz w:val="28"/>
          <w:szCs w:val="28"/>
        </w:rPr>
        <w:t xml:space="preserve"> на 201</w:t>
      </w:r>
      <w:r w:rsidR="00DA6CEC">
        <w:rPr>
          <w:sz w:val="28"/>
          <w:szCs w:val="28"/>
        </w:rPr>
        <w:t>5</w:t>
      </w:r>
      <w:r w:rsidRPr="00A7732E">
        <w:rPr>
          <w:sz w:val="28"/>
          <w:szCs w:val="28"/>
        </w:rPr>
        <w:t xml:space="preserve"> год</w:t>
      </w:r>
      <w:r w:rsidR="003951BC" w:rsidRPr="00A7732E">
        <w:rPr>
          <w:sz w:val="28"/>
          <w:szCs w:val="28"/>
        </w:rPr>
        <w:t xml:space="preserve"> (приложение </w:t>
      </w:r>
      <w:r w:rsidRPr="00A7732E">
        <w:rPr>
          <w:sz w:val="28"/>
          <w:szCs w:val="28"/>
        </w:rPr>
        <w:t>7</w:t>
      </w:r>
      <w:r w:rsidR="000535CF" w:rsidRPr="00A7732E">
        <w:rPr>
          <w:sz w:val="28"/>
          <w:szCs w:val="28"/>
        </w:rPr>
        <w:t>).</w:t>
      </w:r>
    </w:p>
    <w:p w:rsidR="007A4712" w:rsidRPr="00A7732E" w:rsidRDefault="007A4712" w:rsidP="00184AFB">
      <w:pPr>
        <w:ind w:firstLine="708"/>
        <w:jc w:val="both"/>
        <w:rPr>
          <w:sz w:val="28"/>
          <w:szCs w:val="28"/>
        </w:rPr>
      </w:pPr>
    </w:p>
    <w:p w:rsidR="004A4336" w:rsidRPr="00A7732E" w:rsidRDefault="004A4336" w:rsidP="004A4336">
      <w:pPr>
        <w:ind w:firstLine="708"/>
        <w:jc w:val="both"/>
        <w:rPr>
          <w:sz w:val="28"/>
          <w:szCs w:val="28"/>
        </w:rPr>
      </w:pPr>
      <w:r w:rsidRPr="00A7732E">
        <w:rPr>
          <w:sz w:val="28"/>
          <w:szCs w:val="28"/>
        </w:rPr>
        <w:t>4. Утвердить распределение бюджетных ассигнований в ведомственной структуре расходов муниципального бюджета на 201</w:t>
      </w:r>
      <w:r w:rsidR="00DA6CEC">
        <w:rPr>
          <w:sz w:val="28"/>
          <w:szCs w:val="28"/>
        </w:rPr>
        <w:t>6</w:t>
      </w:r>
      <w:r w:rsidRPr="00A7732E">
        <w:rPr>
          <w:sz w:val="28"/>
          <w:szCs w:val="28"/>
        </w:rPr>
        <w:t xml:space="preserve"> и 201</w:t>
      </w:r>
      <w:r w:rsidR="00DA6CEC">
        <w:rPr>
          <w:sz w:val="28"/>
          <w:szCs w:val="28"/>
        </w:rPr>
        <w:t>7</w:t>
      </w:r>
      <w:r w:rsidRPr="00A7732E">
        <w:rPr>
          <w:sz w:val="28"/>
          <w:szCs w:val="28"/>
        </w:rPr>
        <w:t xml:space="preserve"> годы (приложение 8).</w:t>
      </w:r>
    </w:p>
    <w:p w:rsidR="003951BC" w:rsidRDefault="004A4336" w:rsidP="00184AFB">
      <w:pPr>
        <w:pStyle w:val="a4"/>
        <w:ind w:firstLine="708"/>
        <w:rPr>
          <w:szCs w:val="28"/>
        </w:rPr>
      </w:pPr>
      <w:r w:rsidRPr="00A7732E">
        <w:rPr>
          <w:szCs w:val="28"/>
        </w:rPr>
        <w:t>5</w:t>
      </w:r>
      <w:r w:rsidR="003951BC" w:rsidRPr="00A7732E">
        <w:rPr>
          <w:szCs w:val="28"/>
        </w:rPr>
        <w:t xml:space="preserve">. Утвердить распределение бюджетных ассигнований на реализацию муниципальных программ </w:t>
      </w:r>
      <w:r w:rsidRPr="00A7732E">
        <w:rPr>
          <w:szCs w:val="28"/>
        </w:rPr>
        <w:t>на 201</w:t>
      </w:r>
      <w:r w:rsidR="00DA6CEC">
        <w:rPr>
          <w:szCs w:val="28"/>
        </w:rPr>
        <w:t>5</w:t>
      </w:r>
      <w:r w:rsidRPr="00A7732E">
        <w:rPr>
          <w:szCs w:val="28"/>
        </w:rPr>
        <w:t xml:space="preserve"> год </w:t>
      </w:r>
      <w:r w:rsidR="003951BC" w:rsidRPr="00A7732E">
        <w:rPr>
          <w:szCs w:val="28"/>
        </w:rPr>
        <w:t>(прилож</w:t>
      </w:r>
      <w:r w:rsidR="0071609B" w:rsidRPr="00A7732E">
        <w:rPr>
          <w:szCs w:val="28"/>
        </w:rPr>
        <w:t xml:space="preserve">ение </w:t>
      </w:r>
      <w:r w:rsidRPr="00A7732E">
        <w:rPr>
          <w:szCs w:val="28"/>
        </w:rPr>
        <w:t>9</w:t>
      </w:r>
      <w:r w:rsidR="003951BC" w:rsidRPr="00A7732E">
        <w:rPr>
          <w:szCs w:val="28"/>
        </w:rPr>
        <w:t>).</w:t>
      </w:r>
    </w:p>
    <w:p w:rsidR="007A4712" w:rsidRPr="00A7732E" w:rsidRDefault="007A4712" w:rsidP="00184AFB">
      <w:pPr>
        <w:pStyle w:val="a4"/>
        <w:ind w:firstLine="708"/>
        <w:rPr>
          <w:szCs w:val="28"/>
        </w:rPr>
      </w:pPr>
    </w:p>
    <w:p w:rsidR="00A7732E" w:rsidRDefault="00A7732E" w:rsidP="00A7732E">
      <w:pPr>
        <w:pStyle w:val="a4"/>
        <w:ind w:firstLine="708"/>
        <w:rPr>
          <w:szCs w:val="28"/>
        </w:rPr>
      </w:pPr>
      <w:r w:rsidRPr="00A7732E">
        <w:rPr>
          <w:szCs w:val="28"/>
        </w:rPr>
        <w:t>6. Утвердить распределение бюджетных ассигнований на реализацию муниципальных программ на 201</w:t>
      </w:r>
      <w:r w:rsidR="00DA6CEC">
        <w:rPr>
          <w:szCs w:val="28"/>
        </w:rPr>
        <w:t>6</w:t>
      </w:r>
      <w:r w:rsidRPr="00A7732E">
        <w:rPr>
          <w:szCs w:val="28"/>
        </w:rPr>
        <w:t xml:space="preserve"> и 201</w:t>
      </w:r>
      <w:r w:rsidR="00DA6CEC">
        <w:rPr>
          <w:szCs w:val="28"/>
        </w:rPr>
        <w:t>7</w:t>
      </w:r>
      <w:r w:rsidRPr="00A7732E">
        <w:rPr>
          <w:szCs w:val="28"/>
        </w:rPr>
        <w:t xml:space="preserve"> годы (приложение 10).</w:t>
      </w:r>
    </w:p>
    <w:p w:rsidR="007A4712" w:rsidRPr="00A7732E" w:rsidRDefault="007A4712" w:rsidP="00A7732E">
      <w:pPr>
        <w:pStyle w:val="a4"/>
        <w:ind w:firstLine="708"/>
        <w:rPr>
          <w:szCs w:val="28"/>
        </w:rPr>
      </w:pPr>
    </w:p>
    <w:p w:rsidR="00A21713" w:rsidRDefault="00A7732E" w:rsidP="00184AFB">
      <w:pPr>
        <w:pStyle w:val="a4"/>
        <w:ind w:firstLine="708"/>
        <w:rPr>
          <w:szCs w:val="28"/>
        </w:rPr>
      </w:pPr>
      <w:r w:rsidRPr="00A7732E">
        <w:rPr>
          <w:szCs w:val="28"/>
        </w:rPr>
        <w:t>7</w:t>
      </w:r>
      <w:r w:rsidR="00A21713" w:rsidRPr="00A7732E">
        <w:rPr>
          <w:szCs w:val="28"/>
        </w:rPr>
        <w:t>. Утвердить общий объем бюджетных ассигнований, направляемых из муниципального бюджета на исполнение публичных нормативных обязательств</w:t>
      </w:r>
      <w:r w:rsidR="00EE30D2">
        <w:rPr>
          <w:szCs w:val="28"/>
        </w:rPr>
        <w:t>:</w:t>
      </w:r>
    </w:p>
    <w:p w:rsidR="00EE30D2" w:rsidRDefault="00EE30D2" w:rsidP="00184AFB">
      <w:pPr>
        <w:pStyle w:val="a4"/>
        <w:ind w:firstLine="708"/>
        <w:rPr>
          <w:szCs w:val="28"/>
        </w:rPr>
      </w:pPr>
      <w:r>
        <w:rPr>
          <w:szCs w:val="28"/>
        </w:rPr>
        <w:t xml:space="preserve">   1)  0 тысяч рублей на 2015 год;</w:t>
      </w:r>
    </w:p>
    <w:p w:rsidR="00EE30D2" w:rsidRDefault="00EE30D2" w:rsidP="00184AFB">
      <w:pPr>
        <w:pStyle w:val="a4"/>
        <w:ind w:firstLine="708"/>
        <w:rPr>
          <w:szCs w:val="28"/>
        </w:rPr>
      </w:pPr>
      <w:r>
        <w:rPr>
          <w:szCs w:val="28"/>
        </w:rPr>
        <w:lastRenderedPageBreak/>
        <w:t xml:space="preserve">   2)  0 тысяч рублей на 2016 год;</w:t>
      </w:r>
    </w:p>
    <w:p w:rsidR="00EE30D2" w:rsidRPr="00A7732E" w:rsidRDefault="00EE30D2" w:rsidP="00184AFB">
      <w:pPr>
        <w:pStyle w:val="a4"/>
        <w:ind w:firstLine="708"/>
        <w:rPr>
          <w:szCs w:val="28"/>
        </w:rPr>
      </w:pPr>
      <w:r>
        <w:rPr>
          <w:szCs w:val="28"/>
        </w:rPr>
        <w:t xml:space="preserve">   3)  0 тысяч рублей на 2017 год;</w:t>
      </w:r>
    </w:p>
    <w:p w:rsidR="003B28BA" w:rsidRDefault="003B28BA" w:rsidP="003B28BA">
      <w:pPr>
        <w:pStyle w:val="a4"/>
        <w:ind w:firstLine="708"/>
      </w:pPr>
    </w:p>
    <w:p w:rsidR="003B28BA" w:rsidRDefault="003B28BA" w:rsidP="003B28BA">
      <w:pPr>
        <w:pStyle w:val="a4"/>
        <w:ind w:firstLine="708"/>
      </w:pPr>
      <w:r>
        <w:t>8. Утвердить объем бюджетных ассигнований муниципального Дорожного фонда:</w:t>
      </w:r>
    </w:p>
    <w:p w:rsidR="003B28BA" w:rsidRDefault="003B28BA" w:rsidP="003B28BA">
      <w:pPr>
        <w:pStyle w:val="a4"/>
      </w:pPr>
      <w:r>
        <w:t xml:space="preserve">            </w:t>
      </w:r>
    </w:p>
    <w:p w:rsidR="003B28BA" w:rsidRDefault="003A52AB" w:rsidP="003B28BA">
      <w:pPr>
        <w:pStyle w:val="a4"/>
        <w:numPr>
          <w:ilvl w:val="0"/>
          <w:numId w:val="8"/>
        </w:numPr>
      </w:pPr>
      <w:r>
        <w:t xml:space="preserve">6119,8 </w:t>
      </w:r>
      <w:r w:rsidR="003B28BA">
        <w:t>тыс</w:t>
      </w:r>
      <w:r w:rsidR="00952C33">
        <w:t>яч</w:t>
      </w:r>
      <w:r w:rsidR="003B28BA">
        <w:t xml:space="preserve"> руб</w:t>
      </w:r>
      <w:r w:rsidR="00952C33">
        <w:t>лей, в том числе за счет</w:t>
      </w:r>
      <w:r w:rsidR="00384706">
        <w:t xml:space="preserve"> акцизов на нефтепродукты 4</w:t>
      </w:r>
      <w:r w:rsidR="008D34F0">
        <w:t>314</w:t>
      </w:r>
      <w:r w:rsidR="00384706">
        <w:t>,0 тысяч рублей, за счет остальных</w:t>
      </w:r>
      <w:r w:rsidR="00952C33">
        <w:t xml:space="preserve"> налоговых и неналоговых доходов 1</w:t>
      </w:r>
      <w:r w:rsidR="008D34F0">
        <w:t>805,8</w:t>
      </w:r>
      <w:r w:rsidR="00952C33">
        <w:t xml:space="preserve"> тысяч</w:t>
      </w:r>
      <w:r w:rsidR="008F3101">
        <w:t>и</w:t>
      </w:r>
      <w:r w:rsidR="00952C33">
        <w:t xml:space="preserve"> рублей,</w:t>
      </w:r>
      <w:r w:rsidR="003B28BA">
        <w:t xml:space="preserve"> </w:t>
      </w:r>
      <w:r w:rsidR="00952C33">
        <w:t xml:space="preserve">на </w:t>
      </w:r>
      <w:r w:rsidR="003B28BA">
        <w:t xml:space="preserve"> 201</w:t>
      </w:r>
      <w:r w:rsidR="00DA6CEC">
        <w:t>5</w:t>
      </w:r>
      <w:r w:rsidR="00952C33">
        <w:t xml:space="preserve"> год</w:t>
      </w:r>
      <w:r w:rsidR="003B28BA">
        <w:t>;</w:t>
      </w:r>
    </w:p>
    <w:p w:rsidR="003B28BA" w:rsidRDefault="00CA2A3C" w:rsidP="003B28BA">
      <w:pPr>
        <w:pStyle w:val="a4"/>
        <w:numPr>
          <w:ilvl w:val="0"/>
          <w:numId w:val="8"/>
        </w:numPr>
      </w:pPr>
      <w:r>
        <w:t>6352,3</w:t>
      </w:r>
      <w:r w:rsidR="003B28BA">
        <w:t xml:space="preserve"> тыс</w:t>
      </w:r>
      <w:r>
        <w:t>ячи</w:t>
      </w:r>
      <w:r w:rsidR="003B28BA">
        <w:t xml:space="preserve"> руб</w:t>
      </w:r>
      <w:r>
        <w:t>лей,</w:t>
      </w:r>
      <w:r w:rsidR="00952C33" w:rsidRPr="00952C33">
        <w:t xml:space="preserve"> </w:t>
      </w:r>
      <w:r w:rsidR="00952C33">
        <w:t xml:space="preserve">в том числе за счет </w:t>
      </w:r>
      <w:r w:rsidR="00384706">
        <w:t>акцизов на нефтепродукты 4</w:t>
      </w:r>
      <w:r w:rsidR="008D34F0">
        <w:t>314</w:t>
      </w:r>
      <w:r w:rsidR="00384706">
        <w:t xml:space="preserve">,0 тысяч рублей, за счет остальных </w:t>
      </w:r>
      <w:r w:rsidR="00952C33">
        <w:t xml:space="preserve">налоговых и неналоговых доходов </w:t>
      </w:r>
      <w:r w:rsidR="008F3101">
        <w:t xml:space="preserve"> </w:t>
      </w:r>
      <w:r w:rsidR="008D34F0">
        <w:t>2038,3</w:t>
      </w:r>
      <w:r>
        <w:t xml:space="preserve"> т</w:t>
      </w:r>
      <w:r w:rsidR="00952C33">
        <w:t>ысяч рублей, на  2016 год</w:t>
      </w:r>
      <w:r w:rsidR="003B28BA">
        <w:t>;</w:t>
      </w:r>
    </w:p>
    <w:p w:rsidR="003B28BA" w:rsidRDefault="00CA2A3C" w:rsidP="003B28BA">
      <w:pPr>
        <w:pStyle w:val="a4"/>
        <w:numPr>
          <w:ilvl w:val="0"/>
          <w:numId w:val="8"/>
        </w:numPr>
      </w:pPr>
      <w:r>
        <w:t>6670,1 тысяч</w:t>
      </w:r>
      <w:r w:rsidR="003B28BA">
        <w:t xml:space="preserve"> руб</w:t>
      </w:r>
      <w:r>
        <w:t>лей,</w:t>
      </w:r>
      <w:r w:rsidR="00952C33" w:rsidRPr="00952C33">
        <w:t xml:space="preserve"> </w:t>
      </w:r>
      <w:r w:rsidR="00952C33">
        <w:t>в том числе за счет</w:t>
      </w:r>
      <w:r w:rsidR="00384706" w:rsidRPr="00384706">
        <w:t xml:space="preserve"> </w:t>
      </w:r>
      <w:r w:rsidR="008F3101">
        <w:t>акцизов на нефтепродукты 4</w:t>
      </w:r>
      <w:r w:rsidR="008D34F0">
        <w:t>314</w:t>
      </w:r>
      <w:r w:rsidR="00384706">
        <w:t>,0 тысяч рублей, за счет остальных</w:t>
      </w:r>
      <w:r w:rsidR="00952C33">
        <w:t xml:space="preserve"> налоговых и неналоговых доходов</w:t>
      </w:r>
      <w:r w:rsidR="008F3101">
        <w:t xml:space="preserve"> </w:t>
      </w:r>
      <w:r w:rsidR="008D34F0">
        <w:t>2356,1</w:t>
      </w:r>
      <w:r>
        <w:t xml:space="preserve"> </w:t>
      </w:r>
      <w:r w:rsidR="00952C33">
        <w:t>тысяч рублей, на  2017 год</w:t>
      </w:r>
      <w:r w:rsidR="003B28BA">
        <w:t xml:space="preserve">. </w:t>
      </w:r>
    </w:p>
    <w:p w:rsidR="000535CF" w:rsidRPr="006560D1" w:rsidRDefault="000535CF" w:rsidP="000535CF">
      <w:pPr>
        <w:jc w:val="both"/>
        <w:rPr>
          <w:sz w:val="28"/>
          <w:szCs w:val="28"/>
          <w:highlight w:val="yellow"/>
        </w:rPr>
      </w:pPr>
    </w:p>
    <w:p w:rsidR="00184AFB" w:rsidRPr="00A7732E" w:rsidRDefault="00184AFB" w:rsidP="00184AFB">
      <w:pPr>
        <w:ind w:firstLine="720"/>
        <w:jc w:val="both"/>
        <w:rPr>
          <w:b/>
          <w:sz w:val="28"/>
          <w:szCs w:val="28"/>
        </w:rPr>
      </w:pPr>
      <w:r w:rsidRPr="00A7732E">
        <w:rPr>
          <w:b/>
          <w:sz w:val="28"/>
          <w:szCs w:val="28"/>
        </w:rPr>
        <w:t xml:space="preserve">Раздел </w:t>
      </w:r>
      <w:r w:rsidRPr="00A7732E">
        <w:rPr>
          <w:b/>
          <w:bCs/>
          <w:iCs/>
          <w:sz w:val="28"/>
          <w:szCs w:val="28"/>
        </w:rPr>
        <w:t>1</w:t>
      </w:r>
      <w:r w:rsidRPr="00A7732E">
        <w:rPr>
          <w:b/>
          <w:bCs/>
          <w:iCs/>
          <w:sz w:val="28"/>
          <w:szCs w:val="28"/>
          <w:lang w:val="en-US"/>
        </w:rPr>
        <w:t>V</w:t>
      </w:r>
      <w:r w:rsidRPr="00A7732E">
        <w:rPr>
          <w:b/>
          <w:sz w:val="28"/>
          <w:szCs w:val="28"/>
        </w:rPr>
        <w:t xml:space="preserve"> МУНИЦИПАЛЬНЫЙ ВНУТРЕННИЙ ДОЛГ</w:t>
      </w:r>
    </w:p>
    <w:p w:rsidR="00184AFB" w:rsidRPr="00A7732E" w:rsidRDefault="00184AFB" w:rsidP="00184AFB">
      <w:pPr>
        <w:ind w:firstLine="720"/>
        <w:jc w:val="both"/>
        <w:rPr>
          <w:sz w:val="28"/>
          <w:szCs w:val="28"/>
        </w:rPr>
      </w:pPr>
    </w:p>
    <w:p w:rsidR="00184AFB" w:rsidRDefault="00184AFB" w:rsidP="00184AFB">
      <w:pPr>
        <w:ind w:firstLine="720"/>
        <w:jc w:val="both"/>
        <w:rPr>
          <w:sz w:val="28"/>
          <w:szCs w:val="28"/>
        </w:rPr>
      </w:pPr>
      <w:r w:rsidRPr="00A7732E">
        <w:rPr>
          <w:sz w:val="28"/>
          <w:szCs w:val="28"/>
        </w:rPr>
        <w:t xml:space="preserve">1. Муниципальные внутренние заимствования муниципального образования </w:t>
      </w:r>
      <w:r w:rsidR="00A7732E" w:rsidRPr="00A7732E">
        <w:rPr>
          <w:sz w:val="28"/>
          <w:szCs w:val="28"/>
        </w:rPr>
        <w:t>в 201</w:t>
      </w:r>
      <w:r w:rsidR="00DA6CEC">
        <w:rPr>
          <w:sz w:val="28"/>
          <w:szCs w:val="28"/>
        </w:rPr>
        <w:t>5</w:t>
      </w:r>
      <w:r w:rsidR="00A7732E" w:rsidRPr="00A7732E">
        <w:rPr>
          <w:sz w:val="28"/>
          <w:szCs w:val="28"/>
        </w:rPr>
        <w:t xml:space="preserve"> году </w:t>
      </w:r>
      <w:r w:rsidRPr="00A7732E">
        <w:rPr>
          <w:sz w:val="28"/>
          <w:szCs w:val="28"/>
        </w:rPr>
        <w:t>осуществляются в соответствии с Программой муниципальных внутре</w:t>
      </w:r>
      <w:r w:rsidR="0071609B" w:rsidRPr="00A7732E">
        <w:rPr>
          <w:sz w:val="28"/>
          <w:szCs w:val="28"/>
        </w:rPr>
        <w:t>нних заимствований</w:t>
      </w:r>
      <w:r w:rsidR="00A7732E" w:rsidRPr="00A7732E">
        <w:rPr>
          <w:sz w:val="28"/>
          <w:szCs w:val="28"/>
        </w:rPr>
        <w:t xml:space="preserve"> на 201</w:t>
      </w:r>
      <w:r w:rsidR="00DA6CEC">
        <w:rPr>
          <w:sz w:val="28"/>
          <w:szCs w:val="28"/>
        </w:rPr>
        <w:t>5</w:t>
      </w:r>
      <w:r w:rsidR="00A7732E" w:rsidRPr="00A7732E">
        <w:rPr>
          <w:sz w:val="28"/>
          <w:szCs w:val="28"/>
        </w:rPr>
        <w:t xml:space="preserve"> год</w:t>
      </w:r>
      <w:r w:rsidR="0071609B" w:rsidRPr="00A7732E">
        <w:rPr>
          <w:sz w:val="28"/>
          <w:szCs w:val="28"/>
        </w:rPr>
        <w:t xml:space="preserve"> (приложение </w:t>
      </w:r>
      <w:r w:rsidR="00A7732E" w:rsidRPr="00A7732E">
        <w:rPr>
          <w:sz w:val="28"/>
          <w:szCs w:val="28"/>
        </w:rPr>
        <w:t>11</w:t>
      </w:r>
      <w:r w:rsidRPr="00A7732E">
        <w:rPr>
          <w:sz w:val="28"/>
          <w:szCs w:val="28"/>
        </w:rPr>
        <w:t>).</w:t>
      </w:r>
    </w:p>
    <w:p w:rsidR="007A4712" w:rsidRPr="00A7732E" w:rsidRDefault="007A4712" w:rsidP="00184AFB">
      <w:pPr>
        <w:ind w:firstLine="720"/>
        <w:jc w:val="both"/>
        <w:rPr>
          <w:sz w:val="28"/>
          <w:szCs w:val="28"/>
        </w:rPr>
      </w:pPr>
    </w:p>
    <w:p w:rsidR="007A4712" w:rsidRDefault="00A7732E" w:rsidP="00A7732E">
      <w:pPr>
        <w:ind w:firstLine="720"/>
        <w:jc w:val="both"/>
        <w:rPr>
          <w:sz w:val="28"/>
          <w:szCs w:val="28"/>
        </w:rPr>
      </w:pPr>
      <w:r w:rsidRPr="00A7732E">
        <w:rPr>
          <w:sz w:val="28"/>
          <w:szCs w:val="28"/>
        </w:rPr>
        <w:t>2. Муниципальные внутренние заимствования муниципального образования в 201</w:t>
      </w:r>
      <w:r w:rsidR="00DA6CEC">
        <w:rPr>
          <w:sz w:val="28"/>
          <w:szCs w:val="28"/>
        </w:rPr>
        <w:t>6</w:t>
      </w:r>
      <w:r w:rsidRPr="00A7732E">
        <w:rPr>
          <w:sz w:val="28"/>
          <w:szCs w:val="28"/>
        </w:rPr>
        <w:t xml:space="preserve"> и 201</w:t>
      </w:r>
      <w:r w:rsidR="00DA6CEC">
        <w:rPr>
          <w:sz w:val="28"/>
          <w:szCs w:val="28"/>
        </w:rPr>
        <w:t>7</w:t>
      </w:r>
      <w:r w:rsidRPr="00A7732E">
        <w:rPr>
          <w:sz w:val="28"/>
          <w:szCs w:val="28"/>
        </w:rPr>
        <w:t xml:space="preserve"> годах осуществляются в соответствии с Программой муниципальных внутренних заимствований на 201</w:t>
      </w:r>
      <w:r w:rsidR="00DA6CEC">
        <w:rPr>
          <w:sz w:val="28"/>
          <w:szCs w:val="28"/>
        </w:rPr>
        <w:t>6</w:t>
      </w:r>
      <w:r w:rsidRPr="00A7732E">
        <w:rPr>
          <w:sz w:val="28"/>
          <w:szCs w:val="28"/>
        </w:rPr>
        <w:t xml:space="preserve"> и 201</w:t>
      </w:r>
      <w:r w:rsidR="00DA6CEC">
        <w:rPr>
          <w:sz w:val="28"/>
          <w:szCs w:val="28"/>
        </w:rPr>
        <w:t>7</w:t>
      </w:r>
      <w:r w:rsidRPr="00A7732E">
        <w:rPr>
          <w:sz w:val="28"/>
          <w:szCs w:val="28"/>
        </w:rPr>
        <w:t xml:space="preserve"> годы (приложение 12).</w:t>
      </w:r>
    </w:p>
    <w:p w:rsidR="00A7732E" w:rsidRPr="00A7732E" w:rsidRDefault="00A7732E" w:rsidP="00A7732E">
      <w:pPr>
        <w:ind w:firstLine="720"/>
        <w:jc w:val="both"/>
        <w:rPr>
          <w:sz w:val="28"/>
          <w:szCs w:val="28"/>
        </w:rPr>
      </w:pPr>
      <w:r w:rsidRPr="00A7732E">
        <w:rPr>
          <w:sz w:val="28"/>
          <w:szCs w:val="28"/>
        </w:rPr>
        <w:t xml:space="preserve"> </w:t>
      </w:r>
    </w:p>
    <w:p w:rsidR="00C05D26" w:rsidRDefault="00664423" w:rsidP="00184AFB">
      <w:pPr>
        <w:ind w:firstLine="720"/>
        <w:jc w:val="both"/>
        <w:rPr>
          <w:sz w:val="28"/>
          <w:szCs w:val="28"/>
        </w:rPr>
      </w:pPr>
      <w:r>
        <w:rPr>
          <w:sz w:val="28"/>
          <w:szCs w:val="28"/>
        </w:rPr>
        <w:t>3</w:t>
      </w:r>
      <w:r w:rsidR="00C05D26" w:rsidRPr="00A7732E">
        <w:rPr>
          <w:sz w:val="28"/>
          <w:szCs w:val="28"/>
        </w:rPr>
        <w:t>. Утвердить программу муниципальных гарантий</w:t>
      </w:r>
      <w:r w:rsidR="00A7732E" w:rsidRPr="00A7732E">
        <w:rPr>
          <w:sz w:val="28"/>
          <w:szCs w:val="28"/>
        </w:rPr>
        <w:t xml:space="preserve"> на 201</w:t>
      </w:r>
      <w:r w:rsidR="00DA6CEC">
        <w:rPr>
          <w:sz w:val="28"/>
          <w:szCs w:val="28"/>
        </w:rPr>
        <w:t>5</w:t>
      </w:r>
      <w:r w:rsidR="00A7732E" w:rsidRPr="00A7732E">
        <w:rPr>
          <w:sz w:val="28"/>
          <w:szCs w:val="28"/>
        </w:rPr>
        <w:t xml:space="preserve"> год</w:t>
      </w:r>
      <w:r w:rsidR="00C05D26" w:rsidRPr="00A7732E">
        <w:rPr>
          <w:sz w:val="28"/>
          <w:szCs w:val="28"/>
        </w:rPr>
        <w:t xml:space="preserve"> (приложение </w:t>
      </w:r>
      <w:r w:rsidR="00A7732E" w:rsidRPr="00A7732E">
        <w:rPr>
          <w:sz w:val="28"/>
          <w:szCs w:val="28"/>
        </w:rPr>
        <w:t>13</w:t>
      </w:r>
      <w:r w:rsidR="00C05D26" w:rsidRPr="00A7732E">
        <w:rPr>
          <w:sz w:val="28"/>
          <w:szCs w:val="28"/>
        </w:rPr>
        <w:t>).</w:t>
      </w:r>
    </w:p>
    <w:p w:rsidR="007A4712" w:rsidRPr="00A7732E" w:rsidRDefault="007A4712" w:rsidP="00184AFB">
      <w:pPr>
        <w:ind w:firstLine="720"/>
        <w:jc w:val="both"/>
        <w:rPr>
          <w:sz w:val="28"/>
          <w:szCs w:val="28"/>
        </w:rPr>
      </w:pPr>
    </w:p>
    <w:p w:rsidR="00AB35B5" w:rsidRPr="00A7732E" w:rsidRDefault="00664423" w:rsidP="00D21F69">
      <w:pPr>
        <w:ind w:firstLine="720"/>
        <w:jc w:val="both"/>
        <w:rPr>
          <w:sz w:val="28"/>
          <w:szCs w:val="28"/>
        </w:rPr>
      </w:pPr>
      <w:r>
        <w:rPr>
          <w:sz w:val="28"/>
          <w:szCs w:val="28"/>
        </w:rPr>
        <w:t>4</w:t>
      </w:r>
      <w:r w:rsidR="00A7732E" w:rsidRPr="00A7732E">
        <w:rPr>
          <w:sz w:val="28"/>
          <w:szCs w:val="28"/>
        </w:rPr>
        <w:t>. Утвердить программу муниципальных гарантий на 201</w:t>
      </w:r>
      <w:r w:rsidR="00DA6CEC">
        <w:rPr>
          <w:sz w:val="28"/>
          <w:szCs w:val="28"/>
        </w:rPr>
        <w:t>6</w:t>
      </w:r>
      <w:r w:rsidR="00A7732E" w:rsidRPr="00A7732E">
        <w:rPr>
          <w:sz w:val="28"/>
          <w:szCs w:val="28"/>
        </w:rPr>
        <w:t xml:space="preserve"> и 201</w:t>
      </w:r>
      <w:r w:rsidR="00DA6CEC">
        <w:rPr>
          <w:sz w:val="28"/>
          <w:szCs w:val="28"/>
        </w:rPr>
        <w:t>7</w:t>
      </w:r>
      <w:r w:rsidR="00A7732E" w:rsidRPr="00A7732E">
        <w:rPr>
          <w:sz w:val="28"/>
          <w:szCs w:val="28"/>
        </w:rPr>
        <w:t xml:space="preserve"> годы (приложение 14).</w:t>
      </w:r>
    </w:p>
    <w:p w:rsidR="00B73C96" w:rsidRDefault="00B73C96" w:rsidP="00767992">
      <w:pPr>
        <w:ind w:firstLine="708"/>
        <w:jc w:val="both"/>
        <w:rPr>
          <w:b/>
          <w:bCs/>
          <w:iCs/>
          <w:sz w:val="28"/>
          <w:szCs w:val="28"/>
        </w:rPr>
      </w:pPr>
    </w:p>
    <w:p w:rsidR="00B73C96" w:rsidRDefault="00B73C96" w:rsidP="00767992">
      <w:pPr>
        <w:ind w:firstLine="708"/>
        <w:jc w:val="both"/>
        <w:rPr>
          <w:b/>
          <w:bCs/>
          <w:iCs/>
          <w:sz w:val="28"/>
          <w:szCs w:val="28"/>
        </w:rPr>
      </w:pPr>
    </w:p>
    <w:p w:rsidR="000535CF" w:rsidRPr="00A7732E" w:rsidRDefault="00184AFB" w:rsidP="00767992">
      <w:pPr>
        <w:ind w:firstLine="708"/>
        <w:jc w:val="both"/>
        <w:rPr>
          <w:b/>
          <w:bCs/>
          <w:iCs/>
          <w:sz w:val="28"/>
          <w:szCs w:val="28"/>
        </w:rPr>
      </w:pPr>
      <w:r w:rsidRPr="00A7732E">
        <w:rPr>
          <w:b/>
          <w:bCs/>
          <w:iCs/>
          <w:sz w:val="28"/>
          <w:szCs w:val="28"/>
        </w:rPr>
        <w:t xml:space="preserve">Раздел </w:t>
      </w:r>
      <w:r w:rsidR="000535CF" w:rsidRPr="00A7732E">
        <w:rPr>
          <w:b/>
          <w:bCs/>
          <w:iCs/>
          <w:sz w:val="28"/>
          <w:szCs w:val="28"/>
          <w:lang w:val="en-US"/>
        </w:rPr>
        <w:t>V</w:t>
      </w:r>
      <w:r w:rsidR="000535CF" w:rsidRPr="00A7732E">
        <w:rPr>
          <w:b/>
          <w:bCs/>
          <w:iCs/>
          <w:sz w:val="28"/>
          <w:szCs w:val="28"/>
        </w:rPr>
        <w:t xml:space="preserve">  ПОСТУПЛЕНИЯ ИЗ ИСТОЧНИКОВ ВНУТРЕННЕГО ФИНАНСИРОВАНИЯ ДЕФИЦИТА БЮДЖЕТА</w:t>
      </w:r>
    </w:p>
    <w:p w:rsidR="00A7732E" w:rsidRPr="00A7732E" w:rsidRDefault="00A7732E" w:rsidP="00A7732E">
      <w:pPr>
        <w:pStyle w:val="a4"/>
        <w:rPr>
          <w:szCs w:val="28"/>
        </w:rPr>
      </w:pPr>
    </w:p>
    <w:p w:rsidR="007A4712" w:rsidRDefault="000535CF" w:rsidP="00A7732E">
      <w:pPr>
        <w:pStyle w:val="a4"/>
        <w:ind w:firstLine="709"/>
        <w:rPr>
          <w:szCs w:val="28"/>
        </w:rPr>
      </w:pPr>
      <w:r w:rsidRPr="00A7732E">
        <w:rPr>
          <w:szCs w:val="28"/>
        </w:rPr>
        <w:t>1. Утвердить свод источников внутреннего финансирования дефицита муни</w:t>
      </w:r>
      <w:r w:rsidR="00184AFB" w:rsidRPr="00A7732E">
        <w:rPr>
          <w:szCs w:val="28"/>
        </w:rPr>
        <w:t>ц</w:t>
      </w:r>
      <w:r w:rsidR="0071609B" w:rsidRPr="00A7732E">
        <w:rPr>
          <w:szCs w:val="28"/>
        </w:rPr>
        <w:t xml:space="preserve">ипального бюджета </w:t>
      </w:r>
      <w:r w:rsidR="00A7732E" w:rsidRPr="00A7732E">
        <w:rPr>
          <w:szCs w:val="28"/>
        </w:rPr>
        <w:t>на 201</w:t>
      </w:r>
      <w:r w:rsidR="00DA6CEC">
        <w:rPr>
          <w:szCs w:val="28"/>
        </w:rPr>
        <w:t>5</w:t>
      </w:r>
      <w:r w:rsidR="00A7732E" w:rsidRPr="00A7732E">
        <w:rPr>
          <w:szCs w:val="28"/>
        </w:rPr>
        <w:t xml:space="preserve"> год </w:t>
      </w:r>
      <w:r w:rsidR="0071609B" w:rsidRPr="00A7732E">
        <w:rPr>
          <w:szCs w:val="28"/>
        </w:rPr>
        <w:t xml:space="preserve">(приложение </w:t>
      </w:r>
      <w:r w:rsidR="00A7732E" w:rsidRPr="00A7732E">
        <w:rPr>
          <w:szCs w:val="28"/>
        </w:rPr>
        <w:t>15</w:t>
      </w:r>
      <w:r w:rsidRPr="00A7732E">
        <w:rPr>
          <w:szCs w:val="28"/>
        </w:rPr>
        <w:t>).</w:t>
      </w:r>
    </w:p>
    <w:p w:rsidR="00A7732E" w:rsidRPr="00A7732E" w:rsidRDefault="000535CF" w:rsidP="00A7732E">
      <w:pPr>
        <w:pStyle w:val="a4"/>
        <w:ind w:firstLine="709"/>
        <w:rPr>
          <w:szCs w:val="28"/>
        </w:rPr>
      </w:pPr>
      <w:r w:rsidRPr="00A7732E">
        <w:rPr>
          <w:szCs w:val="28"/>
        </w:rPr>
        <w:t xml:space="preserve">   </w:t>
      </w:r>
    </w:p>
    <w:p w:rsidR="007A4712" w:rsidRDefault="00A7732E" w:rsidP="00A7732E">
      <w:pPr>
        <w:pStyle w:val="a4"/>
        <w:ind w:firstLine="709"/>
        <w:rPr>
          <w:szCs w:val="28"/>
        </w:rPr>
      </w:pPr>
      <w:r w:rsidRPr="00A7732E">
        <w:rPr>
          <w:szCs w:val="28"/>
        </w:rPr>
        <w:t xml:space="preserve"> 2. Утвердить свод источников внутреннего финансирования дефицита муниципального бюджета на 201</w:t>
      </w:r>
      <w:r w:rsidR="00DA6CEC">
        <w:rPr>
          <w:szCs w:val="28"/>
        </w:rPr>
        <w:t>6</w:t>
      </w:r>
      <w:r w:rsidRPr="00A7732E">
        <w:rPr>
          <w:szCs w:val="28"/>
        </w:rPr>
        <w:t xml:space="preserve"> и 201</w:t>
      </w:r>
      <w:r w:rsidR="00DA6CEC">
        <w:rPr>
          <w:szCs w:val="28"/>
        </w:rPr>
        <w:t>7</w:t>
      </w:r>
      <w:r w:rsidRPr="00A7732E">
        <w:rPr>
          <w:szCs w:val="28"/>
        </w:rPr>
        <w:t xml:space="preserve"> годы (приложение 16). </w:t>
      </w:r>
    </w:p>
    <w:p w:rsidR="000535CF" w:rsidRPr="00A7732E" w:rsidRDefault="00A7732E" w:rsidP="00A7732E">
      <w:pPr>
        <w:pStyle w:val="a4"/>
        <w:ind w:firstLine="709"/>
        <w:rPr>
          <w:szCs w:val="28"/>
        </w:rPr>
      </w:pPr>
      <w:r w:rsidRPr="00A7732E">
        <w:rPr>
          <w:szCs w:val="28"/>
        </w:rPr>
        <w:t xml:space="preserve">  </w:t>
      </w:r>
      <w:r w:rsidR="000535CF" w:rsidRPr="00A7732E">
        <w:rPr>
          <w:szCs w:val="28"/>
        </w:rPr>
        <w:t xml:space="preserve">                                             </w:t>
      </w:r>
    </w:p>
    <w:p w:rsidR="000535CF" w:rsidRPr="00A7732E" w:rsidRDefault="00A7732E" w:rsidP="00A7732E">
      <w:pPr>
        <w:pStyle w:val="a4"/>
        <w:ind w:firstLine="709"/>
        <w:rPr>
          <w:szCs w:val="28"/>
        </w:rPr>
      </w:pPr>
      <w:r w:rsidRPr="00A7732E">
        <w:rPr>
          <w:szCs w:val="28"/>
        </w:rPr>
        <w:t xml:space="preserve"> 3.</w:t>
      </w:r>
      <w:r w:rsidR="000535CF" w:rsidRPr="00A7732E">
        <w:rPr>
          <w:szCs w:val="28"/>
        </w:rPr>
        <w:t>Утвердить перечень главных администраторов источников финансирования  дефицита муни</w:t>
      </w:r>
      <w:r w:rsidR="00184AFB" w:rsidRPr="00A7732E">
        <w:rPr>
          <w:szCs w:val="28"/>
        </w:rPr>
        <w:t>ц</w:t>
      </w:r>
      <w:r w:rsidR="0071609B" w:rsidRPr="00A7732E">
        <w:rPr>
          <w:szCs w:val="28"/>
        </w:rPr>
        <w:t xml:space="preserve">ипального бюджета (приложение </w:t>
      </w:r>
      <w:r w:rsidR="00C05D26" w:rsidRPr="00A7732E">
        <w:rPr>
          <w:szCs w:val="28"/>
        </w:rPr>
        <w:t>1</w:t>
      </w:r>
      <w:r w:rsidRPr="00A7732E">
        <w:rPr>
          <w:szCs w:val="28"/>
        </w:rPr>
        <w:t>7</w:t>
      </w:r>
      <w:r w:rsidR="000535CF" w:rsidRPr="00A7732E">
        <w:rPr>
          <w:szCs w:val="28"/>
        </w:rPr>
        <w:t>).</w:t>
      </w:r>
    </w:p>
    <w:p w:rsidR="00D414AF" w:rsidRDefault="00D414AF" w:rsidP="00D21F69">
      <w:pPr>
        <w:pStyle w:val="a4"/>
        <w:rPr>
          <w:b/>
          <w:bCs/>
          <w:iCs/>
          <w:szCs w:val="28"/>
        </w:rPr>
      </w:pPr>
    </w:p>
    <w:p w:rsidR="000535CF" w:rsidRPr="00AB35B5" w:rsidRDefault="000535CF" w:rsidP="00767992">
      <w:pPr>
        <w:pStyle w:val="a4"/>
        <w:ind w:firstLine="708"/>
        <w:rPr>
          <w:b/>
          <w:bCs/>
          <w:iCs/>
          <w:szCs w:val="28"/>
        </w:rPr>
      </w:pPr>
      <w:r w:rsidRPr="00AB35B5">
        <w:rPr>
          <w:b/>
          <w:bCs/>
          <w:iCs/>
          <w:szCs w:val="28"/>
        </w:rPr>
        <w:t xml:space="preserve">Раздел </w:t>
      </w:r>
      <w:r w:rsidRPr="00AB35B5">
        <w:rPr>
          <w:b/>
          <w:bCs/>
          <w:iCs/>
          <w:szCs w:val="28"/>
          <w:lang w:val="en-US"/>
        </w:rPr>
        <w:t>V</w:t>
      </w:r>
      <w:r w:rsidR="00AB53E9">
        <w:rPr>
          <w:b/>
          <w:bCs/>
          <w:iCs/>
          <w:szCs w:val="28"/>
          <w:lang w:val="en-US"/>
        </w:rPr>
        <w:t>I</w:t>
      </w:r>
      <w:r w:rsidRPr="00AB35B5">
        <w:rPr>
          <w:b/>
          <w:bCs/>
          <w:iCs/>
          <w:szCs w:val="28"/>
        </w:rPr>
        <w:t xml:space="preserve">  ЗАКЛЮЧИТЕЛЬНЫЕ ПОЛОЖЕНИЯ</w:t>
      </w:r>
    </w:p>
    <w:p w:rsidR="000535CF" w:rsidRPr="00AB35B5" w:rsidRDefault="000535CF" w:rsidP="000535CF">
      <w:pPr>
        <w:pStyle w:val="a4"/>
        <w:rPr>
          <w:szCs w:val="28"/>
        </w:rPr>
      </w:pPr>
    </w:p>
    <w:p w:rsidR="000535CF" w:rsidRDefault="000535CF" w:rsidP="000535CF">
      <w:pPr>
        <w:pStyle w:val="a4"/>
        <w:rPr>
          <w:szCs w:val="28"/>
        </w:rPr>
      </w:pPr>
      <w:r w:rsidRPr="00AB35B5">
        <w:rPr>
          <w:szCs w:val="28"/>
        </w:rPr>
        <w:t xml:space="preserve">             1. В ходе исполнения местного бюджета показатели сводной бюджетной росписи могут быть изменены </w:t>
      </w:r>
      <w:proofErr w:type="gramStart"/>
      <w:r w:rsidRPr="00AB35B5">
        <w:rPr>
          <w:szCs w:val="28"/>
        </w:rPr>
        <w:t>по решению руководителя финансового органа без внесения  изменений в решение о бюджете наряду со случаями</w:t>
      </w:r>
      <w:proofErr w:type="gramEnd"/>
      <w:r w:rsidRPr="00AB35B5">
        <w:rPr>
          <w:szCs w:val="28"/>
        </w:rPr>
        <w:t>, предусмотренными бюджетным законодательством Российской Федерации по следующим основаниям:</w:t>
      </w:r>
    </w:p>
    <w:p w:rsidR="00F44045" w:rsidRPr="00AB35B5" w:rsidRDefault="00F44045" w:rsidP="000535CF">
      <w:pPr>
        <w:pStyle w:val="a4"/>
        <w:rPr>
          <w:szCs w:val="28"/>
        </w:rPr>
      </w:pPr>
    </w:p>
    <w:p w:rsidR="000535CF" w:rsidRDefault="000535CF" w:rsidP="000535CF">
      <w:pPr>
        <w:pStyle w:val="a4"/>
        <w:rPr>
          <w:szCs w:val="28"/>
        </w:rPr>
      </w:pPr>
      <w:r w:rsidRPr="00AB35B5">
        <w:rPr>
          <w:szCs w:val="28"/>
        </w:rPr>
        <w:t xml:space="preserve">             1.1 необходимость предоставления муниципальным служащим выплат, предусмотренных законодательством Российской Федерации и Свердловской области о муниципальной службе за исключением выплат, осуществляемых за счет фонда оплаты труда и при направлении муниципальных служащих в командировки;</w:t>
      </w:r>
    </w:p>
    <w:p w:rsidR="007A4712" w:rsidRPr="00AB35B5" w:rsidRDefault="007A4712" w:rsidP="000535CF">
      <w:pPr>
        <w:pStyle w:val="a4"/>
        <w:rPr>
          <w:szCs w:val="28"/>
        </w:rPr>
      </w:pPr>
    </w:p>
    <w:p w:rsidR="000535CF" w:rsidRDefault="000535CF" w:rsidP="000535CF">
      <w:pPr>
        <w:pStyle w:val="a4"/>
        <w:rPr>
          <w:szCs w:val="28"/>
        </w:rPr>
      </w:pPr>
      <w:r w:rsidRPr="00AB35B5">
        <w:rPr>
          <w:szCs w:val="28"/>
        </w:rPr>
        <w:t xml:space="preserve">             1.2 </w:t>
      </w:r>
      <w:r w:rsidR="00134018">
        <w:rPr>
          <w:szCs w:val="28"/>
        </w:rPr>
        <w:t>принятия нормативных правовых актов, принятия в установленном порядке иных решений органами исполнительной власти Свердловской области, предусматривающих предоставление (сокращение предоставления) межбюджетных трансфертов из других бюджетов бюджетной системы Российской Федерации в местный бюджет;</w:t>
      </w:r>
    </w:p>
    <w:p w:rsidR="007A4712" w:rsidRDefault="007A4712" w:rsidP="000535CF">
      <w:pPr>
        <w:pStyle w:val="a4"/>
        <w:rPr>
          <w:szCs w:val="28"/>
        </w:rPr>
      </w:pPr>
    </w:p>
    <w:p w:rsidR="00F44045" w:rsidRDefault="00F44045" w:rsidP="00F44045">
      <w:pPr>
        <w:pStyle w:val="a4"/>
        <w:ind w:firstLine="900"/>
        <w:rPr>
          <w:szCs w:val="28"/>
        </w:rPr>
      </w:pPr>
      <w:r>
        <w:rPr>
          <w:szCs w:val="28"/>
        </w:rPr>
        <w:t xml:space="preserve"> </w:t>
      </w:r>
      <w:proofErr w:type="gramStart"/>
      <w:r>
        <w:rPr>
          <w:szCs w:val="28"/>
        </w:rPr>
        <w:t xml:space="preserve">1.3 </w:t>
      </w:r>
      <w:r w:rsidRPr="00352541">
        <w:rPr>
          <w:szCs w:val="28"/>
        </w:rPr>
        <w:t>необходимость перераспределения бюджетных ассигнований, предусмотренных главному распорядителю средств местного бюджета по соответствующей целевой статье бюджета</w:t>
      </w:r>
      <w:r w:rsidR="00D05BB8">
        <w:rPr>
          <w:szCs w:val="28"/>
        </w:rPr>
        <w:t xml:space="preserve"> (муниципальной программе и </w:t>
      </w:r>
      <w:proofErr w:type="spellStart"/>
      <w:r w:rsidR="00D05BB8">
        <w:rPr>
          <w:szCs w:val="28"/>
        </w:rPr>
        <w:t>непрограммному</w:t>
      </w:r>
      <w:proofErr w:type="spellEnd"/>
      <w:r w:rsidR="00D05BB8">
        <w:rPr>
          <w:szCs w:val="28"/>
        </w:rPr>
        <w:t xml:space="preserve">  направлению деятельности)</w:t>
      </w:r>
      <w:r w:rsidRPr="00352541">
        <w:rPr>
          <w:szCs w:val="28"/>
        </w:rPr>
        <w:t xml:space="preserve"> между видами расходов бюджета этой целевой статьи</w:t>
      </w:r>
      <w:r w:rsidR="00D05BB8">
        <w:rPr>
          <w:szCs w:val="28"/>
        </w:rPr>
        <w:t xml:space="preserve"> бюджета (муниципальной программы и </w:t>
      </w:r>
      <w:proofErr w:type="spellStart"/>
      <w:r w:rsidR="00D05BB8">
        <w:rPr>
          <w:szCs w:val="28"/>
        </w:rPr>
        <w:t>непрограммному</w:t>
      </w:r>
      <w:proofErr w:type="spellEnd"/>
      <w:r w:rsidR="00D05BB8">
        <w:rPr>
          <w:szCs w:val="28"/>
        </w:rPr>
        <w:t xml:space="preserve"> направлению деятельности) </w:t>
      </w:r>
      <w:r w:rsidRPr="00352541">
        <w:rPr>
          <w:szCs w:val="28"/>
        </w:rPr>
        <w:t xml:space="preserve">при </w:t>
      </w:r>
      <w:r w:rsidR="00D05BB8">
        <w:rPr>
          <w:szCs w:val="28"/>
        </w:rPr>
        <w:t>образовании</w:t>
      </w:r>
      <w:r w:rsidRPr="00352541">
        <w:rPr>
          <w:szCs w:val="28"/>
        </w:rPr>
        <w:t xml:space="preserve"> экономии</w:t>
      </w:r>
      <w:r>
        <w:rPr>
          <w:szCs w:val="28"/>
        </w:rPr>
        <w:t xml:space="preserve"> </w:t>
      </w:r>
      <w:r w:rsidRPr="00352541">
        <w:rPr>
          <w:szCs w:val="28"/>
        </w:rPr>
        <w:t xml:space="preserve"> в ходе исполнения местного бюджета по </w:t>
      </w:r>
      <w:r w:rsidR="00D05BB8">
        <w:rPr>
          <w:szCs w:val="28"/>
        </w:rPr>
        <w:t xml:space="preserve">исполнению бюджетных ассигнований, предусмотренных главному распорядителю </w:t>
      </w:r>
      <w:r w:rsidR="0077235C">
        <w:rPr>
          <w:szCs w:val="28"/>
        </w:rPr>
        <w:t xml:space="preserve">бюджетных </w:t>
      </w:r>
      <w:r w:rsidR="00D05BB8">
        <w:rPr>
          <w:szCs w:val="28"/>
        </w:rPr>
        <w:t xml:space="preserve">средств </w:t>
      </w:r>
      <w:r w:rsidR="0077235C">
        <w:rPr>
          <w:szCs w:val="28"/>
        </w:rPr>
        <w:t>местного</w:t>
      </w:r>
      <w:r w:rsidR="00D05BB8">
        <w:rPr>
          <w:szCs w:val="28"/>
        </w:rPr>
        <w:t xml:space="preserve"> бюджета, по </w:t>
      </w:r>
      <w:r w:rsidRPr="00352541">
        <w:rPr>
          <w:szCs w:val="28"/>
        </w:rPr>
        <w:t>отдельным видам расхо</w:t>
      </w:r>
      <w:r w:rsidR="00C5715A">
        <w:rPr>
          <w:szCs w:val="28"/>
        </w:rPr>
        <w:t>дов</w:t>
      </w:r>
      <w:r w:rsidR="00ED4C25">
        <w:rPr>
          <w:szCs w:val="28"/>
        </w:rPr>
        <w:t xml:space="preserve"> бюджета</w:t>
      </w:r>
      <w:proofErr w:type="gramEnd"/>
      <w:r w:rsidR="00C5715A">
        <w:rPr>
          <w:szCs w:val="28"/>
        </w:rPr>
        <w:t xml:space="preserve"> этой целевой статьи бюджета</w:t>
      </w:r>
      <w:r w:rsidR="00ED4C25">
        <w:rPr>
          <w:szCs w:val="28"/>
        </w:rPr>
        <w:t xml:space="preserve"> (муниципальной программе и </w:t>
      </w:r>
      <w:proofErr w:type="spellStart"/>
      <w:r w:rsidR="00ED4C25">
        <w:rPr>
          <w:szCs w:val="28"/>
        </w:rPr>
        <w:t>непрограммному</w:t>
      </w:r>
      <w:proofErr w:type="spellEnd"/>
      <w:r w:rsidR="00ED4C25">
        <w:rPr>
          <w:szCs w:val="28"/>
        </w:rPr>
        <w:t xml:space="preserve"> направлению деятельности)</w:t>
      </w:r>
      <w:r w:rsidR="00C5715A">
        <w:rPr>
          <w:szCs w:val="28"/>
        </w:rPr>
        <w:t>;</w:t>
      </w:r>
    </w:p>
    <w:p w:rsidR="00313E59" w:rsidRDefault="00313E59" w:rsidP="00F44045">
      <w:pPr>
        <w:pStyle w:val="a4"/>
        <w:ind w:firstLine="900"/>
        <w:rPr>
          <w:szCs w:val="28"/>
        </w:rPr>
      </w:pPr>
    </w:p>
    <w:p w:rsidR="00C5715A" w:rsidRDefault="00C5715A" w:rsidP="00C5715A">
      <w:pPr>
        <w:pStyle w:val="a4"/>
        <w:ind w:firstLine="900"/>
        <w:rPr>
          <w:szCs w:val="28"/>
        </w:rPr>
      </w:pPr>
      <w:r>
        <w:rPr>
          <w:szCs w:val="28"/>
        </w:rPr>
        <w:t>1.4 необходимости перераспределения бюджетных ассигнований, предусмотренных главному распорядителю средств местного бюджета на финансовое обеспечение мероприятий, предусмотренных муниципальной программой, между муниципальными учреждениями различных типов;</w:t>
      </w:r>
    </w:p>
    <w:p w:rsidR="00C5715A" w:rsidRDefault="00C5715A" w:rsidP="00C5715A">
      <w:pPr>
        <w:pStyle w:val="a4"/>
        <w:ind w:firstLine="900"/>
        <w:rPr>
          <w:szCs w:val="28"/>
        </w:rPr>
      </w:pPr>
    </w:p>
    <w:p w:rsidR="00C5715A" w:rsidRDefault="00C5715A" w:rsidP="00C5715A">
      <w:pPr>
        <w:pStyle w:val="a4"/>
        <w:ind w:firstLine="900"/>
        <w:rPr>
          <w:szCs w:val="28"/>
        </w:rPr>
      </w:pPr>
      <w:r>
        <w:rPr>
          <w:szCs w:val="28"/>
        </w:rPr>
        <w:t>1.5 необходимости уменьшения бюджетных ассигнований, предусмотренных главному распорядителю средств на  предоставление межбюджетных трансфертов сельским бюджетам, имеющих целевое назначение, при применении финансовым органом такой бюджетной меры принуждения, как сокращение предоставления межбюджетных трансфертов (за исключением субвенций);</w:t>
      </w:r>
    </w:p>
    <w:p w:rsidR="00C5715A" w:rsidRDefault="00C5715A" w:rsidP="00C5715A">
      <w:pPr>
        <w:pStyle w:val="a4"/>
        <w:ind w:firstLine="900"/>
        <w:rPr>
          <w:szCs w:val="28"/>
        </w:rPr>
      </w:pPr>
    </w:p>
    <w:p w:rsidR="00C5715A" w:rsidRDefault="00C5715A" w:rsidP="00C5715A">
      <w:pPr>
        <w:pStyle w:val="a4"/>
        <w:ind w:firstLine="900"/>
        <w:rPr>
          <w:szCs w:val="28"/>
        </w:rPr>
      </w:pPr>
      <w:r>
        <w:rPr>
          <w:szCs w:val="28"/>
        </w:rPr>
        <w:t>1.6 необходимости перераспределения бюджетных ассигнований, предусмотренных главному распорядителю средств местного бюджета в связи с исполнением предписаний контролирующих органов, предусматривающих обращение взыскания на средства местного бюджета;</w:t>
      </w:r>
    </w:p>
    <w:p w:rsidR="00C5715A" w:rsidRDefault="00C5715A" w:rsidP="00C5715A">
      <w:pPr>
        <w:pStyle w:val="a4"/>
        <w:ind w:firstLine="900"/>
        <w:rPr>
          <w:szCs w:val="28"/>
        </w:rPr>
      </w:pPr>
    </w:p>
    <w:p w:rsidR="00C5715A" w:rsidRDefault="00C5715A" w:rsidP="00C5715A">
      <w:pPr>
        <w:pStyle w:val="a4"/>
        <w:ind w:firstLine="900"/>
        <w:rPr>
          <w:szCs w:val="28"/>
        </w:rPr>
      </w:pPr>
      <w:r>
        <w:rPr>
          <w:szCs w:val="28"/>
        </w:rPr>
        <w:lastRenderedPageBreak/>
        <w:t>1.7.  необходимости перераспределения бюджетных ассигнований, предусмотренных главному распорядителю средств местного бюджета в связи с прекращением действия утвержденных показателей сводной бюджетной росписи планового периода.</w:t>
      </w:r>
    </w:p>
    <w:p w:rsidR="00ED4C25" w:rsidRDefault="00ED4C25" w:rsidP="00C5715A">
      <w:pPr>
        <w:pStyle w:val="a4"/>
        <w:ind w:firstLine="900"/>
        <w:rPr>
          <w:szCs w:val="28"/>
        </w:rPr>
      </w:pPr>
    </w:p>
    <w:p w:rsidR="00071F16" w:rsidRDefault="00071F16" w:rsidP="00071F16">
      <w:pPr>
        <w:pStyle w:val="a4"/>
        <w:rPr>
          <w:szCs w:val="28"/>
        </w:rPr>
      </w:pPr>
      <w:r w:rsidRPr="00AB35B5">
        <w:rPr>
          <w:szCs w:val="28"/>
        </w:rPr>
        <w:t xml:space="preserve">              2. Средства от приносящей доход деятельности, получаемые муниципальными казенными учреждениями, а также безвозмездные поступления от физических и юридических лиц (в том числе добровольные пожертвования), зачисляются в доход бюджета муниципального образования </w:t>
      </w:r>
      <w:proofErr w:type="spellStart"/>
      <w:r w:rsidRPr="00AB35B5">
        <w:rPr>
          <w:szCs w:val="28"/>
        </w:rPr>
        <w:t>Байкаловского</w:t>
      </w:r>
      <w:proofErr w:type="spellEnd"/>
      <w:r w:rsidRPr="00AB35B5">
        <w:rPr>
          <w:szCs w:val="28"/>
        </w:rPr>
        <w:t xml:space="preserve"> сельского поселения.</w:t>
      </w:r>
    </w:p>
    <w:p w:rsidR="007A4712" w:rsidRPr="00AB35B5" w:rsidRDefault="007A4712" w:rsidP="00071F16">
      <w:pPr>
        <w:pStyle w:val="a4"/>
        <w:rPr>
          <w:szCs w:val="28"/>
        </w:rPr>
      </w:pPr>
    </w:p>
    <w:p w:rsidR="007A4712" w:rsidRDefault="00A95D4B" w:rsidP="001A0906">
      <w:pPr>
        <w:pStyle w:val="a4"/>
        <w:rPr>
          <w:szCs w:val="28"/>
        </w:rPr>
      </w:pPr>
      <w:r w:rsidRPr="00AB35B5">
        <w:rPr>
          <w:szCs w:val="28"/>
        </w:rPr>
        <w:t xml:space="preserve">             3. Установить, что не использованные по состоянию на 1  января  201</w:t>
      </w:r>
      <w:r w:rsidR="00D027A3">
        <w:rPr>
          <w:szCs w:val="28"/>
        </w:rPr>
        <w:t>5</w:t>
      </w:r>
      <w:r w:rsidRPr="00AB35B5">
        <w:rPr>
          <w:szCs w:val="28"/>
        </w:rPr>
        <w:t xml:space="preserve"> года остатки межбюджетных трансфертов, предоставленных из бюджета сельского поселения бюджету муниципального района в форме иных межбюджетных трансфертов, имеющих целевое назначение,  подлежат возврату в бюджет сельского поселения не позднее 1 </w:t>
      </w:r>
      <w:r w:rsidR="00AD0FBD" w:rsidRPr="00AB35B5">
        <w:rPr>
          <w:szCs w:val="28"/>
        </w:rPr>
        <w:t>апре</w:t>
      </w:r>
      <w:r w:rsidRPr="00AB35B5">
        <w:rPr>
          <w:szCs w:val="28"/>
        </w:rPr>
        <w:t>ля</w:t>
      </w:r>
      <w:r w:rsidR="001370BB" w:rsidRPr="00AB35B5">
        <w:rPr>
          <w:szCs w:val="28"/>
        </w:rPr>
        <w:t xml:space="preserve"> 201</w:t>
      </w:r>
      <w:r w:rsidR="00D027A3">
        <w:rPr>
          <w:szCs w:val="28"/>
        </w:rPr>
        <w:t>5</w:t>
      </w:r>
      <w:r w:rsidRPr="00AB35B5">
        <w:rPr>
          <w:szCs w:val="28"/>
        </w:rPr>
        <w:t xml:space="preserve"> года.  </w:t>
      </w:r>
    </w:p>
    <w:p w:rsidR="001A0906" w:rsidRPr="00AB35B5" w:rsidRDefault="00A95D4B" w:rsidP="001A0906">
      <w:pPr>
        <w:pStyle w:val="a4"/>
        <w:rPr>
          <w:szCs w:val="28"/>
        </w:rPr>
      </w:pPr>
      <w:r w:rsidRPr="00AB35B5">
        <w:rPr>
          <w:szCs w:val="28"/>
        </w:rPr>
        <w:t xml:space="preserve">                </w:t>
      </w:r>
      <w:r w:rsidR="001A0906" w:rsidRPr="00AB35B5">
        <w:rPr>
          <w:szCs w:val="28"/>
        </w:rPr>
        <w:t xml:space="preserve"> </w:t>
      </w:r>
    </w:p>
    <w:p w:rsidR="007A4712" w:rsidRDefault="00B74325" w:rsidP="007A4712">
      <w:pPr>
        <w:pStyle w:val="a4"/>
        <w:rPr>
          <w:szCs w:val="28"/>
        </w:rPr>
      </w:pPr>
      <w:r w:rsidRPr="00AB35B5">
        <w:rPr>
          <w:szCs w:val="28"/>
        </w:rPr>
        <w:t xml:space="preserve">             4</w:t>
      </w:r>
      <w:r w:rsidR="000535CF" w:rsidRPr="00AB35B5">
        <w:rPr>
          <w:szCs w:val="28"/>
        </w:rPr>
        <w:t xml:space="preserve">. </w:t>
      </w:r>
      <w:r w:rsidR="007A4712" w:rsidRPr="00FA3A67">
        <w:rPr>
          <w:szCs w:val="28"/>
        </w:rPr>
        <w:t>Настоящее решение вступает в силу с 1 января 201</w:t>
      </w:r>
      <w:r w:rsidR="00D027A3">
        <w:rPr>
          <w:szCs w:val="28"/>
        </w:rPr>
        <w:t>5</w:t>
      </w:r>
      <w:r w:rsidR="007A4712" w:rsidRPr="00FA3A67">
        <w:rPr>
          <w:szCs w:val="28"/>
        </w:rPr>
        <w:t xml:space="preserve"> года</w:t>
      </w:r>
      <w:r w:rsidR="007A4712">
        <w:rPr>
          <w:szCs w:val="28"/>
        </w:rPr>
        <w:t xml:space="preserve">, </w:t>
      </w:r>
      <w:r w:rsidR="007A4712" w:rsidRPr="00FA3A67">
        <w:rPr>
          <w:szCs w:val="28"/>
        </w:rPr>
        <w:t xml:space="preserve"> подлежит официальному опубликованию в </w:t>
      </w:r>
      <w:r w:rsidR="008F12B4">
        <w:rPr>
          <w:szCs w:val="28"/>
        </w:rPr>
        <w:t xml:space="preserve">средствах массовой информации </w:t>
      </w:r>
      <w:r w:rsidR="007A4712">
        <w:rPr>
          <w:szCs w:val="28"/>
        </w:rPr>
        <w:t xml:space="preserve"> и размещению на о</w:t>
      </w:r>
      <w:r w:rsidR="00AB53E9">
        <w:rPr>
          <w:szCs w:val="28"/>
        </w:rPr>
        <w:t xml:space="preserve">фициальном сайте МО </w:t>
      </w:r>
      <w:proofErr w:type="spellStart"/>
      <w:r w:rsidR="00AB53E9">
        <w:rPr>
          <w:szCs w:val="28"/>
        </w:rPr>
        <w:t>Байкаловского</w:t>
      </w:r>
      <w:proofErr w:type="spellEnd"/>
      <w:r w:rsidR="00AB53E9">
        <w:rPr>
          <w:szCs w:val="28"/>
        </w:rPr>
        <w:t xml:space="preserve"> сельского поселения</w:t>
      </w:r>
      <w:r w:rsidR="007A4712">
        <w:rPr>
          <w:szCs w:val="28"/>
        </w:rPr>
        <w:t xml:space="preserve"> в сети «Интернет».</w:t>
      </w:r>
    </w:p>
    <w:p w:rsidR="009D2F20" w:rsidRPr="00FA3A67" w:rsidRDefault="009D2F20" w:rsidP="007A4712">
      <w:pPr>
        <w:pStyle w:val="a4"/>
        <w:rPr>
          <w:szCs w:val="28"/>
        </w:rPr>
      </w:pPr>
    </w:p>
    <w:p w:rsidR="000535CF" w:rsidRPr="00AB35B5" w:rsidRDefault="00B74325" w:rsidP="000535CF">
      <w:pPr>
        <w:pStyle w:val="a4"/>
        <w:rPr>
          <w:szCs w:val="28"/>
        </w:rPr>
      </w:pPr>
      <w:r w:rsidRPr="00AB35B5">
        <w:rPr>
          <w:szCs w:val="28"/>
        </w:rPr>
        <w:t xml:space="preserve">             5</w:t>
      </w:r>
      <w:r w:rsidR="000535CF" w:rsidRPr="00AB35B5">
        <w:rPr>
          <w:szCs w:val="28"/>
        </w:rPr>
        <w:t>. Контроль над выполнением данного решения возложить на постоянную комиссию по бюджету, финансовой, эко</w:t>
      </w:r>
      <w:r w:rsidR="000C6201" w:rsidRPr="00AB35B5">
        <w:rPr>
          <w:szCs w:val="28"/>
        </w:rPr>
        <w:t>номической и налоговой политике</w:t>
      </w:r>
      <w:r w:rsidR="00A7732E" w:rsidRPr="00AB35B5">
        <w:rPr>
          <w:szCs w:val="28"/>
        </w:rPr>
        <w:t>.</w:t>
      </w:r>
      <w:r w:rsidR="000C6201" w:rsidRPr="00AB35B5">
        <w:rPr>
          <w:szCs w:val="28"/>
        </w:rPr>
        <w:t xml:space="preserve"> </w:t>
      </w:r>
    </w:p>
    <w:p w:rsidR="000535CF" w:rsidRPr="00AB35B5" w:rsidRDefault="00BF3999" w:rsidP="00D21F69">
      <w:pPr>
        <w:ind w:firstLine="720"/>
        <w:jc w:val="both"/>
        <w:rPr>
          <w:sz w:val="28"/>
          <w:szCs w:val="28"/>
        </w:rPr>
      </w:pPr>
      <w:r w:rsidRPr="00AB35B5">
        <w:rPr>
          <w:sz w:val="28"/>
          <w:szCs w:val="28"/>
        </w:rPr>
        <w:t xml:space="preserve">                 </w:t>
      </w:r>
    </w:p>
    <w:p w:rsidR="00731D63" w:rsidRPr="00AB35B5" w:rsidRDefault="00731D63" w:rsidP="00184AFB">
      <w:pPr>
        <w:jc w:val="both"/>
        <w:rPr>
          <w:sz w:val="28"/>
          <w:szCs w:val="28"/>
        </w:rPr>
      </w:pPr>
      <w:r w:rsidRPr="00AB35B5">
        <w:rPr>
          <w:sz w:val="28"/>
          <w:szCs w:val="28"/>
        </w:rPr>
        <w:t>Глава муниципального образования</w:t>
      </w:r>
    </w:p>
    <w:p w:rsidR="00731D63" w:rsidRDefault="00731D63" w:rsidP="00184AFB">
      <w:pPr>
        <w:jc w:val="both"/>
        <w:rPr>
          <w:sz w:val="28"/>
          <w:szCs w:val="28"/>
        </w:rPr>
      </w:pPr>
      <w:proofErr w:type="spellStart"/>
      <w:r w:rsidRPr="00AB35B5">
        <w:rPr>
          <w:sz w:val="28"/>
          <w:szCs w:val="28"/>
        </w:rPr>
        <w:t>Байкаловского</w:t>
      </w:r>
      <w:proofErr w:type="spellEnd"/>
      <w:r w:rsidRPr="00AB35B5">
        <w:rPr>
          <w:sz w:val="28"/>
          <w:szCs w:val="28"/>
        </w:rPr>
        <w:t xml:space="preserve"> сельского поселения</w:t>
      </w:r>
      <w:r w:rsidRPr="00AB35B5">
        <w:rPr>
          <w:sz w:val="28"/>
          <w:szCs w:val="28"/>
        </w:rPr>
        <w:tab/>
      </w:r>
      <w:r w:rsidRPr="00AB35B5">
        <w:rPr>
          <w:sz w:val="28"/>
          <w:szCs w:val="28"/>
        </w:rPr>
        <w:tab/>
      </w:r>
      <w:r w:rsidRPr="00AB35B5">
        <w:rPr>
          <w:sz w:val="28"/>
          <w:szCs w:val="28"/>
        </w:rPr>
        <w:tab/>
      </w:r>
      <w:r w:rsidRPr="00AB35B5">
        <w:rPr>
          <w:sz w:val="28"/>
          <w:szCs w:val="28"/>
        </w:rPr>
        <w:tab/>
        <w:t xml:space="preserve">     Л.Ю.Пелевина</w:t>
      </w:r>
    </w:p>
    <w:p w:rsidR="00246A90" w:rsidRDefault="00246A90" w:rsidP="00184AFB">
      <w:pPr>
        <w:jc w:val="both"/>
        <w:rPr>
          <w:sz w:val="28"/>
          <w:szCs w:val="28"/>
        </w:rPr>
      </w:pPr>
      <w:r>
        <w:rPr>
          <w:sz w:val="28"/>
          <w:szCs w:val="28"/>
        </w:rPr>
        <w:t>30 декабря 2014 года</w:t>
      </w:r>
    </w:p>
    <w:p w:rsidR="00246A90" w:rsidRDefault="00246A90" w:rsidP="00184AFB">
      <w:pPr>
        <w:jc w:val="both"/>
        <w:rPr>
          <w:sz w:val="28"/>
          <w:szCs w:val="28"/>
        </w:rPr>
      </w:pPr>
    </w:p>
    <w:p w:rsidR="00246A90" w:rsidRPr="00AB35B5" w:rsidRDefault="00246A90" w:rsidP="00246A90">
      <w:pPr>
        <w:jc w:val="both"/>
        <w:rPr>
          <w:sz w:val="28"/>
          <w:szCs w:val="28"/>
        </w:rPr>
      </w:pPr>
      <w:r w:rsidRPr="00AB35B5">
        <w:rPr>
          <w:sz w:val="28"/>
          <w:szCs w:val="28"/>
        </w:rPr>
        <w:t xml:space="preserve">Председатель Думы </w:t>
      </w:r>
    </w:p>
    <w:p w:rsidR="00246A90" w:rsidRPr="00AB35B5" w:rsidRDefault="00246A90" w:rsidP="00246A90">
      <w:pPr>
        <w:jc w:val="both"/>
        <w:rPr>
          <w:sz w:val="28"/>
          <w:szCs w:val="28"/>
        </w:rPr>
      </w:pPr>
      <w:r w:rsidRPr="00AB35B5">
        <w:rPr>
          <w:sz w:val="28"/>
          <w:szCs w:val="28"/>
        </w:rPr>
        <w:t>муниципального образования</w:t>
      </w:r>
    </w:p>
    <w:p w:rsidR="00246A90" w:rsidRPr="00AB35B5" w:rsidRDefault="00246A90" w:rsidP="00246A90">
      <w:pPr>
        <w:jc w:val="both"/>
        <w:rPr>
          <w:sz w:val="28"/>
          <w:szCs w:val="28"/>
        </w:rPr>
      </w:pPr>
      <w:proofErr w:type="spellStart"/>
      <w:r w:rsidRPr="00AB35B5">
        <w:rPr>
          <w:sz w:val="28"/>
          <w:szCs w:val="28"/>
        </w:rPr>
        <w:t>Байкаловского</w:t>
      </w:r>
      <w:proofErr w:type="spellEnd"/>
      <w:r w:rsidRPr="00AB35B5">
        <w:rPr>
          <w:sz w:val="28"/>
          <w:szCs w:val="28"/>
        </w:rPr>
        <w:t xml:space="preserve"> сельского поселения                                             </w:t>
      </w:r>
      <w:proofErr w:type="spellStart"/>
      <w:r w:rsidRPr="00AB35B5">
        <w:rPr>
          <w:sz w:val="28"/>
          <w:szCs w:val="28"/>
        </w:rPr>
        <w:t>С.В.Кузеванова</w:t>
      </w:r>
      <w:proofErr w:type="spellEnd"/>
    </w:p>
    <w:p w:rsidR="00246A90" w:rsidRDefault="00246A90" w:rsidP="00246A90">
      <w:pPr>
        <w:jc w:val="both"/>
        <w:rPr>
          <w:sz w:val="28"/>
          <w:szCs w:val="28"/>
        </w:rPr>
      </w:pPr>
      <w:r>
        <w:rPr>
          <w:sz w:val="28"/>
          <w:szCs w:val="28"/>
        </w:rPr>
        <w:t>30 декабря 2014 года</w:t>
      </w:r>
    </w:p>
    <w:p w:rsidR="00246A90" w:rsidRPr="00AB35B5" w:rsidRDefault="00246A90" w:rsidP="00246A90">
      <w:pPr>
        <w:ind w:firstLine="720"/>
        <w:jc w:val="both"/>
        <w:rPr>
          <w:sz w:val="28"/>
          <w:szCs w:val="28"/>
        </w:rPr>
      </w:pPr>
    </w:p>
    <w:p w:rsidR="00246A90" w:rsidRDefault="00246A90" w:rsidP="00246A90">
      <w:pPr>
        <w:jc w:val="both"/>
        <w:rPr>
          <w:sz w:val="28"/>
          <w:szCs w:val="28"/>
        </w:rPr>
      </w:pPr>
    </w:p>
    <w:p w:rsidR="00246A90" w:rsidRPr="00AB35B5" w:rsidRDefault="00246A90" w:rsidP="00184AFB">
      <w:pPr>
        <w:jc w:val="both"/>
        <w:rPr>
          <w:sz w:val="28"/>
          <w:szCs w:val="28"/>
        </w:rPr>
      </w:pPr>
    </w:p>
    <w:p w:rsidR="00D21F69" w:rsidRDefault="00D21F69" w:rsidP="00BF3999">
      <w:pPr>
        <w:jc w:val="both"/>
        <w:rPr>
          <w:sz w:val="28"/>
          <w:szCs w:val="28"/>
        </w:rPr>
      </w:pPr>
    </w:p>
    <w:p w:rsidR="00F43A1D" w:rsidRDefault="00F43A1D" w:rsidP="00BF3999">
      <w:pPr>
        <w:jc w:val="both"/>
        <w:rPr>
          <w:sz w:val="28"/>
          <w:szCs w:val="28"/>
        </w:rPr>
      </w:pPr>
    </w:p>
    <w:p w:rsidR="00F43A1D" w:rsidRDefault="00F43A1D" w:rsidP="00BF3999">
      <w:pPr>
        <w:jc w:val="both"/>
        <w:rPr>
          <w:sz w:val="28"/>
          <w:szCs w:val="28"/>
        </w:rPr>
      </w:pPr>
    </w:p>
    <w:p w:rsidR="00F43A1D" w:rsidRDefault="00F43A1D" w:rsidP="00BF3999">
      <w:pPr>
        <w:jc w:val="both"/>
        <w:rPr>
          <w:sz w:val="28"/>
          <w:szCs w:val="28"/>
        </w:rPr>
      </w:pPr>
    </w:p>
    <w:p w:rsidR="00F43A1D" w:rsidRDefault="00F43A1D" w:rsidP="00BF3999">
      <w:pPr>
        <w:jc w:val="both"/>
        <w:rPr>
          <w:sz w:val="28"/>
          <w:szCs w:val="28"/>
        </w:rPr>
      </w:pPr>
    </w:p>
    <w:p w:rsidR="00F43A1D" w:rsidRDefault="00F43A1D" w:rsidP="00BF3999">
      <w:pPr>
        <w:jc w:val="both"/>
        <w:rPr>
          <w:sz w:val="28"/>
          <w:szCs w:val="28"/>
        </w:rPr>
      </w:pPr>
    </w:p>
    <w:p w:rsidR="00F43A1D" w:rsidRDefault="00F43A1D" w:rsidP="00BF3999">
      <w:pPr>
        <w:jc w:val="both"/>
        <w:rPr>
          <w:sz w:val="28"/>
          <w:szCs w:val="28"/>
        </w:rPr>
      </w:pPr>
    </w:p>
    <w:p w:rsidR="00F43A1D" w:rsidRDefault="00F43A1D" w:rsidP="00BF3999">
      <w:pPr>
        <w:jc w:val="both"/>
        <w:rPr>
          <w:sz w:val="28"/>
          <w:szCs w:val="28"/>
        </w:rPr>
      </w:pPr>
    </w:p>
    <w:p w:rsidR="00F43A1D" w:rsidRDefault="00F43A1D" w:rsidP="00BF3999">
      <w:pPr>
        <w:jc w:val="both"/>
        <w:rPr>
          <w:sz w:val="28"/>
          <w:szCs w:val="28"/>
        </w:rPr>
      </w:pPr>
    </w:p>
    <w:p w:rsidR="00F43A1D" w:rsidRDefault="00F43A1D" w:rsidP="00BF3999">
      <w:pPr>
        <w:jc w:val="both"/>
        <w:rPr>
          <w:sz w:val="28"/>
          <w:szCs w:val="28"/>
        </w:rPr>
      </w:pPr>
    </w:p>
    <w:p w:rsidR="0026559E" w:rsidRPr="00F43A1D" w:rsidRDefault="00F43A1D" w:rsidP="00BF3999">
      <w:pPr>
        <w:jc w:val="both"/>
        <w:rPr>
          <w:sz w:val="28"/>
          <w:szCs w:val="28"/>
        </w:rPr>
      </w:pPr>
      <w:r w:rsidRPr="00F43A1D">
        <w:rPr>
          <w:sz w:val="28"/>
          <w:szCs w:val="28"/>
        </w:rPr>
        <w:object w:dxaOrig="9864" w:dyaOrig="89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3.5pt;height:448.5pt" o:ole="">
            <v:imagedata r:id="rId7" o:title=""/>
          </v:shape>
          <o:OLEObject Type="Embed" ProgID="Word.Document.8" ShapeID="_x0000_i1025" DrawAspect="Content" ObjectID="_1521016714" r:id="rId8">
            <o:FieldCodes>\s</o:FieldCodes>
          </o:OLEObject>
        </w:object>
      </w:r>
    </w:p>
    <w:tbl>
      <w:tblPr>
        <w:tblW w:w="9559" w:type="dxa"/>
        <w:tblInd w:w="89" w:type="dxa"/>
        <w:tblLayout w:type="fixed"/>
        <w:tblLook w:val="0000"/>
      </w:tblPr>
      <w:tblGrid>
        <w:gridCol w:w="681"/>
        <w:gridCol w:w="2639"/>
        <w:gridCol w:w="4619"/>
        <w:gridCol w:w="824"/>
        <w:gridCol w:w="796"/>
      </w:tblGrid>
      <w:tr w:rsidR="0026559E" w:rsidTr="006416BE">
        <w:trPr>
          <w:trHeight w:val="20"/>
        </w:trPr>
        <w:tc>
          <w:tcPr>
            <w:tcW w:w="9559" w:type="dxa"/>
            <w:gridSpan w:val="5"/>
            <w:tcBorders>
              <w:top w:val="nil"/>
              <w:left w:val="nil"/>
              <w:bottom w:val="nil"/>
              <w:right w:val="nil"/>
            </w:tcBorders>
            <w:shd w:val="clear" w:color="auto" w:fill="auto"/>
            <w:vAlign w:val="bottom"/>
          </w:tcPr>
          <w:p w:rsidR="0026559E" w:rsidRDefault="0026559E" w:rsidP="006416BE">
            <w:pPr>
              <w:jc w:val="right"/>
            </w:pPr>
            <w:r>
              <w:t>Приложение 2</w:t>
            </w:r>
          </w:p>
          <w:p w:rsidR="0026559E" w:rsidRDefault="0026559E" w:rsidP="006416BE">
            <w:pPr>
              <w:jc w:val="right"/>
            </w:pPr>
            <w:r>
              <w:br/>
              <w:t>к решению Думы муниципального</w:t>
            </w:r>
            <w:r>
              <w:br/>
              <w:t xml:space="preserve">образования </w:t>
            </w:r>
            <w:proofErr w:type="spellStart"/>
            <w:r>
              <w:t>Байкаловского</w:t>
            </w:r>
            <w:proofErr w:type="spellEnd"/>
            <w:r>
              <w:t xml:space="preserve"> сельского поселения</w:t>
            </w:r>
            <w:r>
              <w:br/>
              <w:t>№ 78  от  30 декабря 2014 года   «О бюджете муниципального</w:t>
            </w:r>
            <w:r>
              <w:br/>
              <w:t xml:space="preserve">образования </w:t>
            </w:r>
            <w:proofErr w:type="spellStart"/>
            <w:r>
              <w:t>Байкаловского</w:t>
            </w:r>
            <w:proofErr w:type="spellEnd"/>
            <w:r>
              <w:t xml:space="preserve"> сельского поселения на</w:t>
            </w:r>
            <w:r>
              <w:br/>
              <w:t>2015 год и плановый период 2016 и 2017 годов»</w:t>
            </w:r>
          </w:p>
        </w:tc>
      </w:tr>
      <w:tr w:rsidR="0026559E" w:rsidTr="006416BE">
        <w:trPr>
          <w:trHeight w:val="20"/>
        </w:trPr>
        <w:tc>
          <w:tcPr>
            <w:tcW w:w="681" w:type="dxa"/>
            <w:tcBorders>
              <w:top w:val="nil"/>
              <w:left w:val="nil"/>
              <w:bottom w:val="nil"/>
              <w:right w:val="nil"/>
            </w:tcBorders>
            <w:shd w:val="clear" w:color="auto" w:fill="auto"/>
          </w:tcPr>
          <w:p w:rsidR="0026559E" w:rsidRDefault="0026559E" w:rsidP="006416BE">
            <w:pPr>
              <w:jc w:val="right"/>
            </w:pPr>
          </w:p>
        </w:tc>
        <w:tc>
          <w:tcPr>
            <w:tcW w:w="2639" w:type="dxa"/>
            <w:tcBorders>
              <w:top w:val="nil"/>
              <w:left w:val="nil"/>
              <w:bottom w:val="nil"/>
              <w:right w:val="nil"/>
            </w:tcBorders>
            <w:shd w:val="clear" w:color="auto" w:fill="auto"/>
          </w:tcPr>
          <w:p w:rsidR="0026559E" w:rsidRDefault="0026559E" w:rsidP="006416BE"/>
        </w:tc>
        <w:tc>
          <w:tcPr>
            <w:tcW w:w="5443" w:type="dxa"/>
            <w:gridSpan w:val="2"/>
            <w:tcBorders>
              <w:top w:val="nil"/>
              <w:left w:val="nil"/>
              <w:bottom w:val="nil"/>
              <w:right w:val="nil"/>
            </w:tcBorders>
            <w:shd w:val="clear" w:color="auto" w:fill="auto"/>
            <w:vAlign w:val="bottom"/>
          </w:tcPr>
          <w:p w:rsidR="0026559E" w:rsidRDefault="0026559E" w:rsidP="006416BE">
            <w:pPr>
              <w:jc w:val="right"/>
            </w:pPr>
          </w:p>
        </w:tc>
        <w:tc>
          <w:tcPr>
            <w:tcW w:w="796" w:type="dxa"/>
            <w:tcBorders>
              <w:top w:val="nil"/>
              <w:left w:val="nil"/>
              <w:bottom w:val="nil"/>
              <w:right w:val="nil"/>
            </w:tcBorders>
            <w:shd w:val="clear" w:color="auto" w:fill="auto"/>
            <w:vAlign w:val="bottom"/>
          </w:tcPr>
          <w:p w:rsidR="0026559E" w:rsidRDefault="0026559E" w:rsidP="006416BE">
            <w:pPr>
              <w:jc w:val="right"/>
            </w:pPr>
          </w:p>
        </w:tc>
      </w:tr>
      <w:tr w:rsidR="0026559E" w:rsidTr="006416BE">
        <w:trPr>
          <w:trHeight w:val="20"/>
        </w:trPr>
        <w:tc>
          <w:tcPr>
            <w:tcW w:w="9559" w:type="dxa"/>
            <w:gridSpan w:val="5"/>
            <w:tcBorders>
              <w:top w:val="nil"/>
              <w:left w:val="nil"/>
              <w:bottom w:val="nil"/>
              <w:right w:val="nil"/>
            </w:tcBorders>
            <w:shd w:val="clear" w:color="auto" w:fill="auto"/>
            <w:vAlign w:val="bottom"/>
          </w:tcPr>
          <w:p w:rsidR="0026559E" w:rsidRDefault="0026559E" w:rsidP="006416BE">
            <w:pPr>
              <w:jc w:val="center"/>
              <w:rPr>
                <w:b/>
                <w:bCs/>
              </w:rPr>
            </w:pPr>
            <w:r>
              <w:rPr>
                <w:b/>
                <w:bCs/>
              </w:rPr>
              <w:t>Свод доходов муниципального бюджета на 2015 год</w:t>
            </w:r>
          </w:p>
        </w:tc>
      </w:tr>
      <w:tr w:rsidR="0026559E" w:rsidTr="006416BE">
        <w:trPr>
          <w:trHeight w:val="20"/>
        </w:trPr>
        <w:tc>
          <w:tcPr>
            <w:tcW w:w="681" w:type="dxa"/>
            <w:tcBorders>
              <w:top w:val="single" w:sz="4" w:space="0" w:color="auto"/>
              <w:left w:val="single" w:sz="4" w:space="0" w:color="auto"/>
              <w:bottom w:val="single" w:sz="4" w:space="0" w:color="auto"/>
              <w:right w:val="single" w:sz="4" w:space="0" w:color="auto"/>
            </w:tcBorders>
            <w:shd w:val="clear" w:color="auto" w:fill="auto"/>
          </w:tcPr>
          <w:p w:rsidR="0026559E" w:rsidRDefault="0026559E" w:rsidP="006416BE">
            <w:pPr>
              <w:jc w:val="center"/>
              <w:rPr>
                <w:b/>
                <w:bCs/>
              </w:rPr>
            </w:pPr>
            <w:proofErr w:type="spellStart"/>
            <w:proofErr w:type="gramStart"/>
            <w:r>
              <w:rPr>
                <w:b/>
                <w:bCs/>
              </w:rPr>
              <w:t>Но-мер</w:t>
            </w:r>
            <w:proofErr w:type="spellEnd"/>
            <w:proofErr w:type="gramEnd"/>
            <w:r>
              <w:rPr>
                <w:b/>
                <w:bCs/>
              </w:rPr>
              <w:t xml:space="preserve"> </w:t>
            </w:r>
            <w:proofErr w:type="spellStart"/>
            <w:r>
              <w:rPr>
                <w:b/>
                <w:bCs/>
              </w:rPr>
              <w:t>стро-ки</w:t>
            </w:r>
            <w:proofErr w:type="spellEnd"/>
          </w:p>
        </w:tc>
        <w:tc>
          <w:tcPr>
            <w:tcW w:w="2639" w:type="dxa"/>
            <w:tcBorders>
              <w:top w:val="single" w:sz="4" w:space="0" w:color="auto"/>
              <w:left w:val="nil"/>
              <w:bottom w:val="single" w:sz="4" w:space="0" w:color="auto"/>
              <w:right w:val="single" w:sz="4" w:space="0" w:color="auto"/>
            </w:tcBorders>
            <w:shd w:val="clear" w:color="auto" w:fill="auto"/>
          </w:tcPr>
          <w:p w:rsidR="0026559E" w:rsidRDefault="0026559E" w:rsidP="006416BE">
            <w:pPr>
              <w:jc w:val="center"/>
              <w:rPr>
                <w:b/>
                <w:bCs/>
              </w:rPr>
            </w:pPr>
            <w:r>
              <w:rPr>
                <w:b/>
                <w:bCs/>
              </w:rPr>
              <w:t>Код</w:t>
            </w:r>
          </w:p>
        </w:tc>
        <w:tc>
          <w:tcPr>
            <w:tcW w:w="4619" w:type="dxa"/>
            <w:tcBorders>
              <w:top w:val="single" w:sz="4" w:space="0" w:color="auto"/>
              <w:left w:val="nil"/>
              <w:bottom w:val="single" w:sz="4" w:space="0" w:color="auto"/>
              <w:right w:val="single" w:sz="4" w:space="0" w:color="auto"/>
            </w:tcBorders>
            <w:shd w:val="clear" w:color="auto" w:fill="auto"/>
          </w:tcPr>
          <w:p w:rsidR="0026559E" w:rsidRDefault="0026559E" w:rsidP="006416BE">
            <w:pPr>
              <w:jc w:val="center"/>
              <w:rPr>
                <w:b/>
                <w:bCs/>
              </w:rPr>
            </w:pPr>
            <w:r>
              <w:rPr>
                <w:b/>
                <w:bCs/>
              </w:rPr>
              <w:t>Наименование группы, подгруппы, статьи, подстатьи или элемента доходов</w:t>
            </w:r>
          </w:p>
        </w:tc>
        <w:tc>
          <w:tcPr>
            <w:tcW w:w="1620" w:type="dxa"/>
            <w:gridSpan w:val="2"/>
            <w:tcBorders>
              <w:top w:val="single" w:sz="4" w:space="0" w:color="auto"/>
              <w:left w:val="nil"/>
              <w:bottom w:val="single" w:sz="4" w:space="0" w:color="auto"/>
              <w:right w:val="single" w:sz="4" w:space="0" w:color="auto"/>
            </w:tcBorders>
            <w:shd w:val="clear" w:color="auto" w:fill="auto"/>
          </w:tcPr>
          <w:p w:rsidR="0026559E" w:rsidRDefault="0026559E" w:rsidP="006416BE">
            <w:pPr>
              <w:jc w:val="center"/>
              <w:rPr>
                <w:b/>
                <w:bCs/>
              </w:rPr>
            </w:pPr>
            <w:r>
              <w:rPr>
                <w:b/>
                <w:bCs/>
              </w:rPr>
              <w:t xml:space="preserve">Сумма, в тысячах рублей                </w:t>
            </w:r>
          </w:p>
        </w:tc>
      </w:tr>
      <w:tr w:rsidR="0026559E" w:rsidTr="006416BE">
        <w:trPr>
          <w:trHeight w:val="20"/>
        </w:trPr>
        <w:tc>
          <w:tcPr>
            <w:tcW w:w="681" w:type="dxa"/>
            <w:tcBorders>
              <w:top w:val="nil"/>
              <w:left w:val="single" w:sz="4" w:space="0" w:color="auto"/>
              <w:bottom w:val="single" w:sz="4" w:space="0" w:color="auto"/>
              <w:right w:val="single" w:sz="4" w:space="0" w:color="auto"/>
            </w:tcBorders>
            <w:shd w:val="clear" w:color="auto" w:fill="auto"/>
            <w:noWrap/>
            <w:vAlign w:val="center"/>
          </w:tcPr>
          <w:p w:rsidR="0026559E" w:rsidRDefault="0026559E" w:rsidP="006416BE">
            <w:pPr>
              <w:jc w:val="center"/>
              <w:rPr>
                <w:b/>
                <w:bCs/>
              </w:rPr>
            </w:pPr>
            <w:r>
              <w:rPr>
                <w:b/>
                <w:bCs/>
              </w:rPr>
              <w:t>1</w:t>
            </w:r>
          </w:p>
        </w:tc>
        <w:tc>
          <w:tcPr>
            <w:tcW w:w="2639" w:type="dxa"/>
            <w:tcBorders>
              <w:top w:val="nil"/>
              <w:left w:val="nil"/>
              <w:bottom w:val="single" w:sz="4" w:space="0" w:color="auto"/>
              <w:right w:val="single" w:sz="4" w:space="0" w:color="auto"/>
            </w:tcBorders>
            <w:shd w:val="clear" w:color="auto" w:fill="auto"/>
            <w:noWrap/>
            <w:vAlign w:val="center"/>
          </w:tcPr>
          <w:p w:rsidR="0026559E" w:rsidRDefault="0026559E" w:rsidP="006416BE">
            <w:pPr>
              <w:jc w:val="center"/>
              <w:rPr>
                <w:b/>
                <w:bCs/>
              </w:rPr>
            </w:pPr>
            <w:r>
              <w:rPr>
                <w:b/>
                <w:bCs/>
              </w:rPr>
              <w:t>2</w:t>
            </w:r>
          </w:p>
        </w:tc>
        <w:tc>
          <w:tcPr>
            <w:tcW w:w="4619" w:type="dxa"/>
            <w:tcBorders>
              <w:top w:val="nil"/>
              <w:left w:val="nil"/>
              <w:bottom w:val="single" w:sz="4" w:space="0" w:color="auto"/>
              <w:right w:val="single" w:sz="4" w:space="0" w:color="auto"/>
            </w:tcBorders>
            <w:shd w:val="clear" w:color="auto" w:fill="auto"/>
            <w:vAlign w:val="center"/>
          </w:tcPr>
          <w:p w:rsidR="0026559E" w:rsidRDefault="0026559E" w:rsidP="006416BE">
            <w:pPr>
              <w:jc w:val="center"/>
              <w:rPr>
                <w:b/>
                <w:bCs/>
              </w:rPr>
            </w:pPr>
            <w:r>
              <w:rPr>
                <w:b/>
                <w:bCs/>
              </w:rPr>
              <w:t>3</w:t>
            </w:r>
          </w:p>
        </w:tc>
        <w:tc>
          <w:tcPr>
            <w:tcW w:w="1620" w:type="dxa"/>
            <w:gridSpan w:val="2"/>
            <w:tcBorders>
              <w:top w:val="nil"/>
              <w:left w:val="nil"/>
              <w:bottom w:val="single" w:sz="4" w:space="0" w:color="auto"/>
              <w:right w:val="single" w:sz="4" w:space="0" w:color="auto"/>
            </w:tcBorders>
            <w:shd w:val="clear" w:color="auto" w:fill="auto"/>
            <w:noWrap/>
            <w:vAlign w:val="center"/>
          </w:tcPr>
          <w:p w:rsidR="0026559E" w:rsidRDefault="0026559E" w:rsidP="006416BE">
            <w:pPr>
              <w:jc w:val="center"/>
              <w:rPr>
                <w:b/>
                <w:bCs/>
              </w:rPr>
            </w:pPr>
            <w:r>
              <w:rPr>
                <w:b/>
                <w:bCs/>
              </w:rPr>
              <w:t>4</w:t>
            </w:r>
          </w:p>
        </w:tc>
      </w:tr>
      <w:tr w:rsidR="0026559E" w:rsidTr="006416BE">
        <w:trPr>
          <w:trHeight w:val="20"/>
        </w:trPr>
        <w:tc>
          <w:tcPr>
            <w:tcW w:w="681" w:type="dxa"/>
            <w:tcBorders>
              <w:top w:val="nil"/>
              <w:left w:val="single" w:sz="4" w:space="0" w:color="auto"/>
              <w:bottom w:val="single" w:sz="4" w:space="0" w:color="auto"/>
              <w:right w:val="single" w:sz="4" w:space="0" w:color="auto"/>
            </w:tcBorders>
            <w:shd w:val="clear" w:color="auto" w:fill="auto"/>
            <w:noWrap/>
            <w:vAlign w:val="center"/>
          </w:tcPr>
          <w:p w:rsidR="0026559E" w:rsidRDefault="0026559E" w:rsidP="006416BE">
            <w:pPr>
              <w:jc w:val="center"/>
            </w:pPr>
            <w:r>
              <w:t>1</w:t>
            </w:r>
          </w:p>
        </w:tc>
        <w:tc>
          <w:tcPr>
            <w:tcW w:w="2639" w:type="dxa"/>
            <w:tcBorders>
              <w:top w:val="nil"/>
              <w:left w:val="nil"/>
              <w:bottom w:val="single" w:sz="4" w:space="0" w:color="auto"/>
              <w:right w:val="single" w:sz="4" w:space="0" w:color="auto"/>
            </w:tcBorders>
            <w:shd w:val="clear" w:color="auto" w:fill="auto"/>
            <w:noWrap/>
            <w:vAlign w:val="center"/>
          </w:tcPr>
          <w:p w:rsidR="0026559E" w:rsidRDefault="0026559E" w:rsidP="006416BE">
            <w:pPr>
              <w:jc w:val="center"/>
              <w:rPr>
                <w:b/>
                <w:bCs/>
              </w:rPr>
            </w:pPr>
            <w:r>
              <w:rPr>
                <w:b/>
                <w:bCs/>
              </w:rPr>
              <w:t>000 1 00 00000 00 0000 000</w:t>
            </w:r>
          </w:p>
        </w:tc>
        <w:tc>
          <w:tcPr>
            <w:tcW w:w="4619" w:type="dxa"/>
            <w:tcBorders>
              <w:top w:val="nil"/>
              <w:left w:val="nil"/>
              <w:bottom w:val="single" w:sz="4" w:space="0" w:color="auto"/>
              <w:right w:val="single" w:sz="4" w:space="0" w:color="auto"/>
            </w:tcBorders>
            <w:shd w:val="clear" w:color="auto" w:fill="auto"/>
            <w:vAlign w:val="center"/>
          </w:tcPr>
          <w:p w:rsidR="0026559E" w:rsidRDefault="0026559E" w:rsidP="006416BE">
            <w:pPr>
              <w:rPr>
                <w:b/>
                <w:bCs/>
              </w:rPr>
            </w:pPr>
            <w:r>
              <w:rPr>
                <w:b/>
                <w:bCs/>
              </w:rPr>
              <w:t>НАЛОГОВЫЕ И НЕНАЛОГОВЫЕ ДОХОДЫ</w:t>
            </w:r>
          </w:p>
        </w:tc>
        <w:tc>
          <w:tcPr>
            <w:tcW w:w="1620" w:type="dxa"/>
            <w:gridSpan w:val="2"/>
            <w:tcBorders>
              <w:top w:val="nil"/>
              <w:left w:val="nil"/>
              <w:bottom w:val="single" w:sz="4" w:space="0" w:color="auto"/>
              <w:right w:val="single" w:sz="4" w:space="0" w:color="auto"/>
            </w:tcBorders>
            <w:shd w:val="clear" w:color="auto" w:fill="auto"/>
            <w:noWrap/>
            <w:vAlign w:val="center"/>
          </w:tcPr>
          <w:p w:rsidR="0026559E" w:rsidRDefault="0026559E" w:rsidP="006416BE">
            <w:pPr>
              <w:jc w:val="right"/>
              <w:rPr>
                <w:b/>
                <w:bCs/>
              </w:rPr>
            </w:pPr>
            <w:r>
              <w:rPr>
                <w:b/>
                <w:bCs/>
              </w:rPr>
              <w:t>18 008,8</w:t>
            </w:r>
          </w:p>
        </w:tc>
      </w:tr>
      <w:tr w:rsidR="0026559E" w:rsidTr="006416BE">
        <w:trPr>
          <w:trHeight w:val="20"/>
        </w:trPr>
        <w:tc>
          <w:tcPr>
            <w:tcW w:w="681" w:type="dxa"/>
            <w:tcBorders>
              <w:top w:val="nil"/>
              <w:left w:val="single" w:sz="4" w:space="0" w:color="auto"/>
              <w:bottom w:val="single" w:sz="4" w:space="0" w:color="auto"/>
              <w:right w:val="single" w:sz="4" w:space="0" w:color="auto"/>
            </w:tcBorders>
            <w:shd w:val="clear" w:color="auto" w:fill="auto"/>
            <w:noWrap/>
            <w:vAlign w:val="center"/>
          </w:tcPr>
          <w:p w:rsidR="0026559E" w:rsidRDefault="0026559E" w:rsidP="006416BE">
            <w:pPr>
              <w:jc w:val="center"/>
            </w:pPr>
            <w:r>
              <w:t>2</w:t>
            </w:r>
          </w:p>
        </w:tc>
        <w:tc>
          <w:tcPr>
            <w:tcW w:w="2639" w:type="dxa"/>
            <w:tcBorders>
              <w:top w:val="nil"/>
              <w:left w:val="nil"/>
              <w:bottom w:val="single" w:sz="4" w:space="0" w:color="auto"/>
              <w:right w:val="single" w:sz="4" w:space="0" w:color="auto"/>
            </w:tcBorders>
            <w:shd w:val="clear" w:color="auto" w:fill="auto"/>
            <w:noWrap/>
            <w:vAlign w:val="center"/>
          </w:tcPr>
          <w:p w:rsidR="0026559E" w:rsidRDefault="0026559E" w:rsidP="006416BE">
            <w:pPr>
              <w:jc w:val="center"/>
            </w:pPr>
            <w:r>
              <w:t>000 1 01 00000 00 0000 000</w:t>
            </w:r>
          </w:p>
        </w:tc>
        <w:tc>
          <w:tcPr>
            <w:tcW w:w="4619" w:type="dxa"/>
            <w:tcBorders>
              <w:top w:val="nil"/>
              <w:left w:val="nil"/>
              <w:bottom w:val="single" w:sz="4" w:space="0" w:color="auto"/>
              <w:right w:val="single" w:sz="4" w:space="0" w:color="auto"/>
            </w:tcBorders>
            <w:shd w:val="clear" w:color="auto" w:fill="auto"/>
            <w:vAlign w:val="center"/>
          </w:tcPr>
          <w:p w:rsidR="0026559E" w:rsidRDefault="0026559E" w:rsidP="006416BE">
            <w:r>
              <w:t>НАЛОГИ НА ПРИБЫЛЬ, ДОХОДЫ</w:t>
            </w:r>
          </w:p>
        </w:tc>
        <w:tc>
          <w:tcPr>
            <w:tcW w:w="1620" w:type="dxa"/>
            <w:gridSpan w:val="2"/>
            <w:tcBorders>
              <w:top w:val="nil"/>
              <w:left w:val="nil"/>
              <w:bottom w:val="single" w:sz="4" w:space="0" w:color="auto"/>
              <w:right w:val="single" w:sz="4" w:space="0" w:color="auto"/>
            </w:tcBorders>
            <w:shd w:val="clear" w:color="auto" w:fill="auto"/>
            <w:noWrap/>
            <w:vAlign w:val="center"/>
          </w:tcPr>
          <w:p w:rsidR="0026559E" w:rsidRDefault="0026559E" w:rsidP="006416BE">
            <w:pPr>
              <w:jc w:val="right"/>
            </w:pPr>
            <w:r>
              <w:t>5 253,0</w:t>
            </w:r>
          </w:p>
        </w:tc>
      </w:tr>
      <w:tr w:rsidR="0026559E" w:rsidTr="006416BE">
        <w:trPr>
          <w:trHeight w:val="20"/>
        </w:trPr>
        <w:tc>
          <w:tcPr>
            <w:tcW w:w="681" w:type="dxa"/>
            <w:tcBorders>
              <w:top w:val="nil"/>
              <w:left w:val="single" w:sz="4" w:space="0" w:color="auto"/>
              <w:bottom w:val="single" w:sz="4" w:space="0" w:color="auto"/>
              <w:right w:val="single" w:sz="4" w:space="0" w:color="auto"/>
            </w:tcBorders>
            <w:shd w:val="clear" w:color="auto" w:fill="auto"/>
            <w:noWrap/>
            <w:vAlign w:val="center"/>
          </w:tcPr>
          <w:p w:rsidR="0026559E" w:rsidRDefault="0026559E" w:rsidP="006416BE">
            <w:pPr>
              <w:jc w:val="center"/>
            </w:pPr>
            <w:r>
              <w:t>3</w:t>
            </w:r>
          </w:p>
        </w:tc>
        <w:tc>
          <w:tcPr>
            <w:tcW w:w="2639" w:type="dxa"/>
            <w:tcBorders>
              <w:top w:val="nil"/>
              <w:left w:val="nil"/>
              <w:bottom w:val="single" w:sz="4" w:space="0" w:color="auto"/>
              <w:right w:val="single" w:sz="4" w:space="0" w:color="auto"/>
            </w:tcBorders>
            <w:shd w:val="clear" w:color="auto" w:fill="auto"/>
            <w:noWrap/>
            <w:vAlign w:val="center"/>
          </w:tcPr>
          <w:p w:rsidR="0026559E" w:rsidRDefault="0026559E" w:rsidP="006416BE">
            <w:pPr>
              <w:jc w:val="center"/>
            </w:pPr>
            <w:r>
              <w:t>000 1 01 02000 01 0000 110</w:t>
            </w:r>
          </w:p>
        </w:tc>
        <w:tc>
          <w:tcPr>
            <w:tcW w:w="4619" w:type="dxa"/>
            <w:tcBorders>
              <w:top w:val="nil"/>
              <w:left w:val="nil"/>
              <w:bottom w:val="single" w:sz="4" w:space="0" w:color="auto"/>
              <w:right w:val="single" w:sz="4" w:space="0" w:color="auto"/>
            </w:tcBorders>
            <w:shd w:val="clear" w:color="auto" w:fill="auto"/>
            <w:vAlign w:val="center"/>
          </w:tcPr>
          <w:p w:rsidR="0026559E" w:rsidRDefault="0026559E" w:rsidP="006416BE">
            <w:r>
              <w:t>Налог на доходы физических лиц</w:t>
            </w:r>
          </w:p>
        </w:tc>
        <w:tc>
          <w:tcPr>
            <w:tcW w:w="1620" w:type="dxa"/>
            <w:gridSpan w:val="2"/>
            <w:tcBorders>
              <w:top w:val="nil"/>
              <w:left w:val="nil"/>
              <w:bottom w:val="single" w:sz="4" w:space="0" w:color="auto"/>
              <w:right w:val="single" w:sz="4" w:space="0" w:color="auto"/>
            </w:tcBorders>
            <w:shd w:val="clear" w:color="auto" w:fill="auto"/>
            <w:noWrap/>
            <w:vAlign w:val="center"/>
          </w:tcPr>
          <w:p w:rsidR="0026559E" w:rsidRDefault="0026559E" w:rsidP="006416BE">
            <w:pPr>
              <w:jc w:val="right"/>
            </w:pPr>
            <w:r>
              <w:t>5 253,0</w:t>
            </w:r>
          </w:p>
        </w:tc>
      </w:tr>
      <w:tr w:rsidR="0026559E" w:rsidTr="006416BE">
        <w:trPr>
          <w:trHeight w:val="20"/>
        </w:trPr>
        <w:tc>
          <w:tcPr>
            <w:tcW w:w="681" w:type="dxa"/>
            <w:tcBorders>
              <w:top w:val="nil"/>
              <w:left w:val="single" w:sz="4" w:space="0" w:color="auto"/>
              <w:bottom w:val="single" w:sz="4" w:space="0" w:color="auto"/>
              <w:right w:val="single" w:sz="4" w:space="0" w:color="auto"/>
            </w:tcBorders>
            <w:shd w:val="clear" w:color="auto" w:fill="auto"/>
            <w:noWrap/>
            <w:vAlign w:val="center"/>
          </w:tcPr>
          <w:p w:rsidR="0026559E" w:rsidRDefault="0026559E" w:rsidP="006416BE">
            <w:pPr>
              <w:jc w:val="center"/>
            </w:pPr>
            <w:r>
              <w:t>4</w:t>
            </w:r>
          </w:p>
        </w:tc>
        <w:tc>
          <w:tcPr>
            <w:tcW w:w="2639" w:type="dxa"/>
            <w:tcBorders>
              <w:top w:val="nil"/>
              <w:left w:val="nil"/>
              <w:bottom w:val="single" w:sz="4" w:space="0" w:color="auto"/>
              <w:right w:val="single" w:sz="4" w:space="0" w:color="auto"/>
            </w:tcBorders>
            <w:shd w:val="clear" w:color="auto" w:fill="auto"/>
            <w:noWrap/>
            <w:vAlign w:val="center"/>
          </w:tcPr>
          <w:p w:rsidR="0026559E" w:rsidRDefault="0026559E" w:rsidP="006416BE">
            <w:pPr>
              <w:jc w:val="center"/>
            </w:pPr>
            <w:r>
              <w:t>000 1 03 00000 00 0000 000</w:t>
            </w:r>
          </w:p>
        </w:tc>
        <w:tc>
          <w:tcPr>
            <w:tcW w:w="4619" w:type="dxa"/>
            <w:tcBorders>
              <w:top w:val="nil"/>
              <w:left w:val="nil"/>
              <w:bottom w:val="single" w:sz="4" w:space="0" w:color="auto"/>
              <w:right w:val="single" w:sz="4" w:space="0" w:color="auto"/>
            </w:tcBorders>
            <w:shd w:val="clear" w:color="auto" w:fill="auto"/>
            <w:vAlign w:val="center"/>
          </w:tcPr>
          <w:p w:rsidR="0026559E" w:rsidRDefault="0026559E" w:rsidP="006416BE">
            <w:r>
              <w:t>НАЛОГИ НА ТОВАРЫ (РАБОТЫ</w:t>
            </w:r>
            <w:proofErr w:type="gramStart"/>
            <w:r>
              <w:t>,У</w:t>
            </w:r>
            <w:proofErr w:type="gramEnd"/>
            <w:r>
              <w:t>СЛУГИ), РЕАЛИЗУЕМЫЕ НА ТЕРРИТОРИИ РОССИЙСКОЙ ФЕДЕРАЦИИ</w:t>
            </w:r>
          </w:p>
        </w:tc>
        <w:tc>
          <w:tcPr>
            <w:tcW w:w="1620" w:type="dxa"/>
            <w:gridSpan w:val="2"/>
            <w:tcBorders>
              <w:top w:val="nil"/>
              <w:left w:val="nil"/>
              <w:bottom w:val="single" w:sz="4" w:space="0" w:color="auto"/>
              <w:right w:val="single" w:sz="4" w:space="0" w:color="auto"/>
            </w:tcBorders>
            <w:shd w:val="clear" w:color="auto" w:fill="auto"/>
            <w:noWrap/>
            <w:vAlign w:val="center"/>
          </w:tcPr>
          <w:p w:rsidR="0026559E" w:rsidRDefault="0026559E" w:rsidP="006416BE">
            <w:pPr>
              <w:jc w:val="right"/>
            </w:pPr>
            <w:r>
              <w:t>4 314,0</w:t>
            </w:r>
          </w:p>
        </w:tc>
      </w:tr>
      <w:tr w:rsidR="0026559E" w:rsidTr="006416BE">
        <w:trPr>
          <w:trHeight w:val="20"/>
        </w:trPr>
        <w:tc>
          <w:tcPr>
            <w:tcW w:w="681" w:type="dxa"/>
            <w:tcBorders>
              <w:top w:val="nil"/>
              <w:left w:val="single" w:sz="4" w:space="0" w:color="auto"/>
              <w:bottom w:val="single" w:sz="4" w:space="0" w:color="auto"/>
              <w:right w:val="single" w:sz="4" w:space="0" w:color="auto"/>
            </w:tcBorders>
            <w:shd w:val="clear" w:color="auto" w:fill="auto"/>
            <w:noWrap/>
            <w:vAlign w:val="center"/>
          </w:tcPr>
          <w:p w:rsidR="0026559E" w:rsidRDefault="0026559E" w:rsidP="006416BE">
            <w:pPr>
              <w:jc w:val="center"/>
            </w:pPr>
            <w:r>
              <w:t>5</w:t>
            </w:r>
          </w:p>
        </w:tc>
        <w:tc>
          <w:tcPr>
            <w:tcW w:w="2639" w:type="dxa"/>
            <w:tcBorders>
              <w:top w:val="nil"/>
              <w:left w:val="nil"/>
              <w:bottom w:val="single" w:sz="4" w:space="0" w:color="auto"/>
              <w:right w:val="single" w:sz="4" w:space="0" w:color="auto"/>
            </w:tcBorders>
            <w:shd w:val="clear" w:color="auto" w:fill="auto"/>
            <w:noWrap/>
            <w:vAlign w:val="center"/>
          </w:tcPr>
          <w:p w:rsidR="0026559E" w:rsidRDefault="0026559E" w:rsidP="006416BE">
            <w:pPr>
              <w:jc w:val="center"/>
            </w:pPr>
            <w:r>
              <w:t>000 1 03 02000 01 0000 110</w:t>
            </w:r>
          </w:p>
        </w:tc>
        <w:tc>
          <w:tcPr>
            <w:tcW w:w="4619" w:type="dxa"/>
            <w:tcBorders>
              <w:top w:val="nil"/>
              <w:left w:val="nil"/>
              <w:bottom w:val="single" w:sz="4" w:space="0" w:color="auto"/>
              <w:right w:val="single" w:sz="4" w:space="0" w:color="auto"/>
            </w:tcBorders>
            <w:shd w:val="clear" w:color="auto" w:fill="auto"/>
            <w:vAlign w:val="center"/>
          </w:tcPr>
          <w:p w:rsidR="0026559E" w:rsidRDefault="0026559E" w:rsidP="006416BE">
            <w:r>
              <w:t>Акцизы по подакцизным товарам (продукции), производимым на территории Российской Федерации</w:t>
            </w:r>
          </w:p>
        </w:tc>
        <w:tc>
          <w:tcPr>
            <w:tcW w:w="1620" w:type="dxa"/>
            <w:gridSpan w:val="2"/>
            <w:tcBorders>
              <w:top w:val="nil"/>
              <w:left w:val="nil"/>
              <w:bottom w:val="single" w:sz="4" w:space="0" w:color="auto"/>
              <w:right w:val="single" w:sz="4" w:space="0" w:color="auto"/>
            </w:tcBorders>
            <w:shd w:val="clear" w:color="auto" w:fill="auto"/>
            <w:noWrap/>
            <w:vAlign w:val="center"/>
          </w:tcPr>
          <w:p w:rsidR="0026559E" w:rsidRDefault="0026559E" w:rsidP="006416BE">
            <w:pPr>
              <w:jc w:val="right"/>
            </w:pPr>
            <w:r>
              <w:t>4 314,0</w:t>
            </w:r>
          </w:p>
        </w:tc>
      </w:tr>
      <w:tr w:rsidR="0026559E" w:rsidTr="006416BE">
        <w:trPr>
          <w:trHeight w:val="20"/>
        </w:trPr>
        <w:tc>
          <w:tcPr>
            <w:tcW w:w="681" w:type="dxa"/>
            <w:tcBorders>
              <w:top w:val="nil"/>
              <w:left w:val="single" w:sz="4" w:space="0" w:color="auto"/>
              <w:bottom w:val="single" w:sz="4" w:space="0" w:color="auto"/>
              <w:right w:val="single" w:sz="4" w:space="0" w:color="auto"/>
            </w:tcBorders>
            <w:shd w:val="clear" w:color="auto" w:fill="auto"/>
            <w:noWrap/>
            <w:vAlign w:val="center"/>
          </w:tcPr>
          <w:p w:rsidR="0026559E" w:rsidRDefault="0026559E" w:rsidP="006416BE">
            <w:pPr>
              <w:jc w:val="center"/>
            </w:pPr>
            <w:r>
              <w:t>6</w:t>
            </w:r>
          </w:p>
        </w:tc>
        <w:tc>
          <w:tcPr>
            <w:tcW w:w="2639" w:type="dxa"/>
            <w:tcBorders>
              <w:top w:val="nil"/>
              <w:left w:val="nil"/>
              <w:bottom w:val="single" w:sz="4" w:space="0" w:color="auto"/>
              <w:right w:val="single" w:sz="4" w:space="0" w:color="auto"/>
            </w:tcBorders>
            <w:shd w:val="clear" w:color="auto" w:fill="auto"/>
            <w:noWrap/>
            <w:vAlign w:val="center"/>
          </w:tcPr>
          <w:p w:rsidR="0026559E" w:rsidRDefault="0026559E" w:rsidP="006416BE">
            <w:pPr>
              <w:jc w:val="center"/>
            </w:pPr>
            <w:r>
              <w:t>000 1 05 00000 00 0000 000</w:t>
            </w:r>
          </w:p>
        </w:tc>
        <w:tc>
          <w:tcPr>
            <w:tcW w:w="4619" w:type="dxa"/>
            <w:tcBorders>
              <w:top w:val="nil"/>
              <w:left w:val="nil"/>
              <w:bottom w:val="single" w:sz="4" w:space="0" w:color="auto"/>
              <w:right w:val="single" w:sz="4" w:space="0" w:color="auto"/>
            </w:tcBorders>
            <w:shd w:val="clear" w:color="auto" w:fill="auto"/>
            <w:vAlign w:val="center"/>
          </w:tcPr>
          <w:p w:rsidR="0026559E" w:rsidRDefault="0026559E" w:rsidP="006416BE">
            <w:r>
              <w:t>НАЛОГИ НА СОВОКУПНЫЙ ДОХОД</w:t>
            </w:r>
          </w:p>
        </w:tc>
        <w:tc>
          <w:tcPr>
            <w:tcW w:w="1620" w:type="dxa"/>
            <w:gridSpan w:val="2"/>
            <w:tcBorders>
              <w:top w:val="nil"/>
              <w:left w:val="nil"/>
              <w:bottom w:val="single" w:sz="4" w:space="0" w:color="auto"/>
              <w:right w:val="single" w:sz="4" w:space="0" w:color="auto"/>
            </w:tcBorders>
            <w:shd w:val="clear" w:color="auto" w:fill="auto"/>
            <w:noWrap/>
            <w:vAlign w:val="center"/>
          </w:tcPr>
          <w:p w:rsidR="0026559E" w:rsidRDefault="0026559E" w:rsidP="006416BE">
            <w:pPr>
              <w:jc w:val="right"/>
            </w:pPr>
            <w:r>
              <w:t>16,8</w:t>
            </w:r>
          </w:p>
        </w:tc>
      </w:tr>
      <w:tr w:rsidR="0026559E" w:rsidTr="006416BE">
        <w:trPr>
          <w:trHeight w:val="20"/>
        </w:trPr>
        <w:tc>
          <w:tcPr>
            <w:tcW w:w="681" w:type="dxa"/>
            <w:tcBorders>
              <w:top w:val="nil"/>
              <w:left w:val="single" w:sz="4" w:space="0" w:color="auto"/>
              <w:bottom w:val="single" w:sz="4" w:space="0" w:color="auto"/>
              <w:right w:val="single" w:sz="4" w:space="0" w:color="auto"/>
            </w:tcBorders>
            <w:shd w:val="clear" w:color="auto" w:fill="auto"/>
            <w:noWrap/>
            <w:vAlign w:val="center"/>
          </w:tcPr>
          <w:p w:rsidR="0026559E" w:rsidRDefault="0026559E" w:rsidP="006416BE">
            <w:pPr>
              <w:jc w:val="center"/>
            </w:pPr>
            <w:r>
              <w:t>7</w:t>
            </w:r>
          </w:p>
        </w:tc>
        <w:tc>
          <w:tcPr>
            <w:tcW w:w="2639" w:type="dxa"/>
            <w:tcBorders>
              <w:top w:val="nil"/>
              <w:left w:val="nil"/>
              <w:bottom w:val="single" w:sz="4" w:space="0" w:color="auto"/>
              <w:right w:val="single" w:sz="4" w:space="0" w:color="auto"/>
            </w:tcBorders>
            <w:shd w:val="clear" w:color="auto" w:fill="auto"/>
            <w:noWrap/>
            <w:vAlign w:val="center"/>
          </w:tcPr>
          <w:p w:rsidR="0026559E" w:rsidRDefault="0026559E" w:rsidP="006416BE">
            <w:pPr>
              <w:jc w:val="center"/>
            </w:pPr>
            <w:r>
              <w:t>000 1 05 03000 01 0000 110</w:t>
            </w:r>
          </w:p>
        </w:tc>
        <w:tc>
          <w:tcPr>
            <w:tcW w:w="4619" w:type="dxa"/>
            <w:tcBorders>
              <w:top w:val="nil"/>
              <w:left w:val="nil"/>
              <w:bottom w:val="single" w:sz="4" w:space="0" w:color="auto"/>
              <w:right w:val="single" w:sz="4" w:space="0" w:color="auto"/>
            </w:tcBorders>
            <w:shd w:val="clear" w:color="auto" w:fill="auto"/>
            <w:vAlign w:val="center"/>
          </w:tcPr>
          <w:p w:rsidR="0026559E" w:rsidRDefault="0026559E" w:rsidP="006416BE">
            <w:r>
              <w:t>Единый сельскохозяйственный налог</w:t>
            </w:r>
          </w:p>
        </w:tc>
        <w:tc>
          <w:tcPr>
            <w:tcW w:w="1620" w:type="dxa"/>
            <w:gridSpan w:val="2"/>
            <w:tcBorders>
              <w:top w:val="nil"/>
              <w:left w:val="nil"/>
              <w:bottom w:val="single" w:sz="4" w:space="0" w:color="auto"/>
              <w:right w:val="single" w:sz="4" w:space="0" w:color="auto"/>
            </w:tcBorders>
            <w:shd w:val="clear" w:color="auto" w:fill="auto"/>
            <w:noWrap/>
            <w:vAlign w:val="center"/>
          </w:tcPr>
          <w:p w:rsidR="0026559E" w:rsidRDefault="0026559E" w:rsidP="006416BE">
            <w:pPr>
              <w:jc w:val="right"/>
            </w:pPr>
            <w:r>
              <w:t>16,8</w:t>
            </w:r>
          </w:p>
        </w:tc>
      </w:tr>
      <w:tr w:rsidR="0026559E" w:rsidTr="006416BE">
        <w:trPr>
          <w:trHeight w:val="20"/>
        </w:trPr>
        <w:tc>
          <w:tcPr>
            <w:tcW w:w="681" w:type="dxa"/>
            <w:tcBorders>
              <w:top w:val="nil"/>
              <w:left w:val="single" w:sz="4" w:space="0" w:color="auto"/>
              <w:bottom w:val="single" w:sz="4" w:space="0" w:color="auto"/>
              <w:right w:val="single" w:sz="4" w:space="0" w:color="auto"/>
            </w:tcBorders>
            <w:shd w:val="clear" w:color="auto" w:fill="auto"/>
            <w:noWrap/>
            <w:vAlign w:val="center"/>
          </w:tcPr>
          <w:p w:rsidR="0026559E" w:rsidRDefault="0026559E" w:rsidP="006416BE">
            <w:pPr>
              <w:jc w:val="center"/>
            </w:pPr>
            <w:r>
              <w:t>8</w:t>
            </w:r>
          </w:p>
        </w:tc>
        <w:tc>
          <w:tcPr>
            <w:tcW w:w="2639" w:type="dxa"/>
            <w:tcBorders>
              <w:top w:val="nil"/>
              <w:left w:val="nil"/>
              <w:bottom w:val="single" w:sz="4" w:space="0" w:color="auto"/>
              <w:right w:val="single" w:sz="4" w:space="0" w:color="auto"/>
            </w:tcBorders>
            <w:shd w:val="clear" w:color="auto" w:fill="auto"/>
            <w:noWrap/>
            <w:vAlign w:val="center"/>
          </w:tcPr>
          <w:p w:rsidR="0026559E" w:rsidRDefault="0026559E" w:rsidP="006416BE">
            <w:pPr>
              <w:jc w:val="center"/>
            </w:pPr>
            <w:r>
              <w:t>000 1 06 00000 00 0000 000</w:t>
            </w:r>
          </w:p>
        </w:tc>
        <w:tc>
          <w:tcPr>
            <w:tcW w:w="4619" w:type="dxa"/>
            <w:tcBorders>
              <w:top w:val="nil"/>
              <w:left w:val="nil"/>
              <w:bottom w:val="single" w:sz="4" w:space="0" w:color="auto"/>
              <w:right w:val="single" w:sz="4" w:space="0" w:color="auto"/>
            </w:tcBorders>
            <w:shd w:val="clear" w:color="auto" w:fill="auto"/>
            <w:vAlign w:val="center"/>
          </w:tcPr>
          <w:p w:rsidR="0026559E" w:rsidRDefault="0026559E" w:rsidP="006416BE">
            <w:r>
              <w:t>НАЛОГИ НА ИМУЩЕСТВО</w:t>
            </w:r>
          </w:p>
        </w:tc>
        <w:tc>
          <w:tcPr>
            <w:tcW w:w="1620" w:type="dxa"/>
            <w:gridSpan w:val="2"/>
            <w:tcBorders>
              <w:top w:val="nil"/>
              <w:left w:val="nil"/>
              <w:bottom w:val="single" w:sz="4" w:space="0" w:color="auto"/>
              <w:right w:val="single" w:sz="4" w:space="0" w:color="auto"/>
            </w:tcBorders>
            <w:shd w:val="clear" w:color="auto" w:fill="auto"/>
            <w:noWrap/>
            <w:vAlign w:val="center"/>
          </w:tcPr>
          <w:p w:rsidR="0026559E" w:rsidRDefault="0026559E" w:rsidP="006416BE">
            <w:pPr>
              <w:jc w:val="right"/>
            </w:pPr>
            <w:r>
              <w:t>3 850,0</w:t>
            </w:r>
          </w:p>
        </w:tc>
      </w:tr>
      <w:tr w:rsidR="0026559E" w:rsidTr="006416BE">
        <w:trPr>
          <w:trHeight w:val="20"/>
        </w:trPr>
        <w:tc>
          <w:tcPr>
            <w:tcW w:w="681" w:type="dxa"/>
            <w:tcBorders>
              <w:top w:val="nil"/>
              <w:left w:val="single" w:sz="4" w:space="0" w:color="auto"/>
              <w:bottom w:val="single" w:sz="4" w:space="0" w:color="auto"/>
              <w:right w:val="single" w:sz="4" w:space="0" w:color="auto"/>
            </w:tcBorders>
            <w:shd w:val="clear" w:color="auto" w:fill="auto"/>
            <w:noWrap/>
            <w:vAlign w:val="center"/>
          </w:tcPr>
          <w:p w:rsidR="0026559E" w:rsidRDefault="0026559E" w:rsidP="006416BE">
            <w:pPr>
              <w:jc w:val="center"/>
            </w:pPr>
            <w:r>
              <w:lastRenderedPageBreak/>
              <w:t>9</w:t>
            </w:r>
          </w:p>
        </w:tc>
        <w:tc>
          <w:tcPr>
            <w:tcW w:w="2639" w:type="dxa"/>
            <w:tcBorders>
              <w:top w:val="nil"/>
              <w:left w:val="nil"/>
              <w:bottom w:val="single" w:sz="4" w:space="0" w:color="auto"/>
              <w:right w:val="single" w:sz="4" w:space="0" w:color="auto"/>
            </w:tcBorders>
            <w:shd w:val="clear" w:color="auto" w:fill="auto"/>
            <w:noWrap/>
            <w:vAlign w:val="center"/>
          </w:tcPr>
          <w:p w:rsidR="0026559E" w:rsidRDefault="0026559E" w:rsidP="006416BE">
            <w:pPr>
              <w:jc w:val="center"/>
            </w:pPr>
            <w:r>
              <w:t>000 1 06 01030 10 0000 110</w:t>
            </w:r>
          </w:p>
        </w:tc>
        <w:tc>
          <w:tcPr>
            <w:tcW w:w="4619" w:type="dxa"/>
            <w:tcBorders>
              <w:top w:val="nil"/>
              <w:left w:val="nil"/>
              <w:bottom w:val="single" w:sz="4" w:space="0" w:color="auto"/>
              <w:right w:val="single" w:sz="4" w:space="0" w:color="auto"/>
            </w:tcBorders>
            <w:shd w:val="clear" w:color="auto" w:fill="auto"/>
            <w:vAlign w:val="center"/>
          </w:tcPr>
          <w:p w:rsidR="0026559E" w:rsidRDefault="0026559E" w:rsidP="006416BE">
            <w:r>
              <w:t xml:space="preserve">Налог на имущество физических лиц, взимаемый по </w:t>
            </w:r>
            <w:proofErr w:type="gramStart"/>
            <w:r>
              <w:t>ставкам</w:t>
            </w:r>
            <w:proofErr w:type="gramEnd"/>
            <w:r>
              <w:t xml:space="preserve"> применяемым к объектам налогообложения, расположенным в границах поселений</w:t>
            </w:r>
          </w:p>
        </w:tc>
        <w:tc>
          <w:tcPr>
            <w:tcW w:w="1620" w:type="dxa"/>
            <w:gridSpan w:val="2"/>
            <w:tcBorders>
              <w:top w:val="nil"/>
              <w:left w:val="nil"/>
              <w:bottom w:val="single" w:sz="4" w:space="0" w:color="auto"/>
              <w:right w:val="single" w:sz="4" w:space="0" w:color="auto"/>
            </w:tcBorders>
            <w:shd w:val="clear" w:color="auto" w:fill="auto"/>
            <w:noWrap/>
            <w:vAlign w:val="center"/>
          </w:tcPr>
          <w:p w:rsidR="0026559E" w:rsidRDefault="0026559E" w:rsidP="006416BE">
            <w:pPr>
              <w:jc w:val="right"/>
            </w:pPr>
            <w:r>
              <w:t>1 000,0</w:t>
            </w:r>
          </w:p>
        </w:tc>
      </w:tr>
      <w:tr w:rsidR="0026559E" w:rsidTr="006416BE">
        <w:trPr>
          <w:trHeight w:val="20"/>
        </w:trPr>
        <w:tc>
          <w:tcPr>
            <w:tcW w:w="681" w:type="dxa"/>
            <w:tcBorders>
              <w:top w:val="nil"/>
              <w:left w:val="single" w:sz="4" w:space="0" w:color="auto"/>
              <w:bottom w:val="single" w:sz="4" w:space="0" w:color="auto"/>
              <w:right w:val="single" w:sz="4" w:space="0" w:color="auto"/>
            </w:tcBorders>
            <w:shd w:val="clear" w:color="auto" w:fill="auto"/>
            <w:noWrap/>
            <w:vAlign w:val="center"/>
          </w:tcPr>
          <w:p w:rsidR="0026559E" w:rsidRDefault="0026559E" w:rsidP="006416BE">
            <w:pPr>
              <w:jc w:val="center"/>
            </w:pPr>
            <w:r>
              <w:t>10</w:t>
            </w:r>
          </w:p>
        </w:tc>
        <w:tc>
          <w:tcPr>
            <w:tcW w:w="2639" w:type="dxa"/>
            <w:tcBorders>
              <w:top w:val="nil"/>
              <w:left w:val="nil"/>
              <w:bottom w:val="single" w:sz="4" w:space="0" w:color="auto"/>
              <w:right w:val="single" w:sz="4" w:space="0" w:color="auto"/>
            </w:tcBorders>
            <w:shd w:val="clear" w:color="auto" w:fill="auto"/>
            <w:noWrap/>
            <w:vAlign w:val="center"/>
          </w:tcPr>
          <w:p w:rsidR="0026559E" w:rsidRDefault="0026559E" w:rsidP="006416BE">
            <w:pPr>
              <w:jc w:val="center"/>
            </w:pPr>
            <w:r>
              <w:t>000 1 06 06013 10 0000 110</w:t>
            </w:r>
          </w:p>
        </w:tc>
        <w:tc>
          <w:tcPr>
            <w:tcW w:w="4619" w:type="dxa"/>
            <w:tcBorders>
              <w:top w:val="nil"/>
              <w:left w:val="nil"/>
              <w:bottom w:val="single" w:sz="4" w:space="0" w:color="auto"/>
              <w:right w:val="single" w:sz="4" w:space="0" w:color="auto"/>
            </w:tcBorders>
            <w:shd w:val="clear" w:color="auto" w:fill="auto"/>
            <w:vAlign w:val="center"/>
          </w:tcPr>
          <w:p w:rsidR="0026559E" w:rsidRDefault="0026559E" w:rsidP="006416BE">
            <w:r>
              <w:t>Земельный налог, взимаемый по ставкам, установленным в соответствии с подпунктом 1 пункта 1 статьи 394 НК РФ и применяемым к объектам налогообложения, расположенным в границах поселений</w:t>
            </w:r>
          </w:p>
        </w:tc>
        <w:tc>
          <w:tcPr>
            <w:tcW w:w="1620" w:type="dxa"/>
            <w:gridSpan w:val="2"/>
            <w:tcBorders>
              <w:top w:val="nil"/>
              <w:left w:val="nil"/>
              <w:bottom w:val="single" w:sz="4" w:space="0" w:color="auto"/>
              <w:right w:val="single" w:sz="4" w:space="0" w:color="auto"/>
            </w:tcBorders>
            <w:shd w:val="clear" w:color="auto" w:fill="auto"/>
            <w:noWrap/>
            <w:vAlign w:val="center"/>
          </w:tcPr>
          <w:p w:rsidR="0026559E" w:rsidRDefault="0026559E" w:rsidP="006416BE">
            <w:pPr>
              <w:jc w:val="right"/>
            </w:pPr>
            <w:r>
              <w:t>600,0</w:t>
            </w:r>
          </w:p>
        </w:tc>
      </w:tr>
      <w:tr w:rsidR="0026559E" w:rsidTr="006416BE">
        <w:trPr>
          <w:trHeight w:val="20"/>
        </w:trPr>
        <w:tc>
          <w:tcPr>
            <w:tcW w:w="681" w:type="dxa"/>
            <w:tcBorders>
              <w:top w:val="nil"/>
              <w:left w:val="single" w:sz="4" w:space="0" w:color="auto"/>
              <w:bottom w:val="single" w:sz="4" w:space="0" w:color="auto"/>
              <w:right w:val="single" w:sz="4" w:space="0" w:color="auto"/>
            </w:tcBorders>
            <w:shd w:val="clear" w:color="auto" w:fill="auto"/>
            <w:noWrap/>
            <w:vAlign w:val="center"/>
          </w:tcPr>
          <w:p w:rsidR="0026559E" w:rsidRDefault="0026559E" w:rsidP="006416BE">
            <w:pPr>
              <w:jc w:val="center"/>
            </w:pPr>
            <w:r>
              <w:t>11</w:t>
            </w:r>
          </w:p>
        </w:tc>
        <w:tc>
          <w:tcPr>
            <w:tcW w:w="2639" w:type="dxa"/>
            <w:tcBorders>
              <w:top w:val="nil"/>
              <w:left w:val="nil"/>
              <w:bottom w:val="single" w:sz="4" w:space="0" w:color="auto"/>
              <w:right w:val="single" w:sz="4" w:space="0" w:color="auto"/>
            </w:tcBorders>
            <w:shd w:val="clear" w:color="auto" w:fill="auto"/>
            <w:noWrap/>
            <w:vAlign w:val="center"/>
          </w:tcPr>
          <w:p w:rsidR="0026559E" w:rsidRDefault="0026559E" w:rsidP="006416BE">
            <w:pPr>
              <w:jc w:val="center"/>
            </w:pPr>
            <w:r>
              <w:t>000 1 06 06023 10 0000 110</w:t>
            </w:r>
          </w:p>
        </w:tc>
        <w:tc>
          <w:tcPr>
            <w:tcW w:w="4619" w:type="dxa"/>
            <w:tcBorders>
              <w:top w:val="nil"/>
              <w:left w:val="nil"/>
              <w:bottom w:val="single" w:sz="4" w:space="0" w:color="auto"/>
              <w:right w:val="single" w:sz="4" w:space="0" w:color="auto"/>
            </w:tcBorders>
            <w:shd w:val="clear" w:color="auto" w:fill="auto"/>
            <w:vAlign w:val="center"/>
          </w:tcPr>
          <w:p w:rsidR="0026559E" w:rsidRDefault="0026559E" w:rsidP="006416BE">
            <w:r>
              <w:t>Земельный налог, взимаемый по ставкам, установленным в соответствии с подпунктом 2 пункта 1 статьи 394 НК РФ и применяемым к объектам налогообложения, расположенным в границах поселений</w:t>
            </w:r>
          </w:p>
        </w:tc>
        <w:tc>
          <w:tcPr>
            <w:tcW w:w="1620" w:type="dxa"/>
            <w:gridSpan w:val="2"/>
            <w:tcBorders>
              <w:top w:val="nil"/>
              <w:left w:val="nil"/>
              <w:bottom w:val="single" w:sz="4" w:space="0" w:color="auto"/>
              <w:right w:val="single" w:sz="4" w:space="0" w:color="auto"/>
            </w:tcBorders>
            <w:shd w:val="clear" w:color="auto" w:fill="auto"/>
            <w:noWrap/>
            <w:vAlign w:val="center"/>
          </w:tcPr>
          <w:p w:rsidR="0026559E" w:rsidRDefault="0026559E" w:rsidP="006416BE">
            <w:pPr>
              <w:jc w:val="right"/>
            </w:pPr>
            <w:r>
              <w:t>2 250,0</w:t>
            </w:r>
          </w:p>
        </w:tc>
      </w:tr>
      <w:tr w:rsidR="0026559E" w:rsidTr="006416BE">
        <w:trPr>
          <w:trHeight w:val="20"/>
        </w:trPr>
        <w:tc>
          <w:tcPr>
            <w:tcW w:w="681" w:type="dxa"/>
            <w:tcBorders>
              <w:top w:val="nil"/>
              <w:left w:val="single" w:sz="4" w:space="0" w:color="auto"/>
              <w:bottom w:val="single" w:sz="4" w:space="0" w:color="auto"/>
              <w:right w:val="single" w:sz="4" w:space="0" w:color="auto"/>
            </w:tcBorders>
            <w:shd w:val="clear" w:color="auto" w:fill="auto"/>
            <w:noWrap/>
            <w:vAlign w:val="center"/>
          </w:tcPr>
          <w:p w:rsidR="0026559E" w:rsidRDefault="0026559E" w:rsidP="006416BE">
            <w:pPr>
              <w:jc w:val="center"/>
            </w:pPr>
            <w:r>
              <w:t>12</w:t>
            </w:r>
          </w:p>
        </w:tc>
        <w:tc>
          <w:tcPr>
            <w:tcW w:w="2639" w:type="dxa"/>
            <w:tcBorders>
              <w:top w:val="nil"/>
              <w:left w:val="nil"/>
              <w:bottom w:val="single" w:sz="4" w:space="0" w:color="auto"/>
              <w:right w:val="single" w:sz="4" w:space="0" w:color="auto"/>
            </w:tcBorders>
            <w:shd w:val="clear" w:color="auto" w:fill="auto"/>
            <w:noWrap/>
            <w:vAlign w:val="center"/>
          </w:tcPr>
          <w:p w:rsidR="0026559E" w:rsidRDefault="0026559E" w:rsidP="006416BE">
            <w:pPr>
              <w:jc w:val="center"/>
            </w:pPr>
            <w:r>
              <w:t>000 1 11 00000 00 0000 000</w:t>
            </w:r>
          </w:p>
        </w:tc>
        <w:tc>
          <w:tcPr>
            <w:tcW w:w="4619" w:type="dxa"/>
            <w:tcBorders>
              <w:top w:val="nil"/>
              <w:left w:val="nil"/>
              <w:bottom w:val="single" w:sz="4" w:space="0" w:color="auto"/>
              <w:right w:val="single" w:sz="4" w:space="0" w:color="auto"/>
            </w:tcBorders>
            <w:shd w:val="clear" w:color="auto" w:fill="auto"/>
            <w:vAlign w:val="center"/>
          </w:tcPr>
          <w:p w:rsidR="0026559E" w:rsidRDefault="0026559E" w:rsidP="006416BE">
            <w:r>
              <w:t>ДОХОДЫ ОТ ИСПОЛЬЗОВАНИЯ ИМУЩЕСТВА, НАХОДЯЩЕГОСЯ В ГОСУДАРСТВЕННОЙ И МУНИЦИПАЛЬНОЙ СОБСТВЕННОСТИ</w:t>
            </w:r>
          </w:p>
        </w:tc>
        <w:tc>
          <w:tcPr>
            <w:tcW w:w="1620" w:type="dxa"/>
            <w:gridSpan w:val="2"/>
            <w:tcBorders>
              <w:top w:val="nil"/>
              <w:left w:val="nil"/>
              <w:bottom w:val="single" w:sz="4" w:space="0" w:color="auto"/>
              <w:right w:val="single" w:sz="4" w:space="0" w:color="auto"/>
            </w:tcBorders>
            <w:shd w:val="clear" w:color="auto" w:fill="auto"/>
            <w:noWrap/>
            <w:vAlign w:val="center"/>
          </w:tcPr>
          <w:p w:rsidR="0026559E" w:rsidRDefault="0026559E" w:rsidP="006416BE">
            <w:pPr>
              <w:jc w:val="right"/>
            </w:pPr>
            <w:r>
              <w:t>4 006,0</w:t>
            </w:r>
          </w:p>
        </w:tc>
      </w:tr>
      <w:tr w:rsidR="0026559E" w:rsidTr="006416BE">
        <w:trPr>
          <w:trHeight w:val="20"/>
        </w:trPr>
        <w:tc>
          <w:tcPr>
            <w:tcW w:w="681" w:type="dxa"/>
            <w:tcBorders>
              <w:top w:val="nil"/>
              <w:left w:val="single" w:sz="4" w:space="0" w:color="auto"/>
              <w:bottom w:val="single" w:sz="4" w:space="0" w:color="auto"/>
              <w:right w:val="single" w:sz="4" w:space="0" w:color="auto"/>
            </w:tcBorders>
            <w:shd w:val="clear" w:color="auto" w:fill="auto"/>
            <w:noWrap/>
            <w:vAlign w:val="center"/>
          </w:tcPr>
          <w:p w:rsidR="0026559E" w:rsidRDefault="0026559E" w:rsidP="006416BE">
            <w:pPr>
              <w:jc w:val="center"/>
            </w:pPr>
            <w:r>
              <w:t>13</w:t>
            </w:r>
          </w:p>
        </w:tc>
        <w:tc>
          <w:tcPr>
            <w:tcW w:w="2639" w:type="dxa"/>
            <w:tcBorders>
              <w:top w:val="nil"/>
              <w:left w:val="nil"/>
              <w:bottom w:val="single" w:sz="4" w:space="0" w:color="auto"/>
              <w:right w:val="single" w:sz="4" w:space="0" w:color="auto"/>
            </w:tcBorders>
            <w:shd w:val="clear" w:color="auto" w:fill="auto"/>
            <w:noWrap/>
            <w:vAlign w:val="center"/>
          </w:tcPr>
          <w:p w:rsidR="0026559E" w:rsidRDefault="0026559E" w:rsidP="006416BE">
            <w:pPr>
              <w:jc w:val="center"/>
            </w:pPr>
            <w:r>
              <w:t>000 1 11 05025 10 0000 120</w:t>
            </w:r>
          </w:p>
        </w:tc>
        <w:tc>
          <w:tcPr>
            <w:tcW w:w="4619" w:type="dxa"/>
            <w:tcBorders>
              <w:top w:val="nil"/>
              <w:left w:val="nil"/>
              <w:bottom w:val="single" w:sz="4" w:space="0" w:color="auto"/>
              <w:right w:val="single" w:sz="4" w:space="0" w:color="auto"/>
            </w:tcBorders>
            <w:shd w:val="clear" w:color="auto" w:fill="auto"/>
            <w:vAlign w:val="center"/>
          </w:tcPr>
          <w:p w:rsidR="0026559E" w:rsidRDefault="0026559E" w:rsidP="006416BE">
            <w: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бюджетных и автономных учреждений)</w:t>
            </w:r>
          </w:p>
        </w:tc>
        <w:tc>
          <w:tcPr>
            <w:tcW w:w="1620" w:type="dxa"/>
            <w:gridSpan w:val="2"/>
            <w:tcBorders>
              <w:top w:val="nil"/>
              <w:left w:val="nil"/>
              <w:bottom w:val="single" w:sz="4" w:space="0" w:color="auto"/>
              <w:right w:val="single" w:sz="4" w:space="0" w:color="auto"/>
            </w:tcBorders>
            <w:shd w:val="clear" w:color="auto" w:fill="auto"/>
            <w:noWrap/>
            <w:vAlign w:val="center"/>
          </w:tcPr>
          <w:p w:rsidR="0026559E" w:rsidRDefault="0026559E" w:rsidP="006416BE">
            <w:pPr>
              <w:jc w:val="right"/>
            </w:pPr>
            <w:r>
              <w:t>8,0</w:t>
            </w:r>
          </w:p>
        </w:tc>
      </w:tr>
      <w:tr w:rsidR="0026559E" w:rsidTr="006416BE">
        <w:trPr>
          <w:trHeight w:val="20"/>
        </w:trPr>
        <w:tc>
          <w:tcPr>
            <w:tcW w:w="681" w:type="dxa"/>
            <w:tcBorders>
              <w:top w:val="nil"/>
              <w:left w:val="single" w:sz="4" w:space="0" w:color="auto"/>
              <w:bottom w:val="single" w:sz="4" w:space="0" w:color="auto"/>
              <w:right w:val="single" w:sz="4" w:space="0" w:color="auto"/>
            </w:tcBorders>
            <w:shd w:val="clear" w:color="auto" w:fill="auto"/>
            <w:noWrap/>
            <w:vAlign w:val="center"/>
          </w:tcPr>
          <w:p w:rsidR="0026559E" w:rsidRDefault="0026559E" w:rsidP="006416BE">
            <w:pPr>
              <w:jc w:val="center"/>
            </w:pPr>
            <w:r>
              <w:t>14</w:t>
            </w:r>
          </w:p>
        </w:tc>
        <w:tc>
          <w:tcPr>
            <w:tcW w:w="2639" w:type="dxa"/>
            <w:tcBorders>
              <w:top w:val="nil"/>
              <w:left w:val="nil"/>
              <w:bottom w:val="single" w:sz="4" w:space="0" w:color="auto"/>
              <w:right w:val="single" w:sz="4" w:space="0" w:color="auto"/>
            </w:tcBorders>
            <w:shd w:val="clear" w:color="auto" w:fill="auto"/>
            <w:noWrap/>
            <w:vAlign w:val="center"/>
          </w:tcPr>
          <w:p w:rsidR="0026559E" w:rsidRDefault="0026559E" w:rsidP="006416BE">
            <w:pPr>
              <w:jc w:val="center"/>
            </w:pPr>
            <w:r>
              <w:t>000 1 11 05075 10 0000 120</w:t>
            </w:r>
          </w:p>
        </w:tc>
        <w:tc>
          <w:tcPr>
            <w:tcW w:w="4619" w:type="dxa"/>
            <w:tcBorders>
              <w:top w:val="nil"/>
              <w:left w:val="nil"/>
              <w:bottom w:val="single" w:sz="4" w:space="0" w:color="auto"/>
              <w:right w:val="single" w:sz="4" w:space="0" w:color="auto"/>
            </w:tcBorders>
            <w:shd w:val="clear" w:color="auto" w:fill="auto"/>
            <w:vAlign w:val="center"/>
          </w:tcPr>
          <w:p w:rsidR="0026559E" w:rsidRDefault="0026559E" w:rsidP="006416BE">
            <w:r>
              <w:t>Доходы от сдачи в аренду имущества, составляющего казну поселений (за исключением земельных участков)</w:t>
            </w:r>
          </w:p>
        </w:tc>
        <w:tc>
          <w:tcPr>
            <w:tcW w:w="1620" w:type="dxa"/>
            <w:gridSpan w:val="2"/>
            <w:tcBorders>
              <w:top w:val="nil"/>
              <w:left w:val="nil"/>
              <w:bottom w:val="single" w:sz="4" w:space="0" w:color="auto"/>
              <w:right w:val="single" w:sz="4" w:space="0" w:color="auto"/>
            </w:tcBorders>
            <w:shd w:val="clear" w:color="auto" w:fill="auto"/>
            <w:noWrap/>
            <w:vAlign w:val="center"/>
          </w:tcPr>
          <w:p w:rsidR="0026559E" w:rsidRDefault="0026559E" w:rsidP="006416BE">
            <w:pPr>
              <w:jc w:val="right"/>
            </w:pPr>
            <w:r>
              <w:t>3 998,0</w:t>
            </w:r>
          </w:p>
        </w:tc>
      </w:tr>
      <w:tr w:rsidR="0026559E" w:rsidTr="006416BE">
        <w:trPr>
          <w:trHeight w:val="20"/>
        </w:trPr>
        <w:tc>
          <w:tcPr>
            <w:tcW w:w="6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6559E" w:rsidRDefault="0026559E" w:rsidP="006416BE">
            <w:pPr>
              <w:jc w:val="center"/>
            </w:pPr>
            <w:r>
              <w:t>15</w:t>
            </w:r>
          </w:p>
        </w:tc>
        <w:tc>
          <w:tcPr>
            <w:tcW w:w="2639" w:type="dxa"/>
            <w:tcBorders>
              <w:top w:val="single" w:sz="4" w:space="0" w:color="auto"/>
              <w:left w:val="nil"/>
              <w:bottom w:val="single" w:sz="4" w:space="0" w:color="auto"/>
              <w:right w:val="single" w:sz="4" w:space="0" w:color="auto"/>
            </w:tcBorders>
            <w:shd w:val="clear" w:color="auto" w:fill="auto"/>
            <w:noWrap/>
            <w:vAlign w:val="center"/>
          </w:tcPr>
          <w:p w:rsidR="0026559E" w:rsidRDefault="0026559E" w:rsidP="006416BE">
            <w:pPr>
              <w:jc w:val="center"/>
            </w:pPr>
            <w:r>
              <w:t>000 1 14 00000 00 0000 000</w:t>
            </w:r>
          </w:p>
        </w:tc>
        <w:tc>
          <w:tcPr>
            <w:tcW w:w="4619" w:type="dxa"/>
            <w:tcBorders>
              <w:top w:val="single" w:sz="4" w:space="0" w:color="auto"/>
              <w:left w:val="nil"/>
              <w:bottom w:val="single" w:sz="4" w:space="0" w:color="auto"/>
              <w:right w:val="single" w:sz="4" w:space="0" w:color="auto"/>
            </w:tcBorders>
            <w:shd w:val="clear" w:color="auto" w:fill="auto"/>
            <w:vAlign w:val="center"/>
          </w:tcPr>
          <w:p w:rsidR="0026559E" w:rsidRDefault="0026559E" w:rsidP="006416BE">
            <w:r>
              <w:t>ДОХОДЫ ОТ ПРОДАЖИ МАТЕРИАЛЬНЫХ И НЕМАТЕРИАЛЬНЫХ АКТИВОВ</w:t>
            </w:r>
          </w:p>
        </w:tc>
        <w:tc>
          <w:tcPr>
            <w:tcW w:w="1620" w:type="dxa"/>
            <w:gridSpan w:val="2"/>
            <w:tcBorders>
              <w:top w:val="single" w:sz="4" w:space="0" w:color="auto"/>
              <w:left w:val="nil"/>
              <w:bottom w:val="single" w:sz="4" w:space="0" w:color="auto"/>
              <w:right w:val="single" w:sz="4" w:space="0" w:color="auto"/>
            </w:tcBorders>
            <w:shd w:val="clear" w:color="auto" w:fill="auto"/>
            <w:noWrap/>
            <w:vAlign w:val="center"/>
          </w:tcPr>
          <w:p w:rsidR="0026559E" w:rsidRDefault="0026559E" w:rsidP="006416BE">
            <w:pPr>
              <w:jc w:val="right"/>
            </w:pPr>
            <w:r>
              <w:t>475,0</w:t>
            </w:r>
          </w:p>
        </w:tc>
      </w:tr>
      <w:tr w:rsidR="0026559E" w:rsidTr="006416BE">
        <w:trPr>
          <w:trHeight w:val="20"/>
        </w:trPr>
        <w:tc>
          <w:tcPr>
            <w:tcW w:w="6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6559E" w:rsidRDefault="0026559E" w:rsidP="006416BE">
            <w:pPr>
              <w:jc w:val="center"/>
            </w:pPr>
            <w:r>
              <w:t>16</w:t>
            </w:r>
          </w:p>
        </w:tc>
        <w:tc>
          <w:tcPr>
            <w:tcW w:w="2639" w:type="dxa"/>
            <w:tcBorders>
              <w:top w:val="single" w:sz="4" w:space="0" w:color="auto"/>
              <w:left w:val="nil"/>
              <w:bottom w:val="single" w:sz="4" w:space="0" w:color="auto"/>
              <w:right w:val="single" w:sz="4" w:space="0" w:color="auto"/>
            </w:tcBorders>
            <w:shd w:val="clear" w:color="auto" w:fill="auto"/>
            <w:noWrap/>
            <w:vAlign w:val="center"/>
          </w:tcPr>
          <w:p w:rsidR="0026559E" w:rsidRDefault="0026559E" w:rsidP="006416BE">
            <w:pPr>
              <w:jc w:val="center"/>
            </w:pPr>
            <w:r>
              <w:t>000 1 14 02053 10 0000 410</w:t>
            </w:r>
          </w:p>
        </w:tc>
        <w:tc>
          <w:tcPr>
            <w:tcW w:w="4619" w:type="dxa"/>
            <w:tcBorders>
              <w:top w:val="single" w:sz="4" w:space="0" w:color="auto"/>
              <w:left w:val="nil"/>
              <w:bottom w:val="single" w:sz="4" w:space="0" w:color="auto"/>
              <w:right w:val="single" w:sz="4" w:space="0" w:color="auto"/>
            </w:tcBorders>
            <w:shd w:val="clear" w:color="auto" w:fill="auto"/>
            <w:vAlign w:val="center"/>
          </w:tcPr>
          <w:p w:rsidR="0026559E" w:rsidRDefault="0026559E" w:rsidP="006416BE">
            <w:r>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620" w:type="dxa"/>
            <w:gridSpan w:val="2"/>
            <w:tcBorders>
              <w:top w:val="single" w:sz="4" w:space="0" w:color="auto"/>
              <w:left w:val="nil"/>
              <w:bottom w:val="single" w:sz="4" w:space="0" w:color="auto"/>
              <w:right w:val="single" w:sz="4" w:space="0" w:color="auto"/>
            </w:tcBorders>
            <w:shd w:val="clear" w:color="auto" w:fill="auto"/>
            <w:noWrap/>
            <w:vAlign w:val="center"/>
          </w:tcPr>
          <w:p w:rsidR="0026559E" w:rsidRDefault="0026559E" w:rsidP="006416BE">
            <w:pPr>
              <w:jc w:val="right"/>
            </w:pPr>
            <w:r>
              <w:t>473,0</w:t>
            </w:r>
          </w:p>
        </w:tc>
      </w:tr>
      <w:tr w:rsidR="0026559E" w:rsidTr="006416BE">
        <w:trPr>
          <w:trHeight w:val="20"/>
        </w:trPr>
        <w:tc>
          <w:tcPr>
            <w:tcW w:w="6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6559E" w:rsidRDefault="0026559E" w:rsidP="006416BE">
            <w:pPr>
              <w:jc w:val="center"/>
            </w:pPr>
            <w:r>
              <w:t>17</w:t>
            </w:r>
          </w:p>
        </w:tc>
        <w:tc>
          <w:tcPr>
            <w:tcW w:w="2639" w:type="dxa"/>
            <w:tcBorders>
              <w:top w:val="single" w:sz="4" w:space="0" w:color="auto"/>
              <w:left w:val="nil"/>
              <w:bottom w:val="single" w:sz="4" w:space="0" w:color="auto"/>
              <w:right w:val="single" w:sz="4" w:space="0" w:color="auto"/>
            </w:tcBorders>
            <w:shd w:val="clear" w:color="auto" w:fill="auto"/>
            <w:noWrap/>
            <w:vAlign w:val="center"/>
          </w:tcPr>
          <w:p w:rsidR="0026559E" w:rsidRDefault="0026559E" w:rsidP="006416BE">
            <w:pPr>
              <w:jc w:val="center"/>
            </w:pPr>
            <w:r>
              <w:t>000 1 14 06025 10 0000 430</w:t>
            </w:r>
          </w:p>
        </w:tc>
        <w:tc>
          <w:tcPr>
            <w:tcW w:w="4619" w:type="dxa"/>
            <w:tcBorders>
              <w:top w:val="single" w:sz="4" w:space="0" w:color="auto"/>
              <w:left w:val="nil"/>
              <w:bottom w:val="single" w:sz="4" w:space="0" w:color="auto"/>
              <w:right w:val="single" w:sz="4" w:space="0" w:color="auto"/>
            </w:tcBorders>
            <w:shd w:val="clear" w:color="auto" w:fill="auto"/>
            <w:vAlign w:val="center"/>
          </w:tcPr>
          <w:p w:rsidR="0026559E" w:rsidRDefault="0026559E" w:rsidP="006416BE">
            <w:r>
              <w:t>Доходы от продажи земельных участков, находящихся в собственности поселений (за исключением земельных участков муниципальных бюджетных и автономных учреждений)</w:t>
            </w:r>
          </w:p>
        </w:tc>
        <w:tc>
          <w:tcPr>
            <w:tcW w:w="1620" w:type="dxa"/>
            <w:gridSpan w:val="2"/>
            <w:tcBorders>
              <w:top w:val="single" w:sz="4" w:space="0" w:color="auto"/>
              <w:left w:val="nil"/>
              <w:bottom w:val="single" w:sz="4" w:space="0" w:color="auto"/>
              <w:right w:val="single" w:sz="4" w:space="0" w:color="auto"/>
            </w:tcBorders>
            <w:shd w:val="clear" w:color="auto" w:fill="auto"/>
            <w:noWrap/>
            <w:vAlign w:val="center"/>
          </w:tcPr>
          <w:p w:rsidR="0026559E" w:rsidRDefault="0026559E" w:rsidP="006416BE">
            <w:pPr>
              <w:jc w:val="right"/>
            </w:pPr>
            <w:r>
              <w:t>2,0</w:t>
            </w:r>
          </w:p>
        </w:tc>
      </w:tr>
      <w:tr w:rsidR="0026559E" w:rsidTr="006416BE">
        <w:trPr>
          <w:trHeight w:val="20"/>
        </w:trPr>
        <w:tc>
          <w:tcPr>
            <w:tcW w:w="681" w:type="dxa"/>
            <w:tcBorders>
              <w:top w:val="nil"/>
              <w:left w:val="single" w:sz="4" w:space="0" w:color="auto"/>
              <w:bottom w:val="single" w:sz="4" w:space="0" w:color="auto"/>
              <w:right w:val="single" w:sz="4" w:space="0" w:color="auto"/>
            </w:tcBorders>
            <w:shd w:val="clear" w:color="auto" w:fill="auto"/>
            <w:noWrap/>
            <w:vAlign w:val="center"/>
          </w:tcPr>
          <w:p w:rsidR="0026559E" w:rsidRDefault="0026559E" w:rsidP="006416BE">
            <w:pPr>
              <w:jc w:val="center"/>
            </w:pPr>
            <w:r>
              <w:t>18</w:t>
            </w:r>
          </w:p>
        </w:tc>
        <w:tc>
          <w:tcPr>
            <w:tcW w:w="2639" w:type="dxa"/>
            <w:tcBorders>
              <w:top w:val="nil"/>
              <w:left w:val="nil"/>
              <w:bottom w:val="single" w:sz="4" w:space="0" w:color="auto"/>
              <w:right w:val="single" w:sz="4" w:space="0" w:color="auto"/>
            </w:tcBorders>
            <w:shd w:val="clear" w:color="auto" w:fill="auto"/>
            <w:noWrap/>
            <w:vAlign w:val="center"/>
          </w:tcPr>
          <w:p w:rsidR="0026559E" w:rsidRDefault="0026559E" w:rsidP="006416BE">
            <w:pPr>
              <w:jc w:val="center"/>
            </w:pPr>
            <w:r>
              <w:t>000 1 16 00000 00 0000 000</w:t>
            </w:r>
          </w:p>
        </w:tc>
        <w:tc>
          <w:tcPr>
            <w:tcW w:w="4619" w:type="dxa"/>
            <w:tcBorders>
              <w:top w:val="nil"/>
              <w:left w:val="nil"/>
              <w:bottom w:val="single" w:sz="4" w:space="0" w:color="auto"/>
              <w:right w:val="single" w:sz="4" w:space="0" w:color="auto"/>
            </w:tcBorders>
            <w:shd w:val="clear" w:color="auto" w:fill="auto"/>
            <w:vAlign w:val="center"/>
          </w:tcPr>
          <w:p w:rsidR="0026559E" w:rsidRDefault="0026559E" w:rsidP="006416BE">
            <w:r>
              <w:t>ШТРАФЫ, САНКЦИИ, ВОЗМЕЩЕНИЕ УЩЕРБА</w:t>
            </w:r>
          </w:p>
        </w:tc>
        <w:tc>
          <w:tcPr>
            <w:tcW w:w="1620" w:type="dxa"/>
            <w:gridSpan w:val="2"/>
            <w:tcBorders>
              <w:top w:val="nil"/>
              <w:left w:val="nil"/>
              <w:bottom w:val="single" w:sz="4" w:space="0" w:color="auto"/>
              <w:right w:val="single" w:sz="4" w:space="0" w:color="auto"/>
            </w:tcBorders>
            <w:shd w:val="clear" w:color="auto" w:fill="auto"/>
            <w:noWrap/>
            <w:vAlign w:val="center"/>
          </w:tcPr>
          <w:p w:rsidR="0026559E" w:rsidRDefault="0026559E" w:rsidP="006416BE">
            <w:pPr>
              <w:jc w:val="right"/>
            </w:pPr>
            <w:r>
              <w:t>94,0</w:t>
            </w:r>
          </w:p>
        </w:tc>
      </w:tr>
      <w:tr w:rsidR="0026559E" w:rsidTr="006416BE">
        <w:trPr>
          <w:trHeight w:val="20"/>
        </w:trPr>
        <w:tc>
          <w:tcPr>
            <w:tcW w:w="681" w:type="dxa"/>
            <w:tcBorders>
              <w:top w:val="nil"/>
              <w:left w:val="single" w:sz="4" w:space="0" w:color="auto"/>
              <w:bottom w:val="single" w:sz="4" w:space="0" w:color="auto"/>
              <w:right w:val="single" w:sz="4" w:space="0" w:color="auto"/>
            </w:tcBorders>
            <w:shd w:val="clear" w:color="auto" w:fill="auto"/>
            <w:noWrap/>
            <w:vAlign w:val="center"/>
          </w:tcPr>
          <w:p w:rsidR="0026559E" w:rsidRDefault="0026559E" w:rsidP="006416BE">
            <w:pPr>
              <w:jc w:val="center"/>
            </w:pPr>
            <w:r>
              <w:t>19</w:t>
            </w:r>
          </w:p>
        </w:tc>
        <w:tc>
          <w:tcPr>
            <w:tcW w:w="2639" w:type="dxa"/>
            <w:tcBorders>
              <w:top w:val="nil"/>
              <w:left w:val="nil"/>
              <w:bottom w:val="single" w:sz="4" w:space="0" w:color="auto"/>
              <w:right w:val="single" w:sz="4" w:space="0" w:color="auto"/>
            </w:tcBorders>
            <w:shd w:val="clear" w:color="auto" w:fill="auto"/>
            <w:noWrap/>
            <w:vAlign w:val="center"/>
          </w:tcPr>
          <w:p w:rsidR="0026559E" w:rsidRDefault="0026559E" w:rsidP="006416BE">
            <w:pPr>
              <w:jc w:val="center"/>
            </w:pPr>
            <w:r>
              <w:t>000 1 16 51040 02 0000 140</w:t>
            </w:r>
          </w:p>
        </w:tc>
        <w:tc>
          <w:tcPr>
            <w:tcW w:w="4619" w:type="dxa"/>
            <w:tcBorders>
              <w:top w:val="nil"/>
              <w:left w:val="nil"/>
              <w:bottom w:val="single" w:sz="4" w:space="0" w:color="auto"/>
              <w:right w:val="single" w:sz="4" w:space="0" w:color="auto"/>
            </w:tcBorders>
            <w:shd w:val="clear" w:color="auto" w:fill="auto"/>
            <w:vAlign w:val="center"/>
          </w:tcPr>
          <w:p w:rsidR="0026559E" w:rsidRDefault="0026559E" w:rsidP="006416BE">
            <w: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c>
          <w:tcPr>
            <w:tcW w:w="1620" w:type="dxa"/>
            <w:gridSpan w:val="2"/>
            <w:tcBorders>
              <w:top w:val="nil"/>
              <w:left w:val="nil"/>
              <w:bottom w:val="single" w:sz="4" w:space="0" w:color="auto"/>
              <w:right w:val="single" w:sz="4" w:space="0" w:color="auto"/>
            </w:tcBorders>
            <w:shd w:val="clear" w:color="auto" w:fill="auto"/>
            <w:noWrap/>
            <w:vAlign w:val="center"/>
          </w:tcPr>
          <w:p w:rsidR="0026559E" w:rsidRDefault="0026559E" w:rsidP="006416BE">
            <w:pPr>
              <w:jc w:val="right"/>
            </w:pPr>
            <w:r>
              <w:t>14,0</w:t>
            </w:r>
          </w:p>
        </w:tc>
      </w:tr>
      <w:tr w:rsidR="0026559E" w:rsidTr="006416BE">
        <w:trPr>
          <w:trHeight w:val="20"/>
        </w:trPr>
        <w:tc>
          <w:tcPr>
            <w:tcW w:w="681" w:type="dxa"/>
            <w:tcBorders>
              <w:top w:val="nil"/>
              <w:left w:val="single" w:sz="4" w:space="0" w:color="auto"/>
              <w:bottom w:val="single" w:sz="4" w:space="0" w:color="auto"/>
              <w:right w:val="single" w:sz="4" w:space="0" w:color="auto"/>
            </w:tcBorders>
            <w:shd w:val="clear" w:color="auto" w:fill="auto"/>
            <w:noWrap/>
            <w:vAlign w:val="center"/>
          </w:tcPr>
          <w:p w:rsidR="0026559E" w:rsidRDefault="0026559E" w:rsidP="006416BE">
            <w:pPr>
              <w:jc w:val="center"/>
            </w:pPr>
            <w:r>
              <w:t>20</w:t>
            </w:r>
          </w:p>
        </w:tc>
        <w:tc>
          <w:tcPr>
            <w:tcW w:w="2639" w:type="dxa"/>
            <w:tcBorders>
              <w:top w:val="nil"/>
              <w:left w:val="nil"/>
              <w:bottom w:val="single" w:sz="4" w:space="0" w:color="auto"/>
              <w:right w:val="single" w:sz="4" w:space="0" w:color="auto"/>
            </w:tcBorders>
            <w:shd w:val="clear" w:color="auto" w:fill="auto"/>
            <w:noWrap/>
            <w:vAlign w:val="center"/>
          </w:tcPr>
          <w:p w:rsidR="0026559E" w:rsidRDefault="0026559E" w:rsidP="006416BE">
            <w:pPr>
              <w:jc w:val="center"/>
            </w:pPr>
            <w:r>
              <w:t>000 1 16 90050 10 0000 140</w:t>
            </w:r>
          </w:p>
        </w:tc>
        <w:tc>
          <w:tcPr>
            <w:tcW w:w="4619" w:type="dxa"/>
            <w:tcBorders>
              <w:top w:val="nil"/>
              <w:left w:val="nil"/>
              <w:bottom w:val="single" w:sz="4" w:space="0" w:color="auto"/>
              <w:right w:val="single" w:sz="4" w:space="0" w:color="auto"/>
            </w:tcBorders>
            <w:shd w:val="clear" w:color="auto" w:fill="auto"/>
            <w:vAlign w:val="center"/>
          </w:tcPr>
          <w:p w:rsidR="0026559E" w:rsidRDefault="0026559E" w:rsidP="006416BE">
            <w:r>
              <w:t>Прочие поступления от денежных взысканий (штрафов) и иных сумм в возмещение ущерба, зачисляемые в бюджеты поселений</w:t>
            </w:r>
          </w:p>
        </w:tc>
        <w:tc>
          <w:tcPr>
            <w:tcW w:w="1620" w:type="dxa"/>
            <w:gridSpan w:val="2"/>
            <w:tcBorders>
              <w:top w:val="nil"/>
              <w:left w:val="nil"/>
              <w:bottom w:val="single" w:sz="4" w:space="0" w:color="auto"/>
              <w:right w:val="single" w:sz="4" w:space="0" w:color="auto"/>
            </w:tcBorders>
            <w:shd w:val="clear" w:color="auto" w:fill="auto"/>
            <w:noWrap/>
            <w:vAlign w:val="center"/>
          </w:tcPr>
          <w:p w:rsidR="0026559E" w:rsidRDefault="0026559E" w:rsidP="006416BE">
            <w:pPr>
              <w:jc w:val="right"/>
            </w:pPr>
            <w:r>
              <w:t>80,0</w:t>
            </w:r>
          </w:p>
        </w:tc>
      </w:tr>
      <w:tr w:rsidR="0026559E" w:rsidTr="006416BE">
        <w:trPr>
          <w:trHeight w:val="20"/>
        </w:trPr>
        <w:tc>
          <w:tcPr>
            <w:tcW w:w="681" w:type="dxa"/>
            <w:tcBorders>
              <w:top w:val="nil"/>
              <w:left w:val="single" w:sz="4" w:space="0" w:color="auto"/>
              <w:bottom w:val="single" w:sz="4" w:space="0" w:color="auto"/>
              <w:right w:val="single" w:sz="4" w:space="0" w:color="auto"/>
            </w:tcBorders>
            <w:shd w:val="clear" w:color="auto" w:fill="auto"/>
            <w:noWrap/>
            <w:vAlign w:val="center"/>
          </w:tcPr>
          <w:p w:rsidR="0026559E" w:rsidRDefault="0026559E" w:rsidP="006416BE">
            <w:pPr>
              <w:jc w:val="center"/>
            </w:pPr>
            <w:r>
              <w:t>21</w:t>
            </w:r>
          </w:p>
        </w:tc>
        <w:tc>
          <w:tcPr>
            <w:tcW w:w="2639" w:type="dxa"/>
            <w:tcBorders>
              <w:top w:val="nil"/>
              <w:left w:val="nil"/>
              <w:bottom w:val="single" w:sz="4" w:space="0" w:color="auto"/>
              <w:right w:val="single" w:sz="4" w:space="0" w:color="auto"/>
            </w:tcBorders>
            <w:shd w:val="clear" w:color="auto" w:fill="auto"/>
            <w:noWrap/>
            <w:vAlign w:val="center"/>
          </w:tcPr>
          <w:p w:rsidR="0026559E" w:rsidRDefault="0026559E" w:rsidP="006416BE">
            <w:pPr>
              <w:jc w:val="center"/>
              <w:rPr>
                <w:b/>
                <w:bCs/>
              </w:rPr>
            </w:pPr>
            <w:r>
              <w:rPr>
                <w:b/>
                <w:bCs/>
              </w:rPr>
              <w:t>000 2 02 00000 00 0000 000</w:t>
            </w:r>
          </w:p>
        </w:tc>
        <w:tc>
          <w:tcPr>
            <w:tcW w:w="4619" w:type="dxa"/>
            <w:tcBorders>
              <w:top w:val="nil"/>
              <w:left w:val="nil"/>
              <w:bottom w:val="single" w:sz="4" w:space="0" w:color="auto"/>
              <w:right w:val="single" w:sz="4" w:space="0" w:color="auto"/>
            </w:tcBorders>
            <w:shd w:val="clear" w:color="auto" w:fill="auto"/>
            <w:vAlign w:val="center"/>
          </w:tcPr>
          <w:p w:rsidR="0026559E" w:rsidRDefault="0026559E" w:rsidP="006416BE">
            <w:pPr>
              <w:rPr>
                <w:b/>
                <w:bCs/>
              </w:rPr>
            </w:pPr>
            <w:r>
              <w:rPr>
                <w:b/>
                <w:bCs/>
              </w:rPr>
              <w:t>БЕЗВОЗМЕЗДНЫЕ ПОСТУПЛЕНИЯ ОТ ДРУГИХ БЮДЖЕТОВ БЮДЖЕТНОЙ СИСТЕМЫ РОССИЙСКОЙ ФЕДЕРАЦИИ</w:t>
            </w:r>
          </w:p>
        </w:tc>
        <w:tc>
          <w:tcPr>
            <w:tcW w:w="1620" w:type="dxa"/>
            <w:gridSpan w:val="2"/>
            <w:tcBorders>
              <w:top w:val="nil"/>
              <w:left w:val="nil"/>
              <w:bottom w:val="single" w:sz="4" w:space="0" w:color="auto"/>
              <w:right w:val="single" w:sz="4" w:space="0" w:color="auto"/>
            </w:tcBorders>
            <w:shd w:val="clear" w:color="auto" w:fill="auto"/>
            <w:noWrap/>
            <w:vAlign w:val="center"/>
          </w:tcPr>
          <w:p w:rsidR="0026559E" w:rsidRDefault="0026559E" w:rsidP="006416BE">
            <w:pPr>
              <w:jc w:val="right"/>
              <w:rPr>
                <w:b/>
                <w:bCs/>
              </w:rPr>
            </w:pPr>
            <w:r>
              <w:rPr>
                <w:b/>
                <w:bCs/>
              </w:rPr>
              <w:t>72 124,9</w:t>
            </w:r>
          </w:p>
        </w:tc>
      </w:tr>
      <w:tr w:rsidR="0026559E" w:rsidTr="006416BE">
        <w:trPr>
          <w:trHeight w:val="20"/>
        </w:trPr>
        <w:tc>
          <w:tcPr>
            <w:tcW w:w="681" w:type="dxa"/>
            <w:tcBorders>
              <w:top w:val="nil"/>
              <w:left w:val="single" w:sz="4" w:space="0" w:color="auto"/>
              <w:bottom w:val="single" w:sz="4" w:space="0" w:color="auto"/>
              <w:right w:val="single" w:sz="4" w:space="0" w:color="auto"/>
            </w:tcBorders>
            <w:shd w:val="clear" w:color="auto" w:fill="auto"/>
            <w:noWrap/>
            <w:vAlign w:val="center"/>
          </w:tcPr>
          <w:p w:rsidR="0026559E" w:rsidRDefault="0026559E" w:rsidP="006416BE">
            <w:pPr>
              <w:jc w:val="center"/>
            </w:pPr>
            <w:r>
              <w:t>22</w:t>
            </w:r>
          </w:p>
        </w:tc>
        <w:tc>
          <w:tcPr>
            <w:tcW w:w="2639" w:type="dxa"/>
            <w:tcBorders>
              <w:top w:val="nil"/>
              <w:left w:val="nil"/>
              <w:bottom w:val="single" w:sz="4" w:space="0" w:color="auto"/>
              <w:right w:val="single" w:sz="4" w:space="0" w:color="auto"/>
            </w:tcBorders>
            <w:shd w:val="clear" w:color="auto" w:fill="auto"/>
            <w:noWrap/>
            <w:vAlign w:val="center"/>
          </w:tcPr>
          <w:p w:rsidR="0026559E" w:rsidRDefault="0026559E" w:rsidP="006416BE">
            <w:pPr>
              <w:jc w:val="center"/>
            </w:pPr>
            <w:r>
              <w:t>000 2 02 03000 00 0000 151</w:t>
            </w:r>
          </w:p>
        </w:tc>
        <w:tc>
          <w:tcPr>
            <w:tcW w:w="4619" w:type="dxa"/>
            <w:tcBorders>
              <w:top w:val="nil"/>
              <w:left w:val="nil"/>
              <w:bottom w:val="single" w:sz="4" w:space="0" w:color="auto"/>
              <w:right w:val="single" w:sz="4" w:space="0" w:color="auto"/>
            </w:tcBorders>
            <w:shd w:val="clear" w:color="auto" w:fill="auto"/>
            <w:vAlign w:val="center"/>
          </w:tcPr>
          <w:p w:rsidR="0026559E" w:rsidRDefault="0026559E" w:rsidP="006416BE">
            <w:r>
              <w:t>СУБВЕНЦИИ БЮДЖЕТАМ СУБЪЕКТОВ РОССИЙСКОЙ ФЕДЕРАЦИИ И МУНИЦИПАЛЬНЫХ ОБРАЗОВАНИЙ</w:t>
            </w:r>
          </w:p>
        </w:tc>
        <w:tc>
          <w:tcPr>
            <w:tcW w:w="1620" w:type="dxa"/>
            <w:gridSpan w:val="2"/>
            <w:tcBorders>
              <w:top w:val="nil"/>
              <w:left w:val="nil"/>
              <w:bottom w:val="single" w:sz="4" w:space="0" w:color="auto"/>
              <w:right w:val="single" w:sz="4" w:space="0" w:color="auto"/>
            </w:tcBorders>
            <w:shd w:val="clear" w:color="auto" w:fill="auto"/>
            <w:noWrap/>
            <w:vAlign w:val="center"/>
          </w:tcPr>
          <w:p w:rsidR="0026559E" w:rsidRDefault="0026559E" w:rsidP="006416BE">
            <w:pPr>
              <w:jc w:val="right"/>
            </w:pPr>
            <w:r>
              <w:t>435,0</w:t>
            </w:r>
          </w:p>
        </w:tc>
      </w:tr>
      <w:tr w:rsidR="0026559E" w:rsidTr="006416BE">
        <w:trPr>
          <w:trHeight w:val="20"/>
        </w:trPr>
        <w:tc>
          <w:tcPr>
            <w:tcW w:w="681" w:type="dxa"/>
            <w:tcBorders>
              <w:top w:val="nil"/>
              <w:left w:val="single" w:sz="4" w:space="0" w:color="auto"/>
              <w:bottom w:val="single" w:sz="4" w:space="0" w:color="auto"/>
              <w:right w:val="single" w:sz="4" w:space="0" w:color="auto"/>
            </w:tcBorders>
            <w:shd w:val="clear" w:color="auto" w:fill="auto"/>
            <w:noWrap/>
            <w:vAlign w:val="center"/>
          </w:tcPr>
          <w:p w:rsidR="0026559E" w:rsidRDefault="0026559E" w:rsidP="006416BE">
            <w:pPr>
              <w:jc w:val="center"/>
            </w:pPr>
            <w:r>
              <w:t>23</w:t>
            </w:r>
          </w:p>
        </w:tc>
        <w:tc>
          <w:tcPr>
            <w:tcW w:w="2639" w:type="dxa"/>
            <w:tcBorders>
              <w:top w:val="nil"/>
              <w:left w:val="nil"/>
              <w:bottom w:val="single" w:sz="4" w:space="0" w:color="auto"/>
              <w:right w:val="single" w:sz="4" w:space="0" w:color="auto"/>
            </w:tcBorders>
            <w:shd w:val="clear" w:color="auto" w:fill="auto"/>
            <w:noWrap/>
            <w:vAlign w:val="center"/>
          </w:tcPr>
          <w:p w:rsidR="0026559E" w:rsidRDefault="0026559E" w:rsidP="006416BE">
            <w:pPr>
              <w:jc w:val="center"/>
            </w:pPr>
            <w:r>
              <w:t>000 2 02 03015 10 0000 151</w:t>
            </w:r>
          </w:p>
        </w:tc>
        <w:tc>
          <w:tcPr>
            <w:tcW w:w="4619" w:type="dxa"/>
            <w:tcBorders>
              <w:top w:val="nil"/>
              <w:left w:val="nil"/>
              <w:bottom w:val="single" w:sz="4" w:space="0" w:color="auto"/>
              <w:right w:val="single" w:sz="4" w:space="0" w:color="auto"/>
            </w:tcBorders>
            <w:shd w:val="clear" w:color="auto" w:fill="auto"/>
            <w:vAlign w:val="center"/>
          </w:tcPr>
          <w:p w:rsidR="0026559E" w:rsidRDefault="0026559E" w:rsidP="006416BE">
            <w:r>
              <w:t>Субвенции бюджетам поселений на осуществление первичного воинского учета на территориях, где отсутствуют военные комиссариаты</w:t>
            </w:r>
          </w:p>
        </w:tc>
        <w:tc>
          <w:tcPr>
            <w:tcW w:w="1620" w:type="dxa"/>
            <w:gridSpan w:val="2"/>
            <w:tcBorders>
              <w:top w:val="nil"/>
              <w:left w:val="nil"/>
              <w:bottom w:val="single" w:sz="4" w:space="0" w:color="auto"/>
              <w:right w:val="single" w:sz="4" w:space="0" w:color="auto"/>
            </w:tcBorders>
            <w:shd w:val="clear" w:color="auto" w:fill="auto"/>
            <w:noWrap/>
            <w:vAlign w:val="center"/>
          </w:tcPr>
          <w:p w:rsidR="0026559E" w:rsidRDefault="0026559E" w:rsidP="006416BE">
            <w:pPr>
              <w:jc w:val="right"/>
            </w:pPr>
            <w:r>
              <w:t>435,0</w:t>
            </w:r>
          </w:p>
        </w:tc>
      </w:tr>
      <w:tr w:rsidR="0026559E" w:rsidTr="006416BE">
        <w:trPr>
          <w:trHeight w:val="20"/>
        </w:trPr>
        <w:tc>
          <w:tcPr>
            <w:tcW w:w="681" w:type="dxa"/>
            <w:tcBorders>
              <w:top w:val="nil"/>
              <w:left w:val="single" w:sz="4" w:space="0" w:color="auto"/>
              <w:bottom w:val="single" w:sz="4" w:space="0" w:color="auto"/>
              <w:right w:val="single" w:sz="4" w:space="0" w:color="auto"/>
            </w:tcBorders>
            <w:shd w:val="clear" w:color="auto" w:fill="auto"/>
            <w:noWrap/>
            <w:vAlign w:val="center"/>
          </w:tcPr>
          <w:p w:rsidR="0026559E" w:rsidRDefault="0026559E" w:rsidP="006416BE">
            <w:pPr>
              <w:jc w:val="center"/>
            </w:pPr>
            <w:r>
              <w:t>24</w:t>
            </w:r>
          </w:p>
        </w:tc>
        <w:tc>
          <w:tcPr>
            <w:tcW w:w="2639" w:type="dxa"/>
            <w:tcBorders>
              <w:top w:val="nil"/>
              <w:left w:val="nil"/>
              <w:bottom w:val="single" w:sz="4" w:space="0" w:color="auto"/>
              <w:right w:val="single" w:sz="4" w:space="0" w:color="auto"/>
            </w:tcBorders>
            <w:shd w:val="clear" w:color="auto" w:fill="auto"/>
            <w:noWrap/>
            <w:vAlign w:val="center"/>
          </w:tcPr>
          <w:p w:rsidR="0026559E" w:rsidRDefault="0026559E" w:rsidP="006416BE">
            <w:pPr>
              <w:jc w:val="center"/>
            </w:pPr>
            <w:r>
              <w:t>000 2 02 04000 00 0000 151</w:t>
            </w:r>
          </w:p>
        </w:tc>
        <w:tc>
          <w:tcPr>
            <w:tcW w:w="4619" w:type="dxa"/>
            <w:tcBorders>
              <w:top w:val="nil"/>
              <w:left w:val="nil"/>
              <w:bottom w:val="single" w:sz="4" w:space="0" w:color="auto"/>
              <w:right w:val="single" w:sz="4" w:space="0" w:color="auto"/>
            </w:tcBorders>
            <w:shd w:val="clear" w:color="auto" w:fill="auto"/>
            <w:vAlign w:val="center"/>
          </w:tcPr>
          <w:p w:rsidR="0026559E" w:rsidRDefault="0026559E" w:rsidP="006416BE">
            <w:r>
              <w:t>ИНЫЕ МЕЖБЮДЖЕТНЫЕ ТРАНСФЕРТЫ</w:t>
            </w:r>
          </w:p>
        </w:tc>
        <w:tc>
          <w:tcPr>
            <w:tcW w:w="1620" w:type="dxa"/>
            <w:gridSpan w:val="2"/>
            <w:tcBorders>
              <w:top w:val="nil"/>
              <w:left w:val="nil"/>
              <w:bottom w:val="single" w:sz="4" w:space="0" w:color="auto"/>
              <w:right w:val="single" w:sz="4" w:space="0" w:color="auto"/>
            </w:tcBorders>
            <w:shd w:val="clear" w:color="auto" w:fill="auto"/>
            <w:noWrap/>
            <w:vAlign w:val="center"/>
          </w:tcPr>
          <w:p w:rsidR="0026559E" w:rsidRDefault="0026559E" w:rsidP="006416BE">
            <w:pPr>
              <w:jc w:val="right"/>
            </w:pPr>
            <w:r>
              <w:t>71 689,9</w:t>
            </w:r>
          </w:p>
        </w:tc>
      </w:tr>
      <w:tr w:rsidR="0026559E" w:rsidTr="006416BE">
        <w:trPr>
          <w:trHeight w:val="20"/>
        </w:trPr>
        <w:tc>
          <w:tcPr>
            <w:tcW w:w="681" w:type="dxa"/>
            <w:tcBorders>
              <w:top w:val="nil"/>
              <w:left w:val="single" w:sz="4" w:space="0" w:color="auto"/>
              <w:bottom w:val="single" w:sz="4" w:space="0" w:color="auto"/>
              <w:right w:val="single" w:sz="4" w:space="0" w:color="auto"/>
            </w:tcBorders>
            <w:shd w:val="clear" w:color="auto" w:fill="auto"/>
            <w:noWrap/>
            <w:vAlign w:val="center"/>
          </w:tcPr>
          <w:p w:rsidR="0026559E" w:rsidRDefault="0026559E" w:rsidP="006416BE">
            <w:pPr>
              <w:jc w:val="center"/>
            </w:pPr>
            <w:r>
              <w:t>25</w:t>
            </w:r>
          </w:p>
        </w:tc>
        <w:tc>
          <w:tcPr>
            <w:tcW w:w="2639" w:type="dxa"/>
            <w:tcBorders>
              <w:top w:val="nil"/>
              <w:left w:val="nil"/>
              <w:bottom w:val="single" w:sz="4" w:space="0" w:color="auto"/>
              <w:right w:val="single" w:sz="4" w:space="0" w:color="auto"/>
            </w:tcBorders>
            <w:shd w:val="clear" w:color="auto" w:fill="auto"/>
            <w:noWrap/>
            <w:vAlign w:val="center"/>
          </w:tcPr>
          <w:p w:rsidR="0026559E" w:rsidRDefault="0026559E" w:rsidP="006416BE">
            <w:pPr>
              <w:jc w:val="center"/>
            </w:pPr>
            <w:r>
              <w:t>000 2 02 04012 10 0000 151</w:t>
            </w:r>
          </w:p>
        </w:tc>
        <w:tc>
          <w:tcPr>
            <w:tcW w:w="4619" w:type="dxa"/>
            <w:tcBorders>
              <w:top w:val="nil"/>
              <w:left w:val="nil"/>
              <w:bottom w:val="single" w:sz="4" w:space="0" w:color="auto"/>
              <w:right w:val="single" w:sz="4" w:space="0" w:color="auto"/>
            </w:tcBorders>
            <w:shd w:val="clear" w:color="auto" w:fill="auto"/>
            <w:vAlign w:val="center"/>
          </w:tcPr>
          <w:p w:rsidR="0026559E" w:rsidRDefault="0026559E" w:rsidP="006416BE">
            <w:r>
              <w:t>Межбюджетные трансферты, передаваемые бюджетам поселений для компенсации дополнительных расходов, возникших в результате решений, принятых органами власти другого уровня &lt;1&gt;</w:t>
            </w:r>
          </w:p>
        </w:tc>
        <w:tc>
          <w:tcPr>
            <w:tcW w:w="1620" w:type="dxa"/>
            <w:gridSpan w:val="2"/>
            <w:tcBorders>
              <w:top w:val="nil"/>
              <w:left w:val="nil"/>
              <w:bottom w:val="single" w:sz="4" w:space="0" w:color="auto"/>
              <w:right w:val="single" w:sz="4" w:space="0" w:color="auto"/>
            </w:tcBorders>
            <w:shd w:val="clear" w:color="auto" w:fill="auto"/>
            <w:noWrap/>
            <w:vAlign w:val="center"/>
          </w:tcPr>
          <w:p w:rsidR="0026559E" w:rsidRDefault="0026559E" w:rsidP="006416BE">
            <w:pPr>
              <w:jc w:val="right"/>
            </w:pPr>
            <w:r>
              <w:t>14 808,6</w:t>
            </w:r>
          </w:p>
        </w:tc>
      </w:tr>
      <w:tr w:rsidR="0026559E" w:rsidTr="006416BE">
        <w:trPr>
          <w:trHeight w:val="20"/>
        </w:trPr>
        <w:tc>
          <w:tcPr>
            <w:tcW w:w="681" w:type="dxa"/>
            <w:tcBorders>
              <w:top w:val="nil"/>
              <w:left w:val="single" w:sz="4" w:space="0" w:color="auto"/>
              <w:bottom w:val="single" w:sz="4" w:space="0" w:color="auto"/>
              <w:right w:val="single" w:sz="4" w:space="0" w:color="auto"/>
            </w:tcBorders>
            <w:shd w:val="clear" w:color="auto" w:fill="auto"/>
            <w:noWrap/>
            <w:vAlign w:val="center"/>
          </w:tcPr>
          <w:p w:rsidR="0026559E" w:rsidRDefault="0026559E" w:rsidP="006416BE">
            <w:pPr>
              <w:jc w:val="center"/>
            </w:pPr>
            <w:r>
              <w:t>26</w:t>
            </w:r>
          </w:p>
        </w:tc>
        <w:tc>
          <w:tcPr>
            <w:tcW w:w="2639" w:type="dxa"/>
            <w:tcBorders>
              <w:top w:val="nil"/>
              <w:left w:val="nil"/>
              <w:bottom w:val="single" w:sz="4" w:space="0" w:color="auto"/>
              <w:right w:val="single" w:sz="4" w:space="0" w:color="auto"/>
            </w:tcBorders>
            <w:shd w:val="clear" w:color="auto" w:fill="auto"/>
            <w:noWrap/>
            <w:vAlign w:val="center"/>
          </w:tcPr>
          <w:p w:rsidR="0026559E" w:rsidRDefault="0026559E" w:rsidP="006416BE">
            <w:pPr>
              <w:jc w:val="center"/>
            </w:pPr>
            <w:r>
              <w:t>000 2 02 04999 10 0000 151</w:t>
            </w:r>
          </w:p>
        </w:tc>
        <w:tc>
          <w:tcPr>
            <w:tcW w:w="4619" w:type="dxa"/>
            <w:tcBorders>
              <w:top w:val="nil"/>
              <w:left w:val="nil"/>
              <w:bottom w:val="single" w:sz="4" w:space="0" w:color="auto"/>
              <w:right w:val="single" w:sz="4" w:space="0" w:color="auto"/>
            </w:tcBorders>
            <w:shd w:val="clear" w:color="auto" w:fill="auto"/>
            <w:vAlign w:val="center"/>
          </w:tcPr>
          <w:p w:rsidR="0026559E" w:rsidRDefault="0026559E" w:rsidP="006416BE">
            <w:r>
              <w:t xml:space="preserve">Прочие межбюджетные трансферты, передаваемые </w:t>
            </w:r>
            <w:r>
              <w:lastRenderedPageBreak/>
              <w:t>бюджетам поселений &lt;2&gt;</w:t>
            </w:r>
          </w:p>
        </w:tc>
        <w:tc>
          <w:tcPr>
            <w:tcW w:w="1620" w:type="dxa"/>
            <w:gridSpan w:val="2"/>
            <w:tcBorders>
              <w:top w:val="nil"/>
              <w:left w:val="nil"/>
              <w:bottom w:val="single" w:sz="4" w:space="0" w:color="auto"/>
              <w:right w:val="single" w:sz="4" w:space="0" w:color="auto"/>
            </w:tcBorders>
            <w:shd w:val="clear" w:color="auto" w:fill="auto"/>
            <w:noWrap/>
            <w:vAlign w:val="center"/>
          </w:tcPr>
          <w:p w:rsidR="0026559E" w:rsidRDefault="0026559E" w:rsidP="006416BE">
            <w:pPr>
              <w:jc w:val="right"/>
            </w:pPr>
            <w:r>
              <w:lastRenderedPageBreak/>
              <w:t>56 881,3</w:t>
            </w:r>
          </w:p>
        </w:tc>
      </w:tr>
      <w:tr w:rsidR="0026559E" w:rsidTr="006416BE">
        <w:trPr>
          <w:trHeight w:val="20"/>
        </w:trPr>
        <w:tc>
          <w:tcPr>
            <w:tcW w:w="681" w:type="dxa"/>
            <w:tcBorders>
              <w:top w:val="nil"/>
              <w:left w:val="single" w:sz="4" w:space="0" w:color="auto"/>
              <w:bottom w:val="single" w:sz="4" w:space="0" w:color="auto"/>
              <w:right w:val="single" w:sz="4" w:space="0" w:color="auto"/>
            </w:tcBorders>
            <w:shd w:val="clear" w:color="auto" w:fill="auto"/>
            <w:noWrap/>
            <w:vAlign w:val="center"/>
          </w:tcPr>
          <w:p w:rsidR="0026559E" w:rsidRDefault="0026559E" w:rsidP="006416BE">
            <w:pPr>
              <w:jc w:val="center"/>
            </w:pPr>
            <w:r>
              <w:lastRenderedPageBreak/>
              <w:t>27</w:t>
            </w:r>
          </w:p>
        </w:tc>
        <w:tc>
          <w:tcPr>
            <w:tcW w:w="2639" w:type="dxa"/>
            <w:tcBorders>
              <w:top w:val="nil"/>
              <w:left w:val="nil"/>
              <w:bottom w:val="single" w:sz="4" w:space="0" w:color="auto"/>
              <w:right w:val="single" w:sz="4" w:space="0" w:color="auto"/>
            </w:tcBorders>
            <w:shd w:val="clear" w:color="auto" w:fill="auto"/>
            <w:noWrap/>
            <w:vAlign w:val="center"/>
          </w:tcPr>
          <w:p w:rsidR="0026559E" w:rsidRDefault="0026559E" w:rsidP="006416BE">
            <w:pPr>
              <w:jc w:val="center"/>
              <w:rPr>
                <w:b/>
                <w:bCs/>
              </w:rPr>
            </w:pPr>
            <w:r>
              <w:rPr>
                <w:b/>
                <w:bCs/>
              </w:rPr>
              <w:t> </w:t>
            </w:r>
          </w:p>
        </w:tc>
        <w:tc>
          <w:tcPr>
            <w:tcW w:w="4619" w:type="dxa"/>
            <w:tcBorders>
              <w:top w:val="nil"/>
              <w:left w:val="nil"/>
              <w:bottom w:val="single" w:sz="4" w:space="0" w:color="auto"/>
              <w:right w:val="single" w:sz="4" w:space="0" w:color="auto"/>
            </w:tcBorders>
            <w:shd w:val="clear" w:color="auto" w:fill="auto"/>
            <w:vAlign w:val="center"/>
          </w:tcPr>
          <w:p w:rsidR="0026559E" w:rsidRDefault="0026559E" w:rsidP="006416BE">
            <w:pPr>
              <w:rPr>
                <w:b/>
                <w:bCs/>
              </w:rPr>
            </w:pPr>
            <w:r>
              <w:rPr>
                <w:b/>
                <w:bCs/>
              </w:rPr>
              <w:t>ИТОГО ДОХОДОВ:</w:t>
            </w:r>
          </w:p>
        </w:tc>
        <w:tc>
          <w:tcPr>
            <w:tcW w:w="1620" w:type="dxa"/>
            <w:gridSpan w:val="2"/>
            <w:tcBorders>
              <w:top w:val="nil"/>
              <w:left w:val="nil"/>
              <w:bottom w:val="single" w:sz="4" w:space="0" w:color="auto"/>
              <w:right w:val="single" w:sz="4" w:space="0" w:color="auto"/>
            </w:tcBorders>
            <w:shd w:val="clear" w:color="auto" w:fill="auto"/>
            <w:noWrap/>
            <w:vAlign w:val="center"/>
          </w:tcPr>
          <w:p w:rsidR="0026559E" w:rsidRDefault="0026559E" w:rsidP="006416BE">
            <w:pPr>
              <w:jc w:val="right"/>
              <w:rPr>
                <w:b/>
                <w:bCs/>
              </w:rPr>
            </w:pPr>
            <w:r>
              <w:rPr>
                <w:b/>
                <w:bCs/>
              </w:rPr>
              <w:t>90 133,7</w:t>
            </w:r>
          </w:p>
        </w:tc>
      </w:tr>
      <w:tr w:rsidR="0026559E" w:rsidTr="006416BE">
        <w:trPr>
          <w:trHeight w:val="20"/>
        </w:trPr>
        <w:tc>
          <w:tcPr>
            <w:tcW w:w="681" w:type="dxa"/>
            <w:tcBorders>
              <w:top w:val="nil"/>
              <w:left w:val="nil"/>
              <w:bottom w:val="nil"/>
              <w:right w:val="nil"/>
            </w:tcBorders>
            <w:shd w:val="clear" w:color="auto" w:fill="auto"/>
            <w:noWrap/>
          </w:tcPr>
          <w:p w:rsidR="0026559E" w:rsidRDefault="0026559E" w:rsidP="006416BE">
            <w:pPr>
              <w:jc w:val="center"/>
            </w:pPr>
          </w:p>
        </w:tc>
        <w:tc>
          <w:tcPr>
            <w:tcW w:w="2639" w:type="dxa"/>
            <w:tcBorders>
              <w:top w:val="nil"/>
              <w:left w:val="nil"/>
              <w:bottom w:val="nil"/>
              <w:right w:val="nil"/>
            </w:tcBorders>
            <w:shd w:val="clear" w:color="auto" w:fill="auto"/>
            <w:noWrap/>
          </w:tcPr>
          <w:p w:rsidR="0026559E" w:rsidRDefault="0026559E" w:rsidP="006416BE"/>
        </w:tc>
        <w:tc>
          <w:tcPr>
            <w:tcW w:w="4619" w:type="dxa"/>
            <w:tcBorders>
              <w:top w:val="nil"/>
              <w:left w:val="nil"/>
              <w:bottom w:val="nil"/>
              <w:right w:val="nil"/>
            </w:tcBorders>
            <w:shd w:val="clear" w:color="auto" w:fill="auto"/>
          </w:tcPr>
          <w:p w:rsidR="0026559E" w:rsidRDefault="0026559E" w:rsidP="006416BE"/>
        </w:tc>
        <w:tc>
          <w:tcPr>
            <w:tcW w:w="1620" w:type="dxa"/>
            <w:gridSpan w:val="2"/>
            <w:tcBorders>
              <w:top w:val="nil"/>
              <w:left w:val="nil"/>
              <w:bottom w:val="nil"/>
              <w:right w:val="nil"/>
            </w:tcBorders>
            <w:shd w:val="clear" w:color="auto" w:fill="auto"/>
            <w:noWrap/>
            <w:vAlign w:val="bottom"/>
          </w:tcPr>
          <w:p w:rsidR="0026559E" w:rsidRDefault="0026559E" w:rsidP="006416BE"/>
        </w:tc>
      </w:tr>
      <w:tr w:rsidR="0026559E" w:rsidTr="006416BE">
        <w:trPr>
          <w:trHeight w:val="20"/>
        </w:trPr>
        <w:tc>
          <w:tcPr>
            <w:tcW w:w="681" w:type="dxa"/>
            <w:tcBorders>
              <w:top w:val="nil"/>
              <w:left w:val="nil"/>
              <w:bottom w:val="nil"/>
              <w:right w:val="nil"/>
            </w:tcBorders>
            <w:shd w:val="clear" w:color="auto" w:fill="auto"/>
            <w:noWrap/>
          </w:tcPr>
          <w:p w:rsidR="0026559E" w:rsidRDefault="0026559E" w:rsidP="006416BE">
            <w:pPr>
              <w:jc w:val="center"/>
            </w:pPr>
            <w:r>
              <w:t>&lt;1&gt;</w:t>
            </w:r>
          </w:p>
        </w:tc>
        <w:tc>
          <w:tcPr>
            <w:tcW w:w="2639" w:type="dxa"/>
            <w:tcBorders>
              <w:top w:val="nil"/>
              <w:left w:val="nil"/>
              <w:bottom w:val="nil"/>
              <w:right w:val="nil"/>
            </w:tcBorders>
            <w:shd w:val="clear" w:color="auto" w:fill="auto"/>
            <w:noWrap/>
          </w:tcPr>
          <w:p w:rsidR="0026559E" w:rsidRDefault="0026559E" w:rsidP="006416BE">
            <w:r>
              <w:t xml:space="preserve">По данной строке </w:t>
            </w:r>
            <w:proofErr w:type="gramStart"/>
            <w:r>
              <w:t>указаны</w:t>
            </w:r>
            <w:proofErr w:type="gramEnd"/>
            <w:r>
              <w:t>:</w:t>
            </w:r>
          </w:p>
        </w:tc>
        <w:tc>
          <w:tcPr>
            <w:tcW w:w="4619" w:type="dxa"/>
            <w:tcBorders>
              <w:top w:val="nil"/>
              <w:left w:val="nil"/>
              <w:bottom w:val="nil"/>
              <w:right w:val="nil"/>
            </w:tcBorders>
            <w:shd w:val="clear" w:color="auto" w:fill="auto"/>
          </w:tcPr>
          <w:p w:rsidR="0026559E" w:rsidRDefault="0026559E" w:rsidP="006416BE"/>
        </w:tc>
        <w:tc>
          <w:tcPr>
            <w:tcW w:w="1620" w:type="dxa"/>
            <w:gridSpan w:val="2"/>
            <w:tcBorders>
              <w:top w:val="nil"/>
              <w:left w:val="nil"/>
              <w:bottom w:val="nil"/>
              <w:right w:val="nil"/>
            </w:tcBorders>
            <w:shd w:val="clear" w:color="auto" w:fill="auto"/>
            <w:noWrap/>
            <w:vAlign w:val="bottom"/>
          </w:tcPr>
          <w:p w:rsidR="0026559E" w:rsidRDefault="0026559E" w:rsidP="006416BE"/>
        </w:tc>
      </w:tr>
      <w:tr w:rsidR="0026559E" w:rsidTr="006416BE">
        <w:trPr>
          <w:trHeight w:val="20"/>
        </w:trPr>
        <w:tc>
          <w:tcPr>
            <w:tcW w:w="681" w:type="dxa"/>
            <w:tcBorders>
              <w:top w:val="nil"/>
              <w:left w:val="nil"/>
              <w:bottom w:val="nil"/>
              <w:right w:val="nil"/>
            </w:tcBorders>
            <w:shd w:val="clear" w:color="auto" w:fill="auto"/>
            <w:noWrap/>
          </w:tcPr>
          <w:p w:rsidR="0026559E" w:rsidRDefault="0026559E" w:rsidP="006416BE">
            <w:pPr>
              <w:jc w:val="center"/>
            </w:pPr>
          </w:p>
        </w:tc>
        <w:tc>
          <w:tcPr>
            <w:tcW w:w="7258" w:type="dxa"/>
            <w:gridSpan w:val="2"/>
            <w:tcBorders>
              <w:top w:val="nil"/>
              <w:left w:val="nil"/>
              <w:bottom w:val="single" w:sz="4" w:space="0" w:color="auto"/>
              <w:right w:val="nil"/>
            </w:tcBorders>
            <w:shd w:val="clear" w:color="auto" w:fill="auto"/>
            <w:vAlign w:val="bottom"/>
          </w:tcPr>
          <w:p w:rsidR="0026559E" w:rsidRDefault="0026559E" w:rsidP="006416BE">
            <w:pPr>
              <w:spacing w:before="120"/>
            </w:pPr>
            <w:r>
              <w:t xml:space="preserve">Иные межбюджетные трансферты бюджетам сельских поселений на комплектование книжных фондов муниципальных библиотек в рамках подпрограммы "Развитие культуры муниципального образования </w:t>
            </w:r>
            <w:proofErr w:type="spellStart"/>
            <w:r>
              <w:t>Байкаловский</w:t>
            </w:r>
            <w:proofErr w:type="spellEnd"/>
            <w:r>
              <w:t xml:space="preserve"> муниципальный район"</w:t>
            </w:r>
          </w:p>
        </w:tc>
        <w:tc>
          <w:tcPr>
            <w:tcW w:w="1620" w:type="dxa"/>
            <w:gridSpan w:val="2"/>
            <w:tcBorders>
              <w:top w:val="nil"/>
              <w:left w:val="nil"/>
              <w:bottom w:val="single" w:sz="4" w:space="0" w:color="auto"/>
              <w:right w:val="nil"/>
            </w:tcBorders>
            <w:shd w:val="clear" w:color="auto" w:fill="auto"/>
            <w:noWrap/>
            <w:vAlign w:val="bottom"/>
          </w:tcPr>
          <w:p w:rsidR="0026559E" w:rsidRDefault="0026559E" w:rsidP="006416BE">
            <w:pPr>
              <w:jc w:val="right"/>
            </w:pPr>
            <w:r>
              <w:t>50,0</w:t>
            </w:r>
          </w:p>
        </w:tc>
      </w:tr>
      <w:tr w:rsidR="0026559E" w:rsidTr="006416BE">
        <w:trPr>
          <w:trHeight w:val="20"/>
        </w:trPr>
        <w:tc>
          <w:tcPr>
            <w:tcW w:w="681" w:type="dxa"/>
            <w:tcBorders>
              <w:top w:val="nil"/>
              <w:left w:val="nil"/>
              <w:bottom w:val="nil"/>
              <w:right w:val="nil"/>
            </w:tcBorders>
            <w:shd w:val="clear" w:color="auto" w:fill="auto"/>
            <w:noWrap/>
          </w:tcPr>
          <w:p w:rsidR="0026559E" w:rsidRDefault="0026559E" w:rsidP="006416BE">
            <w:pPr>
              <w:jc w:val="center"/>
            </w:pPr>
          </w:p>
        </w:tc>
        <w:tc>
          <w:tcPr>
            <w:tcW w:w="7258" w:type="dxa"/>
            <w:gridSpan w:val="2"/>
            <w:tcBorders>
              <w:top w:val="nil"/>
              <w:left w:val="nil"/>
              <w:bottom w:val="single" w:sz="4" w:space="0" w:color="auto"/>
              <w:right w:val="nil"/>
            </w:tcBorders>
            <w:shd w:val="clear" w:color="auto" w:fill="auto"/>
            <w:vAlign w:val="bottom"/>
          </w:tcPr>
          <w:p w:rsidR="0026559E" w:rsidRDefault="0026559E" w:rsidP="006416BE">
            <w:pPr>
              <w:spacing w:before="120"/>
            </w:pPr>
            <w:r>
              <w:t xml:space="preserve">Иные межбюджетные трансферты бюджетам сельских поселений на поддержку и развитие материально-технической базы учреждений культуры в рамках подпрограммы "Развитие культуры муниципального образования </w:t>
            </w:r>
            <w:proofErr w:type="spellStart"/>
            <w:r>
              <w:t>Байкаловский</w:t>
            </w:r>
            <w:proofErr w:type="spellEnd"/>
            <w:r>
              <w:t xml:space="preserve"> муниципальный район"</w:t>
            </w:r>
          </w:p>
        </w:tc>
        <w:tc>
          <w:tcPr>
            <w:tcW w:w="1620" w:type="dxa"/>
            <w:gridSpan w:val="2"/>
            <w:tcBorders>
              <w:top w:val="nil"/>
              <w:left w:val="nil"/>
              <w:bottom w:val="single" w:sz="4" w:space="0" w:color="auto"/>
              <w:right w:val="nil"/>
            </w:tcBorders>
            <w:shd w:val="clear" w:color="auto" w:fill="auto"/>
            <w:noWrap/>
            <w:vAlign w:val="bottom"/>
          </w:tcPr>
          <w:p w:rsidR="0026559E" w:rsidRDefault="0026559E" w:rsidP="006416BE">
            <w:pPr>
              <w:jc w:val="right"/>
            </w:pPr>
            <w:r>
              <w:t>1 355,0</w:t>
            </w:r>
          </w:p>
        </w:tc>
      </w:tr>
      <w:tr w:rsidR="0026559E" w:rsidTr="006416BE">
        <w:trPr>
          <w:trHeight w:val="20"/>
        </w:trPr>
        <w:tc>
          <w:tcPr>
            <w:tcW w:w="681" w:type="dxa"/>
            <w:tcBorders>
              <w:top w:val="nil"/>
              <w:left w:val="nil"/>
              <w:bottom w:val="nil"/>
              <w:right w:val="nil"/>
            </w:tcBorders>
            <w:shd w:val="clear" w:color="auto" w:fill="auto"/>
            <w:noWrap/>
          </w:tcPr>
          <w:p w:rsidR="0026559E" w:rsidRDefault="0026559E" w:rsidP="006416BE">
            <w:pPr>
              <w:jc w:val="center"/>
            </w:pPr>
          </w:p>
        </w:tc>
        <w:tc>
          <w:tcPr>
            <w:tcW w:w="7258" w:type="dxa"/>
            <w:gridSpan w:val="2"/>
            <w:tcBorders>
              <w:top w:val="nil"/>
              <w:left w:val="nil"/>
              <w:bottom w:val="single" w:sz="4" w:space="0" w:color="auto"/>
              <w:right w:val="nil"/>
            </w:tcBorders>
            <w:shd w:val="clear" w:color="auto" w:fill="auto"/>
            <w:vAlign w:val="bottom"/>
          </w:tcPr>
          <w:p w:rsidR="0026559E" w:rsidRDefault="0026559E" w:rsidP="006416BE">
            <w:pPr>
              <w:spacing w:before="120"/>
            </w:pPr>
            <w:r>
              <w:t xml:space="preserve">Иные межбюджетные трансферты бюджетам сельских поселений на поддержку и развитие материально-технической базы </w:t>
            </w:r>
            <w:proofErr w:type="spellStart"/>
            <w:r>
              <w:t>Байкаловского</w:t>
            </w:r>
            <w:proofErr w:type="spellEnd"/>
            <w:r>
              <w:t xml:space="preserve"> краеведческого музея в рамках подпрограммы "Развитие культуры муниципального образования </w:t>
            </w:r>
            <w:proofErr w:type="spellStart"/>
            <w:r>
              <w:t>Байкаловский</w:t>
            </w:r>
            <w:proofErr w:type="spellEnd"/>
            <w:r>
              <w:t xml:space="preserve"> муниципальный район"</w:t>
            </w:r>
          </w:p>
        </w:tc>
        <w:tc>
          <w:tcPr>
            <w:tcW w:w="1620" w:type="dxa"/>
            <w:gridSpan w:val="2"/>
            <w:tcBorders>
              <w:top w:val="nil"/>
              <w:left w:val="nil"/>
              <w:bottom w:val="single" w:sz="4" w:space="0" w:color="auto"/>
              <w:right w:val="nil"/>
            </w:tcBorders>
            <w:shd w:val="clear" w:color="auto" w:fill="auto"/>
            <w:noWrap/>
            <w:vAlign w:val="bottom"/>
          </w:tcPr>
          <w:p w:rsidR="0026559E" w:rsidRDefault="0026559E" w:rsidP="006416BE">
            <w:pPr>
              <w:jc w:val="right"/>
            </w:pPr>
            <w:r>
              <w:t>150,0</w:t>
            </w:r>
          </w:p>
        </w:tc>
      </w:tr>
      <w:tr w:rsidR="0026559E" w:rsidTr="006416BE">
        <w:trPr>
          <w:trHeight w:val="20"/>
        </w:trPr>
        <w:tc>
          <w:tcPr>
            <w:tcW w:w="681" w:type="dxa"/>
            <w:tcBorders>
              <w:top w:val="nil"/>
              <w:left w:val="nil"/>
              <w:bottom w:val="nil"/>
              <w:right w:val="nil"/>
            </w:tcBorders>
            <w:shd w:val="clear" w:color="auto" w:fill="auto"/>
            <w:noWrap/>
          </w:tcPr>
          <w:p w:rsidR="0026559E" w:rsidRDefault="0026559E" w:rsidP="006416BE">
            <w:pPr>
              <w:jc w:val="center"/>
            </w:pPr>
          </w:p>
        </w:tc>
        <w:tc>
          <w:tcPr>
            <w:tcW w:w="7258" w:type="dxa"/>
            <w:gridSpan w:val="2"/>
            <w:tcBorders>
              <w:top w:val="nil"/>
              <w:left w:val="nil"/>
              <w:bottom w:val="single" w:sz="4" w:space="0" w:color="auto"/>
              <w:right w:val="nil"/>
            </w:tcBorders>
            <w:shd w:val="clear" w:color="auto" w:fill="auto"/>
            <w:vAlign w:val="bottom"/>
          </w:tcPr>
          <w:p w:rsidR="0026559E" w:rsidRDefault="0026559E" w:rsidP="006416BE">
            <w:pPr>
              <w:spacing w:before="120"/>
            </w:pPr>
            <w:r>
              <w:t xml:space="preserve">Иные межбюджетные трансферты бюджетам сельских поселений на обустройство и устройство колодцев в рамках подпрограммы "Осуществление мероприятий по охране окружающей среды и обеспечению экологической безопасности населения в муниципальном образовании </w:t>
            </w:r>
            <w:proofErr w:type="spellStart"/>
            <w:r>
              <w:t>Байкаловский</w:t>
            </w:r>
            <w:proofErr w:type="spellEnd"/>
            <w:r>
              <w:t xml:space="preserve"> муниципальный район"</w:t>
            </w:r>
          </w:p>
        </w:tc>
        <w:tc>
          <w:tcPr>
            <w:tcW w:w="1620" w:type="dxa"/>
            <w:gridSpan w:val="2"/>
            <w:tcBorders>
              <w:top w:val="nil"/>
              <w:left w:val="nil"/>
              <w:bottom w:val="single" w:sz="4" w:space="0" w:color="auto"/>
              <w:right w:val="nil"/>
            </w:tcBorders>
            <w:shd w:val="clear" w:color="auto" w:fill="auto"/>
            <w:noWrap/>
            <w:vAlign w:val="bottom"/>
          </w:tcPr>
          <w:p w:rsidR="0026559E" w:rsidRDefault="0026559E" w:rsidP="006416BE">
            <w:pPr>
              <w:jc w:val="right"/>
            </w:pPr>
            <w:r>
              <w:t>101,6</w:t>
            </w:r>
          </w:p>
        </w:tc>
      </w:tr>
      <w:tr w:rsidR="0026559E" w:rsidTr="006416BE">
        <w:trPr>
          <w:trHeight w:val="20"/>
        </w:trPr>
        <w:tc>
          <w:tcPr>
            <w:tcW w:w="681" w:type="dxa"/>
            <w:tcBorders>
              <w:top w:val="nil"/>
              <w:left w:val="nil"/>
              <w:bottom w:val="nil"/>
              <w:right w:val="nil"/>
            </w:tcBorders>
            <w:shd w:val="clear" w:color="auto" w:fill="auto"/>
            <w:noWrap/>
          </w:tcPr>
          <w:p w:rsidR="0026559E" w:rsidRDefault="0026559E" w:rsidP="006416BE">
            <w:pPr>
              <w:jc w:val="center"/>
            </w:pPr>
          </w:p>
        </w:tc>
        <w:tc>
          <w:tcPr>
            <w:tcW w:w="7258" w:type="dxa"/>
            <w:gridSpan w:val="2"/>
            <w:tcBorders>
              <w:top w:val="nil"/>
              <w:left w:val="nil"/>
              <w:bottom w:val="single" w:sz="4" w:space="0" w:color="auto"/>
              <w:right w:val="nil"/>
            </w:tcBorders>
            <w:shd w:val="clear" w:color="auto" w:fill="auto"/>
            <w:vAlign w:val="bottom"/>
          </w:tcPr>
          <w:p w:rsidR="0026559E" w:rsidRDefault="0026559E" w:rsidP="006416BE">
            <w:pPr>
              <w:spacing w:before="120"/>
            </w:pPr>
            <w:r>
              <w:t xml:space="preserve">Иные межбюджетные трансферты бюджетам сельских поселений на долевое участие в строительстве жилья для молодых специалистов бюджетной сферы в рамках подпрограммы "Устойчивое развитие сельских территорий </w:t>
            </w:r>
            <w:proofErr w:type="spellStart"/>
            <w:r>
              <w:t>Байкаловского</w:t>
            </w:r>
            <w:proofErr w:type="spellEnd"/>
            <w:r>
              <w:t xml:space="preserve"> района"</w:t>
            </w:r>
          </w:p>
        </w:tc>
        <w:tc>
          <w:tcPr>
            <w:tcW w:w="1620" w:type="dxa"/>
            <w:gridSpan w:val="2"/>
            <w:tcBorders>
              <w:top w:val="nil"/>
              <w:left w:val="nil"/>
              <w:bottom w:val="single" w:sz="4" w:space="0" w:color="auto"/>
              <w:right w:val="nil"/>
            </w:tcBorders>
            <w:shd w:val="clear" w:color="auto" w:fill="auto"/>
            <w:noWrap/>
            <w:vAlign w:val="bottom"/>
          </w:tcPr>
          <w:p w:rsidR="0026559E" w:rsidRDefault="0026559E" w:rsidP="006416BE">
            <w:pPr>
              <w:jc w:val="right"/>
            </w:pPr>
            <w:r>
              <w:t>12 000,0</w:t>
            </w:r>
          </w:p>
        </w:tc>
      </w:tr>
      <w:tr w:rsidR="0026559E" w:rsidTr="006416BE">
        <w:trPr>
          <w:trHeight w:val="20"/>
        </w:trPr>
        <w:tc>
          <w:tcPr>
            <w:tcW w:w="681" w:type="dxa"/>
            <w:tcBorders>
              <w:top w:val="nil"/>
              <w:left w:val="nil"/>
              <w:bottom w:val="nil"/>
              <w:right w:val="nil"/>
            </w:tcBorders>
            <w:shd w:val="clear" w:color="auto" w:fill="auto"/>
            <w:noWrap/>
          </w:tcPr>
          <w:p w:rsidR="0026559E" w:rsidRDefault="0026559E" w:rsidP="006416BE">
            <w:pPr>
              <w:jc w:val="center"/>
            </w:pPr>
          </w:p>
        </w:tc>
        <w:tc>
          <w:tcPr>
            <w:tcW w:w="7258" w:type="dxa"/>
            <w:gridSpan w:val="2"/>
            <w:tcBorders>
              <w:top w:val="nil"/>
              <w:left w:val="nil"/>
              <w:bottom w:val="single" w:sz="4" w:space="0" w:color="auto"/>
              <w:right w:val="nil"/>
            </w:tcBorders>
            <w:shd w:val="clear" w:color="auto" w:fill="auto"/>
            <w:vAlign w:val="bottom"/>
          </w:tcPr>
          <w:p w:rsidR="0026559E" w:rsidRDefault="0026559E" w:rsidP="006416BE">
            <w:pPr>
              <w:spacing w:before="120"/>
            </w:pPr>
            <w:r>
              <w:t xml:space="preserve">Иные межбюджетные трансферты бюджетам сельских поселений на организацию транспортного обслуживания населения в рамках подпрограммы "Развитие транспортного и дорожного комплекса муниципального образования </w:t>
            </w:r>
            <w:proofErr w:type="spellStart"/>
            <w:r>
              <w:t>Байкаловский</w:t>
            </w:r>
            <w:proofErr w:type="spellEnd"/>
            <w:r>
              <w:t xml:space="preserve"> муниципальный район"</w:t>
            </w:r>
          </w:p>
        </w:tc>
        <w:tc>
          <w:tcPr>
            <w:tcW w:w="1620" w:type="dxa"/>
            <w:gridSpan w:val="2"/>
            <w:tcBorders>
              <w:top w:val="nil"/>
              <w:left w:val="nil"/>
              <w:bottom w:val="single" w:sz="4" w:space="0" w:color="auto"/>
              <w:right w:val="nil"/>
            </w:tcBorders>
            <w:shd w:val="clear" w:color="auto" w:fill="auto"/>
            <w:noWrap/>
            <w:vAlign w:val="bottom"/>
          </w:tcPr>
          <w:p w:rsidR="0026559E" w:rsidRDefault="0026559E" w:rsidP="006416BE">
            <w:pPr>
              <w:jc w:val="right"/>
            </w:pPr>
            <w:r>
              <w:t>1 152,0</w:t>
            </w:r>
          </w:p>
        </w:tc>
      </w:tr>
      <w:tr w:rsidR="0026559E" w:rsidTr="006416BE">
        <w:trPr>
          <w:trHeight w:val="20"/>
        </w:trPr>
        <w:tc>
          <w:tcPr>
            <w:tcW w:w="681" w:type="dxa"/>
            <w:tcBorders>
              <w:top w:val="nil"/>
              <w:left w:val="nil"/>
              <w:bottom w:val="nil"/>
              <w:right w:val="nil"/>
            </w:tcBorders>
            <w:shd w:val="clear" w:color="auto" w:fill="auto"/>
            <w:noWrap/>
          </w:tcPr>
          <w:p w:rsidR="0026559E" w:rsidRDefault="0026559E" w:rsidP="006416BE">
            <w:pPr>
              <w:jc w:val="center"/>
            </w:pPr>
          </w:p>
        </w:tc>
        <w:tc>
          <w:tcPr>
            <w:tcW w:w="2639" w:type="dxa"/>
            <w:tcBorders>
              <w:top w:val="nil"/>
              <w:left w:val="nil"/>
              <w:bottom w:val="nil"/>
              <w:right w:val="nil"/>
            </w:tcBorders>
            <w:shd w:val="clear" w:color="auto" w:fill="auto"/>
            <w:vAlign w:val="bottom"/>
          </w:tcPr>
          <w:p w:rsidR="0026559E" w:rsidRDefault="0026559E" w:rsidP="006416BE">
            <w:pPr>
              <w:spacing w:before="120"/>
            </w:pPr>
          </w:p>
        </w:tc>
        <w:tc>
          <w:tcPr>
            <w:tcW w:w="4619" w:type="dxa"/>
            <w:tcBorders>
              <w:top w:val="nil"/>
              <w:left w:val="nil"/>
              <w:bottom w:val="nil"/>
              <w:right w:val="nil"/>
            </w:tcBorders>
            <w:shd w:val="clear" w:color="auto" w:fill="auto"/>
            <w:vAlign w:val="bottom"/>
          </w:tcPr>
          <w:p w:rsidR="0026559E" w:rsidRDefault="0026559E" w:rsidP="006416BE">
            <w:pPr>
              <w:spacing w:before="120"/>
            </w:pPr>
          </w:p>
        </w:tc>
        <w:tc>
          <w:tcPr>
            <w:tcW w:w="1620" w:type="dxa"/>
            <w:gridSpan w:val="2"/>
            <w:tcBorders>
              <w:top w:val="nil"/>
              <w:left w:val="nil"/>
              <w:bottom w:val="nil"/>
              <w:right w:val="nil"/>
            </w:tcBorders>
            <w:shd w:val="clear" w:color="auto" w:fill="auto"/>
            <w:noWrap/>
            <w:vAlign w:val="bottom"/>
          </w:tcPr>
          <w:p w:rsidR="0026559E" w:rsidRDefault="0026559E" w:rsidP="006416BE"/>
        </w:tc>
      </w:tr>
      <w:tr w:rsidR="0026559E" w:rsidTr="006416BE">
        <w:trPr>
          <w:trHeight w:val="20"/>
        </w:trPr>
        <w:tc>
          <w:tcPr>
            <w:tcW w:w="681" w:type="dxa"/>
            <w:tcBorders>
              <w:top w:val="nil"/>
              <w:left w:val="nil"/>
              <w:bottom w:val="nil"/>
              <w:right w:val="nil"/>
            </w:tcBorders>
            <w:shd w:val="clear" w:color="auto" w:fill="auto"/>
            <w:noWrap/>
          </w:tcPr>
          <w:p w:rsidR="0026559E" w:rsidRDefault="0026559E" w:rsidP="006416BE">
            <w:pPr>
              <w:jc w:val="center"/>
            </w:pPr>
            <w:r>
              <w:t>&lt;2&gt;</w:t>
            </w:r>
          </w:p>
        </w:tc>
        <w:tc>
          <w:tcPr>
            <w:tcW w:w="2639" w:type="dxa"/>
            <w:tcBorders>
              <w:top w:val="nil"/>
              <w:left w:val="nil"/>
              <w:bottom w:val="nil"/>
              <w:right w:val="nil"/>
            </w:tcBorders>
            <w:shd w:val="clear" w:color="auto" w:fill="auto"/>
            <w:noWrap/>
          </w:tcPr>
          <w:p w:rsidR="0026559E" w:rsidRDefault="0026559E" w:rsidP="006416BE">
            <w:pPr>
              <w:spacing w:before="120"/>
            </w:pPr>
            <w:r>
              <w:t xml:space="preserve">По данной строке </w:t>
            </w:r>
            <w:proofErr w:type="gramStart"/>
            <w:r>
              <w:t>указаны</w:t>
            </w:r>
            <w:proofErr w:type="gramEnd"/>
            <w:r>
              <w:t>:</w:t>
            </w:r>
          </w:p>
        </w:tc>
        <w:tc>
          <w:tcPr>
            <w:tcW w:w="4619" w:type="dxa"/>
            <w:tcBorders>
              <w:top w:val="nil"/>
              <w:left w:val="nil"/>
              <w:bottom w:val="nil"/>
              <w:right w:val="nil"/>
            </w:tcBorders>
            <w:shd w:val="clear" w:color="auto" w:fill="auto"/>
            <w:vAlign w:val="bottom"/>
          </w:tcPr>
          <w:p w:rsidR="0026559E" w:rsidRDefault="0026559E" w:rsidP="006416BE">
            <w:pPr>
              <w:spacing w:before="120"/>
            </w:pPr>
          </w:p>
        </w:tc>
        <w:tc>
          <w:tcPr>
            <w:tcW w:w="1620" w:type="dxa"/>
            <w:gridSpan w:val="2"/>
            <w:tcBorders>
              <w:top w:val="nil"/>
              <w:left w:val="nil"/>
              <w:bottom w:val="nil"/>
              <w:right w:val="nil"/>
            </w:tcBorders>
            <w:shd w:val="clear" w:color="auto" w:fill="auto"/>
            <w:noWrap/>
            <w:vAlign w:val="bottom"/>
          </w:tcPr>
          <w:p w:rsidR="0026559E" w:rsidRDefault="0026559E" w:rsidP="006416BE"/>
        </w:tc>
      </w:tr>
      <w:tr w:rsidR="0026559E" w:rsidTr="006416BE">
        <w:trPr>
          <w:trHeight w:val="20"/>
        </w:trPr>
        <w:tc>
          <w:tcPr>
            <w:tcW w:w="681" w:type="dxa"/>
            <w:tcBorders>
              <w:top w:val="nil"/>
              <w:left w:val="nil"/>
              <w:bottom w:val="nil"/>
              <w:right w:val="nil"/>
            </w:tcBorders>
            <w:shd w:val="clear" w:color="auto" w:fill="auto"/>
            <w:noWrap/>
          </w:tcPr>
          <w:p w:rsidR="0026559E" w:rsidRDefault="0026559E" w:rsidP="006416BE">
            <w:pPr>
              <w:jc w:val="center"/>
            </w:pPr>
          </w:p>
        </w:tc>
        <w:tc>
          <w:tcPr>
            <w:tcW w:w="7258" w:type="dxa"/>
            <w:gridSpan w:val="2"/>
            <w:tcBorders>
              <w:top w:val="nil"/>
              <w:left w:val="nil"/>
              <w:bottom w:val="single" w:sz="4" w:space="0" w:color="auto"/>
              <w:right w:val="nil"/>
            </w:tcBorders>
            <w:shd w:val="clear" w:color="auto" w:fill="auto"/>
          </w:tcPr>
          <w:p w:rsidR="0026559E" w:rsidRDefault="0026559E" w:rsidP="006416BE">
            <w:pPr>
              <w:spacing w:before="120"/>
            </w:pPr>
            <w:r>
              <w:t>Иные межбюджетные трансферты на осуществление государственного полномочия по определению перечня лиц, уполномоченных составлять протоколы об административных правонарушениях, предусмотренных Законом Свердловской области</w:t>
            </w:r>
          </w:p>
        </w:tc>
        <w:tc>
          <w:tcPr>
            <w:tcW w:w="1620" w:type="dxa"/>
            <w:gridSpan w:val="2"/>
            <w:tcBorders>
              <w:top w:val="nil"/>
              <w:left w:val="nil"/>
              <w:bottom w:val="single" w:sz="4" w:space="0" w:color="auto"/>
              <w:right w:val="nil"/>
            </w:tcBorders>
            <w:shd w:val="clear" w:color="auto" w:fill="auto"/>
            <w:noWrap/>
            <w:vAlign w:val="bottom"/>
          </w:tcPr>
          <w:p w:rsidR="0026559E" w:rsidRDefault="0026559E" w:rsidP="006416BE">
            <w:pPr>
              <w:jc w:val="right"/>
            </w:pPr>
            <w:r>
              <w:t>0,1</w:t>
            </w:r>
          </w:p>
        </w:tc>
      </w:tr>
      <w:tr w:rsidR="0026559E" w:rsidTr="006416BE">
        <w:trPr>
          <w:trHeight w:val="20"/>
        </w:trPr>
        <w:tc>
          <w:tcPr>
            <w:tcW w:w="681" w:type="dxa"/>
            <w:tcBorders>
              <w:top w:val="nil"/>
              <w:left w:val="nil"/>
              <w:bottom w:val="nil"/>
              <w:right w:val="nil"/>
            </w:tcBorders>
            <w:shd w:val="clear" w:color="auto" w:fill="auto"/>
            <w:noWrap/>
          </w:tcPr>
          <w:p w:rsidR="0026559E" w:rsidRDefault="0026559E" w:rsidP="006416BE">
            <w:pPr>
              <w:jc w:val="center"/>
            </w:pPr>
          </w:p>
        </w:tc>
        <w:tc>
          <w:tcPr>
            <w:tcW w:w="7258" w:type="dxa"/>
            <w:gridSpan w:val="2"/>
            <w:tcBorders>
              <w:top w:val="nil"/>
              <w:left w:val="nil"/>
              <w:bottom w:val="single" w:sz="4" w:space="0" w:color="auto"/>
              <w:right w:val="nil"/>
            </w:tcBorders>
            <w:shd w:val="clear" w:color="auto" w:fill="auto"/>
            <w:vAlign w:val="bottom"/>
          </w:tcPr>
          <w:p w:rsidR="0026559E" w:rsidRDefault="0026559E" w:rsidP="006416BE">
            <w:pPr>
              <w:spacing w:before="120"/>
            </w:pPr>
            <w:r>
              <w:t>Иные межбюджетные трансферты бюджетам сельских поселений для финансового обеспечения расходных полномочий</w:t>
            </w:r>
          </w:p>
        </w:tc>
        <w:tc>
          <w:tcPr>
            <w:tcW w:w="1620" w:type="dxa"/>
            <w:gridSpan w:val="2"/>
            <w:tcBorders>
              <w:top w:val="nil"/>
              <w:left w:val="nil"/>
              <w:bottom w:val="single" w:sz="4" w:space="0" w:color="auto"/>
              <w:right w:val="nil"/>
            </w:tcBorders>
            <w:shd w:val="clear" w:color="auto" w:fill="auto"/>
            <w:noWrap/>
            <w:vAlign w:val="bottom"/>
          </w:tcPr>
          <w:p w:rsidR="0026559E" w:rsidRDefault="0026559E" w:rsidP="006416BE">
            <w:pPr>
              <w:jc w:val="right"/>
            </w:pPr>
            <w:r>
              <w:t>56 881,2</w:t>
            </w:r>
          </w:p>
        </w:tc>
      </w:tr>
    </w:tbl>
    <w:p w:rsidR="0026559E" w:rsidRDefault="0026559E" w:rsidP="0026559E"/>
    <w:tbl>
      <w:tblPr>
        <w:tblW w:w="9540" w:type="dxa"/>
        <w:tblInd w:w="108" w:type="dxa"/>
        <w:tblLayout w:type="fixed"/>
        <w:tblLook w:val="0000"/>
      </w:tblPr>
      <w:tblGrid>
        <w:gridCol w:w="662"/>
        <w:gridCol w:w="2638"/>
        <w:gridCol w:w="4080"/>
        <w:gridCol w:w="900"/>
        <w:gridCol w:w="180"/>
        <w:gridCol w:w="383"/>
        <w:gridCol w:w="236"/>
        <w:gridCol w:w="461"/>
      </w:tblGrid>
      <w:tr w:rsidR="0026559E" w:rsidTr="006416BE">
        <w:trPr>
          <w:trHeight w:val="20"/>
        </w:trPr>
        <w:tc>
          <w:tcPr>
            <w:tcW w:w="9540" w:type="dxa"/>
            <w:gridSpan w:val="8"/>
            <w:tcBorders>
              <w:top w:val="nil"/>
              <w:left w:val="nil"/>
              <w:bottom w:val="nil"/>
              <w:right w:val="nil"/>
            </w:tcBorders>
            <w:shd w:val="clear" w:color="auto" w:fill="auto"/>
            <w:vAlign w:val="bottom"/>
          </w:tcPr>
          <w:p w:rsidR="0026559E" w:rsidRDefault="0026559E" w:rsidP="006416BE">
            <w:pPr>
              <w:jc w:val="right"/>
            </w:pPr>
            <w:bookmarkStart w:id="0" w:name="RANGE!A1:T39"/>
            <w:r>
              <w:t>Приложение 3</w:t>
            </w:r>
          </w:p>
          <w:p w:rsidR="0026559E" w:rsidRDefault="0026559E" w:rsidP="006416BE">
            <w:pPr>
              <w:jc w:val="right"/>
            </w:pPr>
            <w:r>
              <w:t>к решению Думы муниципального</w:t>
            </w:r>
            <w:r>
              <w:br/>
              <w:t xml:space="preserve">образования </w:t>
            </w:r>
            <w:proofErr w:type="spellStart"/>
            <w:r>
              <w:t>Байкаловского</w:t>
            </w:r>
            <w:proofErr w:type="spellEnd"/>
            <w:r>
              <w:t xml:space="preserve"> сельского поселения</w:t>
            </w:r>
            <w:r>
              <w:br/>
              <w:t>№78 от  30.12.2014г. «О бюджете муниципального</w:t>
            </w:r>
            <w:r>
              <w:br/>
              <w:t xml:space="preserve">образования </w:t>
            </w:r>
            <w:proofErr w:type="spellStart"/>
            <w:r>
              <w:t>Байкаловского</w:t>
            </w:r>
            <w:proofErr w:type="spellEnd"/>
            <w:r>
              <w:t xml:space="preserve"> сельского поселения на</w:t>
            </w:r>
            <w:r>
              <w:br/>
              <w:t>2015 год и плановый период 2016 и 2017 годов»</w:t>
            </w:r>
            <w:bookmarkEnd w:id="0"/>
          </w:p>
        </w:tc>
      </w:tr>
      <w:tr w:rsidR="0026559E" w:rsidTr="006416BE">
        <w:trPr>
          <w:trHeight w:val="20"/>
        </w:trPr>
        <w:tc>
          <w:tcPr>
            <w:tcW w:w="662" w:type="dxa"/>
            <w:tcBorders>
              <w:top w:val="nil"/>
              <w:left w:val="nil"/>
              <w:bottom w:val="nil"/>
              <w:right w:val="nil"/>
            </w:tcBorders>
            <w:shd w:val="clear" w:color="auto" w:fill="auto"/>
          </w:tcPr>
          <w:p w:rsidR="0026559E" w:rsidRDefault="0026559E" w:rsidP="006416BE">
            <w:pPr>
              <w:jc w:val="right"/>
            </w:pPr>
          </w:p>
        </w:tc>
        <w:tc>
          <w:tcPr>
            <w:tcW w:w="2638" w:type="dxa"/>
            <w:tcBorders>
              <w:top w:val="nil"/>
              <w:left w:val="nil"/>
              <w:bottom w:val="nil"/>
              <w:right w:val="nil"/>
            </w:tcBorders>
            <w:shd w:val="clear" w:color="auto" w:fill="auto"/>
          </w:tcPr>
          <w:p w:rsidR="0026559E" w:rsidRDefault="0026559E" w:rsidP="006416BE"/>
          <w:p w:rsidR="0026559E" w:rsidRDefault="0026559E" w:rsidP="006416BE"/>
        </w:tc>
        <w:tc>
          <w:tcPr>
            <w:tcW w:w="5543" w:type="dxa"/>
            <w:gridSpan w:val="4"/>
            <w:tcBorders>
              <w:top w:val="nil"/>
              <w:left w:val="nil"/>
              <w:bottom w:val="nil"/>
              <w:right w:val="nil"/>
            </w:tcBorders>
            <w:shd w:val="clear" w:color="auto" w:fill="auto"/>
            <w:vAlign w:val="bottom"/>
          </w:tcPr>
          <w:p w:rsidR="0026559E" w:rsidRDefault="0026559E" w:rsidP="006416BE">
            <w:pPr>
              <w:jc w:val="right"/>
            </w:pPr>
          </w:p>
        </w:tc>
        <w:tc>
          <w:tcPr>
            <w:tcW w:w="236" w:type="dxa"/>
            <w:tcBorders>
              <w:top w:val="nil"/>
              <w:left w:val="nil"/>
              <w:bottom w:val="nil"/>
              <w:right w:val="nil"/>
            </w:tcBorders>
            <w:shd w:val="clear" w:color="auto" w:fill="auto"/>
            <w:vAlign w:val="bottom"/>
          </w:tcPr>
          <w:p w:rsidR="0026559E" w:rsidRDefault="0026559E" w:rsidP="006416BE">
            <w:pPr>
              <w:jc w:val="right"/>
            </w:pPr>
          </w:p>
        </w:tc>
        <w:tc>
          <w:tcPr>
            <w:tcW w:w="461" w:type="dxa"/>
            <w:tcBorders>
              <w:top w:val="nil"/>
              <w:left w:val="nil"/>
              <w:bottom w:val="nil"/>
              <w:right w:val="nil"/>
            </w:tcBorders>
            <w:shd w:val="clear" w:color="auto" w:fill="auto"/>
            <w:noWrap/>
            <w:vAlign w:val="bottom"/>
          </w:tcPr>
          <w:p w:rsidR="0026559E" w:rsidRDefault="0026559E" w:rsidP="006416BE">
            <w:pPr>
              <w:jc w:val="right"/>
            </w:pPr>
          </w:p>
        </w:tc>
      </w:tr>
      <w:tr w:rsidR="0026559E" w:rsidTr="006416BE">
        <w:trPr>
          <w:trHeight w:val="20"/>
        </w:trPr>
        <w:tc>
          <w:tcPr>
            <w:tcW w:w="8280" w:type="dxa"/>
            <w:gridSpan w:val="4"/>
            <w:tcBorders>
              <w:top w:val="nil"/>
              <w:left w:val="nil"/>
              <w:bottom w:val="nil"/>
              <w:right w:val="nil"/>
            </w:tcBorders>
            <w:shd w:val="clear" w:color="auto" w:fill="auto"/>
            <w:vAlign w:val="bottom"/>
          </w:tcPr>
          <w:p w:rsidR="0026559E" w:rsidRDefault="0026559E" w:rsidP="006416BE">
            <w:pPr>
              <w:jc w:val="center"/>
              <w:rPr>
                <w:b/>
                <w:bCs/>
              </w:rPr>
            </w:pPr>
            <w:r>
              <w:rPr>
                <w:b/>
                <w:bCs/>
              </w:rPr>
              <w:t>Свод доходов муниципального бюджета на 2016 и 2017 годы</w:t>
            </w:r>
          </w:p>
        </w:tc>
        <w:tc>
          <w:tcPr>
            <w:tcW w:w="1260" w:type="dxa"/>
            <w:gridSpan w:val="4"/>
            <w:tcBorders>
              <w:top w:val="nil"/>
              <w:left w:val="nil"/>
              <w:bottom w:val="nil"/>
              <w:right w:val="nil"/>
            </w:tcBorders>
            <w:shd w:val="clear" w:color="auto" w:fill="auto"/>
            <w:vAlign w:val="bottom"/>
          </w:tcPr>
          <w:p w:rsidR="0026559E" w:rsidRDefault="0026559E" w:rsidP="006416BE">
            <w:pPr>
              <w:rPr>
                <w:b/>
                <w:bCs/>
              </w:rPr>
            </w:pPr>
          </w:p>
        </w:tc>
      </w:tr>
      <w:tr w:rsidR="0026559E" w:rsidTr="006416BE">
        <w:trPr>
          <w:trHeight w:val="20"/>
        </w:trPr>
        <w:tc>
          <w:tcPr>
            <w:tcW w:w="662" w:type="dxa"/>
            <w:tcBorders>
              <w:top w:val="nil"/>
              <w:left w:val="nil"/>
              <w:bottom w:val="nil"/>
              <w:right w:val="nil"/>
            </w:tcBorders>
            <w:shd w:val="clear" w:color="auto" w:fill="auto"/>
          </w:tcPr>
          <w:p w:rsidR="0026559E" w:rsidRDefault="0026559E" w:rsidP="006416BE">
            <w:pPr>
              <w:jc w:val="center"/>
              <w:rPr>
                <w:b/>
                <w:bCs/>
              </w:rPr>
            </w:pPr>
          </w:p>
        </w:tc>
        <w:tc>
          <w:tcPr>
            <w:tcW w:w="2638" w:type="dxa"/>
            <w:tcBorders>
              <w:top w:val="nil"/>
              <w:left w:val="nil"/>
              <w:bottom w:val="nil"/>
              <w:right w:val="nil"/>
            </w:tcBorders>
            <w:shd w:val="clear" w:color="auto" w:fill="auto"/>
          </w:tcPr>
          <w:p w:rsidR="0026559E" w:rsidRDefault="0026559E" w:rsidP="006416BE"/>
          <w:p w:rsidR="0026559E" w:rsidRDefault="0026559E" w:rsidP="006416BE"/>
        </w:tc>
        <w:tc>
          <w:tcPr>
            <w:tcW w:w="4080" w:type="dxa"/>
            <w:tcBorders>
              <w:top w:val="nil"/>
              <w:left w:val="nil"/>
              <w:bottom w:val="nil"/>
              <w:right w:val="nil"/>
            </w:tcBorders>
            <w:shd w:val="clear" w:color="auto" w:fill="auto"/>
            <w:vAlign w:val="bottom"/>
          </w:tcPr>
          <w:p w:rsidR="0026559E" w:rsidRDefault="0026559E" w:rsidP="006416BE"/>
        </w:tc>
        <w:tc>
          <w:tcPr>
            <w:tcW w:w="900" w:type="dxa"/>
            <w:tcBorders>
              <w:top w:val="nil"/>
              <w:left w:val="nil"/>
              <w:bottom w:val="nil"/>
              <w:right w:val="nil"/>
            </w:tcBorders>
            <w:shd w:val="clear" w:color="auto" w:fill="auto"/>
            <w:vAlign w:val="bottom"/>
          </w:tcPr>
          <w:p w:rsidR="0026559E" w:rsidRDefault="0026559E" w:rsidP="006416BE"/>
        </w:tc>
        <w:tc>
          <w:tcPr>
            <w:tcW w:w="1260" w:type="dxa"/>
            <w:gridSpan w:val="4"/>
            <w:tcBorders>
              <w:top w:val="nil"/>
              <w:left w:val="nil"/>
              <w:bottom w:val="nil"/>
              <w:right w:val="nil"/>
            </w:tcBorders>
            <w:shd w:val="clear" w:color="auto" w:fill="auto"/>
            <w:vAlign w:val="bottom"/>
          </w:tcPr>
          <w:p w:rsidR="0026559E" w:rsidRDefault="0026559E" w:rsidP="006416BE">
            <w:pPr>
              <w:rPr>
                <w:b/>
                <w:bCs/>
              </w:rPr>
            </w:pPr>
          </w:p>
        </w:tc>
      </w:tr>
      <w:tr w:rsidR="0026559E" w:rsidTr="006416BE">
        <w:trPr>
          <w:trHeight w:val="20"/>
        </w:trPr>
        <w:tc>
          <w:tcPr>
            <w:tcW w:w="662" w:type="dxa"/>
            <w:vMerge w:val="restart"/>
            <w:tcBorders>
              <w:top w:val="single" w:sz="4" w:space="0" w:color="auto"/>
              <w:left w:val="single" w:sz="4" w:space="0" w:color="auto"/>
              <w:bottom w:val="nil"/>
              <w:right w:val="single" w:sz="4" w:space="0" w:color="auto"/>
            </w:tcBorders>
            <w:shd w:val="clear" w:color="auto" w:fill="auto"/>
          </w:tcPr>
          <w:p w:rsidR="0026559E" w:rsidRDefault="0026559E" w:rsidP="006416BE">
            <w:pPr>
              <w:jc w:val="center"/>
              <w:rPr>
                <w:b/>
                <w:bCs/>
              </w:rPr>
            </w:pPr>
            <w:proofErr w:type="spellStart"/>
            <w:proofErr w:type="gramStart"/>
            <w:r>
              <w:rPr>
                <w:b/>
                <w:bCs/>
              </w:rPr>
              <w:t>Но-мер</w:t>
            </w:r>
            <w:proofErr w:type="spellEnd"/>
            <w:proofErr w:type="gramEnd"/>
            <w:r>
              <w:rPr>
                <w:b/>
                <w:bCs/>
              </w:rPr>
              <w:t xml:space="preserve"> </w:t>
            </w:r>
            <w:proofErr w:type="spellStart"/>
            <w:r>
              <w:rPr>
                <w:b/>
                <w:bCs/>
              </w:rPr>
              <w:t>стро-ки</w:t>
            </w:r>
            <w:proofErr w:type="spellEnd"/>
          </w:p>
        </w:tc>
        <w:tc>
          <w:tcPr>
            <w:tcW w:w="2638" w:type="dxa"/>
            <w:vMerge w:val="restart"/>
            <w:tcBorders>
              <w:top w:val="single" w:sz="4" w:space="0" w:color="auto"/>
              <w:left w:val="single" w:sz="4" w:space="0" w:color="auto"/>
              <w:bottom w:val="nil"/>
              <w:right w:val="single" w:sz="4" w:space="0" w:color="auto"/>
            </w:tcBorders>
            <w:shd w:val="clear" w:color="auto" w:fill="auto"/>
          </w:tcPr>
          <w:p w:rsidR="0026559E" w:rsidRDefault="0026559E" w:rsidP="006416BE">
            <w:pPr>
              <w:jc w:val="center"/>
              <w:rPr>
                <w:b/>
                <w:bCs/>
              </w:rPr>
            </w:pPr>
            <w:r>
              <w:rPr>
                <w:b/>
                <w:bCs/>
              </w:rPr>
              <w:t>Код</w:t>
            </w:r>
          </w:p>
        </w:tc>
        <w:tc>
          <w:tcPr>
            <w:tcW w:w="4080" w:type="dxa"/>
            <w:vMerge w:val="restart"/>
            <w:tcBorders>
              <w:top w:val="single" w:sz="4" w:space="0" w:color="auto"/>
              <w:left w:val="single" w:sz="4" w:space="0" w:color="auto"/>
              <w:bottom w:val="nil"/>
              <w:right w:val="single" w:sz="4" w:space="0" w:color="auto"/>
            </w:tcBorders>
            <w:shd w:val="clear" w:color="auto" w:fill="auto"/>
          </w:tcPr>
          <w:p w:rsidR="0026559E" w:rsidRDefault="0026559E" w:rsidP="006416BE">
            <w:pPr>
              <w:jc w:val="center"/>
              <w:rPr>
                <w:b/>
                <w:bCs/>
              </w:rPr>
            </w:pPr>
            <w:r>
              <w:rPr>
                <w:b/>
                <w:bCs/>
              </w:rPr>
              <w:t>Наименование группы, подгруппы, статьи, подстатьи или элемента доходов</w:t>
            </w:r>
          </w:p>
        </w:tc>
        <w:tc>
          <w:tcPr>
            <w:tcW w:w="2160" w:type="dxa"/>
            <w:gridSpan w:val="5"/>
            <w:tcBorders>
              <w:top w:val="single" w:sz="4" w:space="0" w:color="auto"/>
              <w:left w:val="nil"/>
              <w:bottom w:val="single" w:sz="4" w:space="0" w:color="auto"/>
              <w:right w:val="single" w:sz="4" w:space="0" w:color="000000"/>
            </w:tcBorders>
            <w:shd w:val="clear" w:color="auto" w:fill="auto"/>
          </w:tcPr>
          <w:p w:rsidR="0026559E" w:rsidRDefault="0026559E" w:rsidP="006416BE">
            <w:pPr>
              <w:jc w:val="center"/>
              <w:rPr>
                <w:b/>
                <w:bCs/>
              </w:rPr>
            </w:pPr>
            <w:r>
              <w:rPr>
                <w:b/>
                <w:bCs/>
              </w:rPr>
              <w:t xml:space="preserve">Сумма, в тысячах рублей                </w:t>
            </w:r>
          </w:p>
        </w:tc>
      </w:tr>
      <w:tr w:rsidR="0026559E" w:rsidTr="006416BE">
        <w:trPr>
          <w:trHeight w:val="20"/>
        </w:trPr>
        <w:tc>
          <w:tcPr>
            <w:tcW w:w="662" w:type="dxa"/>
            <w:vMerge/>
            <w:tcBorders>
              <w:top w:val="single" w:sz="4" w:space="0" w:color="auto"/>
              <w:left w:val="single" w:sz="4" w:space="0" w:color="auto"/>
              <w:bottom w:val="nil"/>
              <w:right w:val="single" w:sz="4" w:space="0" w:color="auto"/>
            </w:tcBorders>
            <w:vAlign w:val="center"/>
          </w:tcPr>
          <w:p w:rsidR="0026559E" w:rsidRDefault="0026559E" w:rsidP="006416BE">
            <w:pPr>
              <w:rPr>
                <w:b/>
                <w:bCs/>
              </w:rPr>
            </w:pPr>
          </w:p>
        </w:tc>
        <w:tc>
          <w:tcPr>
            <w:tcW w:w="2638" w:type="dxa"/>
            <w:vMerge/>
            <w:tcBorders>
              <w:top w:val="single" w:sz="4" w:space="0" w:color="auto"/>
              <w:left w:val="single" w:sz="4" w:space="0" w:color="auto"/>
              <w:bottom w:val="nil"/>
              <w:right w:val="single" w:sz="4" w:space="0" w:color="auto"/>
            </w:tcBorders>
            <w:vAlign w:val="center"/>
          </w:tcPr>
          <w:p w:rsidR="0026559E" w:rsidRDefault="0026559E" w:rsidP="006416BE">
            <w:pPr>
              <w:rPr>
                <w:b/>
                <w:bCs/>
              </w:rPr>
            </w:pPr>
          </w:p>
        </w:tc>
        <w:tc>
          <w:tcPr>
            <w:tcW w:w="4080" w:type="dxa"/>
            <w:vMerge/>
            <w:tcBorders>
              <w:top w:val="single" w:sz="4" w:space="0" w:color="auto"/>
              <w:left w:val="single" w:sz="4" w:space="0" w:color="auto"/>
              <w:bottom w:val="nil"/>
              <w:right w:val="single" w:sz="4" w:space="0" w:color="auto"/>
            </w:tcBorders>
            <w:vAlign w:val="center"/>
          </w:tcPr>
          <w:p w:rsidR="0026559E" w:rsidRDefault="0026559E" w:rsidP="006416BE">
            <w:pPr>
              <w:rPr>
                <w:b/>
                <w:bCs/>
              </w:rPr>
            </w:pPr>
          </w:p>
        </w:tc>
        <w:tc>
          <w:tcPr>
            <w:tcW w:w="1080" w:type="dxa"/>
            <w:gridSpan w:val="2"/>
            <w:tcBorders>
              <w:top w:val="nil"/>
              <w:left w:val="nil"/>
              <w:bottom w:val="single" w:sz="4" w:space="0" w:color="auto"/>
              <w:right w:val="single" w:sz="4" w:space="0" w:color="auto"/>
            </w:tcBorders>
            <w:shd w:val="clear" w:color="auto" w:fill="auto"/>
            <w:noWrap/>
            <w:vAlign w:val="bottom"/>
          </w:tcPr>
          <w:p w:rsidR="0026559E" w:rsidRDefault="0026559E" w:rsidP="006416BE">
            <w:pPr>
              <w:jc w:val="center"/>
              <w:rPr>
                <w:b/>
                <w:bCs/>
              </w:rPr>
            </w:pPr>
            <w:r>
              <w:rPr>
                <w:b/>
                <w:bCs/>
              </w:rPr>
              <w:t>на 2016 год</w:t>
            </w:r>
          </w:p>
        </w:tc>
        <w:tc>
          <w:tcPr>
            <w:tcW w:w="1080" w:type="dxa"/>
            <w:gridSpan w:val="3"/>
            <w:tcBorders>
              <w:top w:val="nil"/>
              <w:left w:val="nil"/>
              <w:bottom w:val="single" w:sz="4" w:space="0" w:color="auto"/>
              <w:right w:val="single" w:sz="4" w:space="0" w:color="auto"/>
            </w:tcBorders>
            <w:shd w:val="clear" w:color="auto" w:fill="auto"/>
            <w:noWrap/>
            <w:vAlign w:val="bottom"/>
          </w:tcPr>
          <w:p w:rsidR="0026559E" w:rsidRDefault="0026559E" w:rsidP="006416BE">
            <w:pPr>
              <w:jc w:val="center"/>
              <w:rPr>
                <w:b/>
                <w:bCs/>
              </w:rPr>
            </w:pPr>
            <w:r>
              <w:rPr>
                <w:b/>
                <w:bCs/>
              </w:rPr>
              <w:t>на 2017 год</w:t>
            </w:r>
          </w:p>
        </w:tc>
      </w:tr>
      <w:tr w:rsidR="0026559E" w:rsidTr="006416BE">
        <w:trPr>
          <w:trHeight w:val="20"/>
        </w:trPr>
        <w:tc>
          <w:tcPr>
            <w:tcW w:w="662" w:type="dxa"/>
            <w:tcBorders>
              <w:top w:val="nil"/>
              <w:left w:val="single" w:sz="4" w:space="0" w:color="auto"/>
              <w:bottom w:val="single" w:sz="4" w:space="0" w:color="auto"/>
              <w:right w:val="single" w:sz="4" w:space="0" w:color="auto"/>
            </w:tcBorders>
            <w:shd w:val="clear" w:color="auto" w:fill="auto"/>
            <w:noWrap/>
            <w:vAlign w:val="center"/>
          </w:tcPr>
          <w:p w:rsidR="0026559E" w:rsidRDefault="0026559E" w:rsidP="006416BE">
            <w:pPr>
              <w:jc w:val="center"/>
              <w:rPr>
                <w:b/>
                <w:bCs/>
              </w:rPr>
            </w:pPr>
            <w:r>
              <w:rPr>
                <w:b/>
                <w:bCs/>
              </w:rPr>
              <w:t>1</w:t>
            </w:r>
          </w:p>
        </w:tc>
        <w:tc>
          <w:tcPr>
            <w:tcW w:w="2638" w:type="dxa"/>
            <w:tcBorders>
              <w:top w:val="nil"/>
              <w:left w:val="nil"/>
              <w:bottom w:val="single" w:sz="4" w:space="0" w:color="auto"/>
              <w:right w:val="single" w:sz="4" w:space="0" w:color="auto"/>
            </w:tcBorders>
            <w:shd w:val="clear" w:color="auto" w:fill="auto"/>
            <w:noWrap/>
            <w:vAlign w:val="center"/>
          </w:tcPr>
          <w:p w:rsidR="0026559E" w:rsidRDefault="0026559E" w:rsidP="006416BE">
            <w:pPr>
              <w:jc w:val="center"/>
              <w:rPr>
                <w:b/>
                <w:bCs/>
              </w:rPr>
            </w:pPr>
            <w:r>
              <w:rPr>
                <w:b/>
                <w:bCs/>
              </w:rPr>
              <w:t>2</w:t>
            </w:r>
          </w:p>
        </w:tc>
        <w:tc>
          <w:tcPr>
            <w:tcW w:w="4080" w:type="dxa"/>
            <w:tcBorders>
              <w:top w:val="nil"/>
              <w:left w:val="nil"/>
              <w:bottom w:val="single" w:sz="4" w:space="0" w:color="auto"/>
              <w:right w:val="single" w:sz="4" w:space="0" w:color="auto"/>
            </w:tcBorders>
            <w:shd w:val="clear" w:color="auto" w:fill="auto"/>
            <w:vAlign w:val="center"/>
          </w:tcPr>
          <w:p w:rsidR="0026559E" w:rsidRDefault="0026559E" w:rsidP="006416BE">
            <w:pPr>
              <w:jc w:val="center"/>
              <w:rPr>
                <w:b/>
                <w:bCs/>
              </w:rPr>
            </w:pPr>
            <w:r>
              <w:rPr>
                <w:b/>
                <w:bCs/>
              </w:rPr>
              <w:t>3</w:t>
            </w:r>
          </w:p>
        </w:tc>
        <w:tc>
          <w:tcPr>
            <w:tcW w:w="1080" w:type="dxa"/>
            <w:gridSpan w:val="2"/>
            <w:tcBorders>
              <w:top w:val="nil"/>
              <w:left w:val="nil"/>
              <w:bottom w:val="single" w:sz="4" w:space="0" w:color="auto"/>
              <w:right w:val="single" w:sz="4" w:space="0" w:color="auto"/>
            </w:tcBorders>
            <w:shd w:val="clear" w:color="auto" w:fill="auto"/>
            <w:noWrap/>
            <w:vAlign w:val="center"/>
          </w:tcPr>
          <w:p w:rsidR="0026559E" w:rsidRDefault="0026559E" w:rsidP="006416BE">
            <w:pPr>
              <w:jc w:val="center"/>
              <w:rPr>
                <w:b/>
                <w:bCs/>
              </w:rPr>
            </w:pPr>
            <w:r>
              <w:rPr>
                <w:b/>
                <w:bCs/>
              </w:rPr>
              <w:t>4</w:t>
            </w:r>
          </w:p>
        </w:tc>
        <w:tc>
          <w:tcPr>
            <w:tcW w:w="1080" w:type="dxa"/>
            <w:gridSpan w:val="3"/>
            <w:tcBorders>
              <w:top w:val="nil"/>
              <w:left w:val="nil"/>
              <w:bottom w:val="single" w:sz="4" w:space="0" w:color="auto"/>
              <w:right w:val="single" w:sz="4" w:space="0" w:color="auto"/>
            </w:tcBorders>
            <w:shd w:val="clear" w:color="auto" w:fill="auto"/>
            <w:noWrap/>
            <w:vAlign w:val="center"/>
          </w:tcPr>
          <w:p w:rsidR="0026559E" w:rsidRDefault="0026559E" w:rsidP="006416BE">
            <w:pPr>
              <w:jc w:val="center"/>
              <w:rPr>
                <w:b/>
                <w:bCs/>
              </w:rPr>
            </w:pPr>
            <w:r>
              <w:rPr>
                <w:b/>
                <w:bCs/>
              </w:rPr>
              <w:t>5</w:t>
            </w:r>
          </w:p>
        </w:tc>
      </w:tr>
      <w:tr w:rsidR="0026559E" w:rsidTr="006416BE">
        <w:trPr>
          <w:trHeight w:val="20"/>
        </w:trPr>
        <w:tc>
          <w:tcPr>
            <w:tcW w:w="662" w:type="dxa"/>
            <w:tcBorders>
              <w:top w:val="nil"/>
              <w:left w:val="single" w:sz="4" w:space="0" w:color="auto"/>
              <w:bottom w:val="single" w:sz="4" w:space="0" w:color="auto"/>
              <w:right w:val="single" w:sz="4" w:space="0" w:color="auto"/>
            </w:tcBorders>
            <w:shd w:val="clear" w:color="auto" w:fill="auto"/>
            <w:noWrap/>
            <w:vAlign w:val="center"/>
          </w:tcPr>
          <w:p w:rsidR="0026559E" w:rsidRDefault="0026559E" w:rsidP="006416BE">
            <w:pPr>
              <w:jc w:val="center"/>
            </w:pPr>
            <w:r>
              <w:t>1</w:t>
            </w:r>
          </w:p>
        </w:tc>
        <w:tc>
          <w:tcPr>
            <w:tcW w:w="2638" w:type="dxa"/>
            <w:tcBorders>
              <w:top w:val="nil"/>
              <w:left w:val="nil"/>
              <w:bottom w:val="single" w:sz="4" w:space="0" w:color="auto"/>
              <w:right w:val="single" w:sz="4" w:space="0" w:color="auto"/>
            </w:tcBorders>
            <w:shd w:val="clear" w:color="auto" w:fill="auto"/>
            <w:noWrap/>
            <w:vAlign w:val="center"/>
          </w:tcPr>
          <w:p w:rsidR="0026559E" w:rsidRDefault="0026559E" w:rsidP="006416BE">
            <w:pPr>
              <w:jc w:val="center"/>
              <w:rPr>
                <w:b/>
                <w:bCs/>
              </w:rPr>
            </w:pPr>
            <w:r>
              <w:rPr>
                <w:b/>
                <w:bCs/>
              </w:rPr>
              <w:t>000 1 00 00000 00 0000 000</w:t>
            </w:r>
          </w:p>
        </w:tc>
        <w:tc>
          <w:tcPr>
            <w:tcW w:w="4080" w:type="dxa"/>
            <w:tcBorders>
              <w:top w:val="nil"/>
              <w:left w:val="nil"/>
              <w:bottom w:val="single" w:sz="4" w:space="0" w:color="auto"/>
              <w:right w:val="single" w:sz="4" w:space="0" w:color="auto"/>
            </w:tcBorders>
            <w:shd w:val="clear" w:color="auto" w:fill="auto"/>
            <w:vAlign w:val="center"/>
          </w:tcPr>
          <w:p w:rsidR="0026559E" w:rsidRDefault="0026559E" w:rsidP="006416BE">
            <w:pPr>
              <w:rPr>
                <w:b/>
                <w:bCs/>
              </w:rPr>
            </w:pPr>
            <w:r>
              <w:rPr>
                <w:b/>
                <w:bCs/>
              </w:rPr>
              <w:t>НАЛОГОВЫЕ И НЕНАЛОГОВЫЕ ДОХОДЫ</w:t>
            </w:r>
          </w:p>
        </w:tc>
        <w:tc>
          <w:tcPr>
            <w:tcW w:w="1080" w:type="dxa"/>
            <w:gridSpan w:val="2"/>
            <w:tcBorders>
              <w:top w:val="nil"/>
              <w:left w:val="nil"/>
              <w:bottom w:val="single" w:sz="4" w:space="0" w:color="auto"/>
              <w:right w:val="single" w:sz="4" w:space="0" w:color="auto"/>
            </w:tcBorders>
            <w:shd w:val="clear" w:color="auto" w:fill="auto"/>
            <w:noWrap/>
            <w:vAlign w:val="center"/>
          </w:tcPr>
          <w:p w:rsidR="0026559E" w:rsidRDefault="0026559E" w:rsidP="006416BE">
            <w:pPr>
              <w:jc w:val="right"/>
              <w:rPr>
                <w:b/>
                <w:bCs/>
              </w:rPr>
            </w:pPr>
            <w:r>
              <w:rPr>
                <w:b/>
                <w:bCs/>
              </w:rPr>
              <w:t>18 262,5</w:t>
            </w:r>
          </w:p>
        </w:tc>
        <w:tc>
          <w:tcPr>
            <w:tcW w:w="1080" w:type="dxa"/>
            <w:gridSpan w:val="3"/>
            <w:tcBorders>
              <w:top w:val="nil"/>
              <w:left w:val="nil"/>
              <w:bottom w:val="single" w:sz="4" w:space="0" w:color="auto"/>
              <w:right w:val="single" w:sz="4" w:space="0" w:color="auto"/>
            </w:tcBorders>
            <w:shd w:val="clear" w:color="auto" w:fill="auto"/>
            <w:noWrap/>
            <w:vAlign w:val="center"/>
          </w:tcPr>
          <w:p w:rsidR="0026559E" w:rsidRDefault="0026559E" w:rsidP="006416BE">
            <w:pPr>
              <w:jc w:val="right"/>
              <w:rPr>
                <w:b/>
                <w:bCs/>
              </w:rPr>
            </w:pPr>
            <w:r>
              <w:rPr>
                <w:b/>
                <w:bCs/>
              </w:rPr>
              <w:t>19 018,2</w:t>
            </w:r>
          </w:p>
        </w:tc>
      </w:tr>
      <w:tr w:rsidR="0026559E" w:rsidTr="006416BE">
        <w:trPr>
          <w:trHeight w:val="20"/>
        </w:trPr>
        <w:tc>
          <w:tcPr>
            <w:tcW w:w="662" w:type="dxa"/>
            <w:tcBorders>
              <w:top w:val="nil"/>
              <w:left w:val="single" w:sz="4" w:space="0" w:color="auto"/>
              <w:bottom w:val="single" w:sz="4" w:space="0" w:color="auto"/>
              <w:right w:val="single" w:sz="4" w:space="0" w:color="auto"/>
            </w:tcBorders>
            <w:shd w:val="clear" w:color="auto" w:fill="auto"/>
            <w:noWrap/>
            <w:vAlign w:val="center"/>
          </w:tcPr>
          <w:p w:rsidR="0026559E" w:rsidRDefault="0026559E" w:rsidP="006416BE">
            <w:pPr>
              <w:jc w:val="center"/>
            </w:pPr>
            <w:r>
              <w:t>2</w:t>
            </w:r>
          </w:p>
        </w:tc>
        <w:tc>
          <w:tcPr>
            <w:tcW w:w="2638" w:type="dxa"/>
            <w:tcBorders>
              <w:top w:val="nil"/>
              <w:left w:val="nil"/>
              <w:bottom w:val="single" w:sz="4" w:space="0" w:color="auto"/>
              <w:right w:val="single" w:sz="4" w:space="0" w:color="auto"/>
            </w:tcBorders>
            <w:shd w:val="clear" w:color="auto" w:fill="auto"/>
            <w:noWrap/>
            <w:vAlign w:val="center"/>
          </w:tcPr>
          <w:p w:rsidR="0026559E" w:rsidRDefault="0026559E" w:rsidP="006416BE">
            <w:pPr>
              <w:jc w:val="center"/>
            </w:pPr>
            <w:r>
              <w:t>000 1 01 00000 00 0000 000</w:t>
            </w:r>
          </w:p>
        </w:tc>
        <w:tc>
          <w:tcPr>
            <w:tcW w:w="4080" w:type="dxa"/>
            <w:tcBorders>
              <w:top w:val="nil"/>
              <w:left w:val="nil"/>
              <w:bottom w:val="single" w:sz="4" w:space="0" w:color="auto"/>
              <w:right w:val="single" w:sz="4" w:space="0" w:color="auto"/>
            </w:tcBorders>
            <w:shd w:val="clear" w:color="auto" w:fill="auto"/>
            <w:vAlign w:val="center"/>
          </w:tcPr>
          <w:p w:rsidR="0026559E" w:rsidRDefault="0026559E" w:rsidP="006416BE">
            <w:r>
              <w:t>НАЛОГИ НА ПРИБЫЛЬ, ДОХОДЫ</w:t>
            </w:r>
          </w:p>
        </w:tc>
        <w:tc>
          <w:tcPr>
            <w:tcW w:w="1080" w:type="dxa"/>
            <w:gridSpan w:val="2"/>
            <w:tcBorders>
              <w:top w:val="nil"/>
              <w:left w:val="nil"/>
              <w:bottom w:val="single" w:sz="4" w:space="0" w:color="auto"/>
              <w:right w:val="single" w:sz="4" w:space="0" w:color="auto"/>
            </w:tcBorders>
            <w:shd w:val="clear" w:color="auto" w:fill="auto"/>
            <w:noWrap/>
            <w:vAlign w:val="center"/>
          </w:tcPr>
          <w:p w:rsidR="0026559E" w:rsidRDefault="0026559E" w:rsidP="006416BE">
            <w:pPr>
              <w:jc w:val="right"/>
            </w:pPr>
            <w:r>
              <w:t>5 531,0</w:t>
            </w:r>
          </w:p>
        </w:tc>
        <w:tc>
          <w:tcPr>
            <w:tcW w:w="1080" w:type="dxa"/>
            <w:gridSpan w:val="3"/>
            <w:tcBorders>
              <w:top w:val="nil"/>
              <w:left w:val="nil"/>
              <w:bottom w:val="single" w:sz="4" w:space="0" w:color="auto"/>
              <w:right w:val="single" w:sz="4" w:space="0" w:color="auto"/>
            </w:tcBorders>
            <w:shd w:val="clear" w:color="auto" w:fill="auto"/>
            <w:noWrap/>
            <w:vAlign w:val="center"/>
          </w:tcPr>
          <w:p w:rsidR="0026559E" w:rsidRDefault="0026559E" w:rsidP="006416BE">
            <w:pPr>
              <w:jc w:val="right"/>
            </w:pPr>
            <w:r>
              <w:t>5 868,0</w:t>
            </w:r>
          </w:p>
        </w:tc>
      </w:tr>
      <w:tr w:rsidR="0026559E" w:rsidTr="006416BE">
        <w:trPr>
          <w:trHeight w:val="20"/>
        </w:trPr>
        <w:tc>
          <w:tcPr>
            <w:tcW w:w="662" w:type="dxa"/>
            <w:tcBorders>
              <w:top w:val="nil"/>
              <w:left w:val="single" w:sz="4" w:space="0" w:color="auto"/>
              <w:bottom w:val="single" w:sz="4" w:space="0" w:color="auto"/>
              <w:right w:val="single" w:sz="4" w:space="0" w:color="auto"/>
            </w:tcBorders>
            <w:shd w:val="clear" w:color="auto" w:fill="auto"/>
            <w:noWrap/>
            <w:vAlign w:val="center"/>
          </w:tcPr>
          <w:p w:rsidR="0026559E" w:rsidRDefault="0026559E" w:rsidP="006416BE">
            <w:pPr>
              <w:jc w:val="center"/>
            </w:pPr>
            <w:r>
              <w:t>3</w:t>
            </w:r>
          </w:p>
        </w:tc>
        <w:tc>
          <w:tcPr>
            <w:tcW w:w="2638" w:type="dxa"/>
            <w:tcBorders>
              <w:top w:val="nil"/>
              <w:left w:val="nil"/>
              <w:bottom w:val="single" w:sz="4" w:space="0" w:color="auto"/>
              <w:right w:val="single" w:sz="4" w:space="0" w:color="auto"/>
            </w:tcBorders>
            <w:shd w:val="clear" w:color="auto" w:fill="auto"/>
            <w:noWrap/>
            <w:vAlign w:val="center"/>
          </w:tcPr>
          <w:p w:rsidR="0026559E" w:rsidRDefault="0026559E" w:rsidP="006416BE">
            <w:pPr>
              <w:jc w:val="center"/>
            </w:pPr>
            <w:r>
              <w:t>000 1 01 02000 01 0000 110</w:t>
            </w:r>
          </w:p>
        </w:tc>
        <w:tc>
          <w:tcPr>
            <w:tcW w:w="4080" w:type="dxa"/>
            <w:tcBorders>
              <w:top w:val="nil"/>
              <w:left w:val="nil"/>
              <w:bottom w:val="single" w:sz="4" w:space="0" w:color="auto"/>
              <w:right w:val="single" w:sz="4" w:space="0" w:color="auto"/>
            </w:tcBorders>
            <w:shd w:val="clear" w:color="auto" w:fill="auto"/>
            <w:vAlign w:val="center"/>
          </w:tcPr>
          <w:p w:rsidR="0026559E" w:rsidRDefault="0026559E" w:rsidP="006416BE">
            <w:r>
              <w:t>Налог на доходы физических лиц</w:t>
            </w:r>
          </w:p>
        </w:tc>
        <w:tc>
          <w:tcPr>
            <w:tcW w:w="1080" w:type="dxa"/>
            <w:gridSpan w:val="2"/>
            <w:tcBorders>
              <w:top w:val="nil"/>
              <w:left w:val="nil"/>
              <w:bottom w:val="single" w:sz="4" w:space="0" w:color="auto"/>
              <w:right w:val="single" w:sz="4" w:space="0" w:color="auto"/>
            </w:tcBorders>
            <w:shd w:val="clear" w:color="auto" w:fill="auto"/>
            <w:noWrap/>
            <w:vAlign w:val="center"/>
          </w:tcPr>
          <w:p w:rsidR="0026559E" w:rsidRDefault="0026559E" w:rsidP="006416BE">
            <w:pPr>
              <w:jc w:val="right"/>
            </w:pPr>
            <w:r>
              <w:t>5 531,0</w:t>
            </w:r>
          </w:p>
        </w:tc>
        <w:tc>
          <w:tcPr>
            <w:tcW w:w="1080" w:type="dxa"/>
            <w:gridSpan w:val="3"/>
            <w:tcBorders>
              <w:top w:val="nil"/>
              <w:left w:val="nil"/>
              <w:bottom w:val="single" w:sz="4" w:space="0" w:color="auto"/>
              <w:right w:val="single" w:sz="4" w:space="0" w:color="auto"/>
            </w:tcBorders>
            <w:shd w:val="clear" w:color="auto" w:fill="auto"/>
            <w:noWrap/>
            <w:vAlign w:val="center"/>
          </w:tcPr>
          <w:p w:rsidR="0026559E" w:rsidRDefault="0026559E" w:rsidP="006416BE">
            <w:pPr>
              <w:jc w:val="right"/>
            </w:pPr>
            <w:r>
              <w:t>5 868,0</w:t>
            </w:r>
          </w:p>
        </w:tc>
      </w:tr>
      <w:tr w:rsidR="0026559E" w:rsidTr="006416BE">
        <w:trPr>
          <w:trHeight w:val="20"/>
        </w:trPr>
        <w:tc>
          <w:tcPr>
            <w:tcW w:w="662" w:type="dxa"/>
            <w:tcBorders>
              <w:top w:val="nil"/>
              <w:left w:val="single" w:sz="4" w:space="0" w:color="auto"/>
              <w:bottom w:val="single" w:sz="4" w:space="0" w:color="auto"/>
              <w:right w:val="single" w:sz="4" w:space="0" w:color="auto"/>
            </w:tcBorders>
            <w:shd w:val="clear" w:color="auto" w:fill="auto"/>
            <w:noWrap/>
            <w:vAlign w:val="center"/>
          </w:tcPr>
          <w:p w:rsidR="0026559E" w:rsidRDefault="0026559E" w:rsidP="006416BE">
            <w:pPr>
              <w:jc w:val="center"/>
            </w:pPr>
            <w:r>
              <w:t>4</w:t>
            </w:r>
          </w:p>
        </w:tc>
        <w:tc>
          <w:tcPr>
            <w:tcW w:w="2638" w:type="dxa"/>
            <w:tcBorders>
              <w:top w:val="nil"/>
              <w:left w:val="nil"/>
              <w:bottom w:val="single" w:sz="4" w:space="0" w:color="auto"/>
              <w:right w:val="single" w:sz="4" w:space="0" w:color="auto"/>
            </w:tcBorders>
            <w:shd w:val="clear" w:color="auto" w:fill="auto"/>
            <w:noWrap/>
            <w:vAlign w:val="center"/>
          </w:tcPr>
          <w:p w:rsidR="0026559E" w:rsidRDefault="0026559E" w:rsidP="006416BE">
            <w:pPr>
              <w:jc w:val="center"/>
            </w:pPr>
            <w:r>
              <w:t>000 1 03 00000 00 0000 000</w:t>
            </w:r>
          </w:p>
        </w:tc>
        <w:tc>
          <w:tcPr>
            <w:tcW w:w="4080" w:type="dxa"/>
            <w:tcBorders>
              <w:top w:val="nil"/>
              <w:left w:val="nil"/>
              <w:bottom w:val="single" w:sz="4" w:space="0" w:color="auto"/>
              <w:right w:val="single" w:sz="4" w:space="0" w:color="auto"/>
            </w:tcBorders>
            <w:shd w:val="clear" w:color="auto" w:fill="auto"/>
            <w:vAlign w:val="center"/>
          </w:tcPr>
          <w:p w:rsidR="0026559E" w:rsidRDefault="0026559E" w:rsidP="006416BE">
            <w:r>
              <w:t>НАЛОГИ НА ТОВАРЫ (РАБОТЫ</w:t>
            </w:r>
            <w:proofErr w:type="gramStart"/>
            <w:r>
              <w:t>,У</w:t>
            </w:r>
            <w:proofErr w:type="gramEnd"/>
            <w:r>
              <w:t xml:space="preserve">СЛУГИ), РЕАЛИЗУЕМЫЕ НА ТЕРРИТОРИИ РОССИЙСКОЙ </w:t>
            </w:r>
            <w:r>
              <w:lastRenderedPageBreak/>
              <w:t>ФЕДЕРАЦИИ</w:t>
            </w:r>
          </w:p>
        </w:tc>
        <w:tc>
          <w:tcPr>
            <w:tcW w:w="1080" w:type="dxa"/>
            <w:gridSpan w:val="2"/>
            <w:tcBorders>
              <w:top w:val="nil"/>
              <w:left w:val="nil"/>
              <w:bottom w:val="single" w:sz="4" w:space="0" w:color="auto"/>
              <w:right w:val="single" w:sz="4" w:space="0" w:color="auto"/>
            </w:tcBorders>
            <w:shd w:val="clear" w:color="auto" w:fill="auto"/>
            <w:noWrap/>
            <w:vAlign w:val="center"/>
          </w:tcPr>
          <w:p w:rsidR="0026559E" w:rsidRDefault="0026559E" w:rsidP="006416BE">
            <w:pPr>
              <w:jc w:val="right"/>
            </w:pPr>
            <w:r>
              <w:lastRenderedPageBreak/>
              <w:t>4 314,0</w:t>
            </w:r>
          </w:p>
        </w:tc>
        <w:tc>
          <w:tcPr>
            <w:tcW w:w="1080" w:type="dxa"/>
            <w:gridSpan w:val="3"/>
            <w:tcBorders>
              <w:top w:val="nil"/>
              <w:left w:val="nil"/>
              <w:bottom w:val="single" w:sz="4" w:space="0" w:color="auto"/>
              <w:right w:val="single" w:sz="4" w:space="0" w:color="auto"/>
            </w:tcBorders>
            <w:shd w:val="clear" w:color="auto" w:fill="auto"/>
            <w:noWrap/>
            <w:vAlign w:val="center"/>
          </w:tcPr>
          <w:p w:rsidR="0026559E" w:rsidRDefault="0026559E" w:rsidP="006416BE">
            <w:pPr>
              <w:jc w:val="right"/>
            </w:pPr>
            <w:r>
              <w:t>4 314,0</w:t>
            </w:r>
          </w:p>
        </w:tc>
      </w:tr>
      <w:tr w:rsidR="0026559E" w:rsidTr="006416BE">
        <w:trPr>
          <w:trHeight w:val="20"/>
        </w:trPr>
        <w:tc>
          <w:tcPr>
            <w:tcW w:w="662" w:type="dxa"/>
            <w:tcBorders>
              <w:top w:val="nil"/>
              <w:left w:val="single" w:sz="4" w:space="0" w:color="auto"/>
              <w:bottom w:val="single" w:sz="4" w:space="0" w:color="auto"/>
              <w:right w:val="single" w:sz="4" w:space="0" w:color="auto"/>
            </w:tcBorders>
            <w:shd w:val="clear" w:color="auto" w:fill="auto"/>
            <w:noWrap/>
            <w:vAlign w:val="center"/>
          </w:tcPr>
          <w:p w:rsidR="0026559E" w:rsidRDefault="0026559E" w:rsidP="006416BE">
            <w:pPr>
              <w:jc w:val="center"/>
            </w:pPr>
            <w:r>
              <w:lastRenderedPageBreak/>
              <w:t>5</w:t>
            </w:r>
          </w:p>
        </w:tc>
        <w:tc>
          <w:tcPr>
            <w:tcW w:w="2638" w:type="dxa"/>
            <w:tcBorders>
              <w:top w:val="nil"/>
              <w:left w:val="nil"/>
              <w:bottom w:val="single" w:sz="4" w:space="0" w:color="auto"/>
              <w:right w:val="single" w:sz="4" w:space="0" w:color="auto"/>
            </w:tcBorders>
            <w:shd w:val="clear" w:color="auto" w:fill="auto"/>
            <w:noWrap/>
            <w:vAlign w:val="center"/>
          </w:tcPr>
          <w:p w:rsidR="0026559E" w:rsidRDefault="0026559E" w:rsidP="006416BE">
            <w:pPr>
              <w:jc w:val="center"/>
            </w:pPr>
            <w:r>
              <w:t>000 1 03 02000 01 0000 110</w:t>
            </w:r>
          </w:p>
        </w:tc>
        <w:tc>
          <w:tcPr>
            <w:tcW w:w="4080" w:type="dxa"/>
            <w:tcBorders>
              <w:top w:val="nil"/>
              <w:left w:val="nil"/>
              <w:bottom w:val="single" w:sz="4" w:space="0" w:color="auto"/>
              <w:right w:val="single" w:sz="4" w:space="0" w:color="auto"/>
            </w:tcBorders>
            <w:shd w:val="clear" w:color="auto" w:fill="auto"/>
            <w:vAlign w:val="center"/>
          </w:tcPr>
          <w:p w:rsidR="0026559E" w:rsidRDefault="0026559E" w:rsidP="006416BE">
            <w:r>
              <w:t>Акцизы по подакцизным товарам (продукции), производимым на территории Российской Федерации</w:t>
            </w:r>
          </w:p>
        </w:tc>
        <w:tc>
          <w:tcPr>
            <w:tcW w:w="1080" w:type="dxa"/>
            <w:gridSpan w:val="2"/>
            <w:tcBorders>
              <w:top w:val="nil"/>
              <w:left w:val="nil"/>
              <w:bottom w:val="single" w:sz="4" w:space="0" w:color="auto"/>
              <w:right w:val="single" w:sz="4" w:space="0" w:color="auto"/>
            </w:tcBorders>
            <w:shd w:val="clear" w:color="auto" w:fill="auto"/>
            <w:noWrap/>
            <w:vAlign w:val="center"/>
          </w:tcPr>
          <w:p w:rsidR="0026559E" w:rsidRDefault="0026559E" w:rsidP="006416BE">
            <w:pPr>
              <w:jc w:val="right"/>
            </w:pPr>
            <w:r>
              <w:t>4 314,0</w:t>
            </w:r>
          </w:p>
        </w:tc>
        <w:tc>
          <w:tcPr>
            <w:tcW w:w="1080" w:type="dxa"/>
            <w:gridSpan w:val="3"/>
            <w:tcBorders>
              <w:top w:val="nil"/>
              <w:left w:val="nil"/>
              <w:bottom w:val="single" w:sz="4" w:space="0" w:color="auto"/>
              <w:right w:val="single" w:sz="4" w:space="0" w:color="auto"/>
            </w:tcBorders>
            <w:shd w:val="clear" w:color="auto" w:fill="auto"/>
            <w:noWrap/>
            <w:vAlign w:val="center"/>
          </w:tcPr>
          <w:p w:rsidR="0026559E" w:rsidRDefault="0026559E" w:rsidP="006416BE">
            <w:pPr>
              <w:jc w:val="right"/>
            </w:pPr>
            <w:r>
              <w:t>4 314,0</w:t>
            </w:r>
          </w:p>
        </w:tc>
      </w:tr>
      <w:tr w:rsidR="0026559E" w:rsidTr="006416BE">
        <w:trPr>
          <w:trHeight w:val="20"/>
        </w:trPr>
        <w:tc>
          <w:tcPr>
            <w:tcW w:w="662" w:type="dxa"/>
            <w:tcBorders>
              <w:top w:val="nil"/>
              <w:left w:val="single" w:sz="4" w:space="0" w:color="auto"/>
              <w:bottom w:val="single" w:sz="4" w:space="0" w:color="auto"/>
              <w:right w:val="single" w:sz="4" w:space="0" w:color="auto"/>
            </w:tcBorders>
            <w:shd w:val="clear" w:color="auto" w:fill="auto"/>
            <w:noWrap/>
            <w:vAlign w:val="center"/>
          </w:tcPr>
          <w:p w:rsidR="0026559E" w:rsidRDefault="0026559E" w:rsidP="006416BE">
            <w:pPr>
              <w:jc w:val="center"/>
            </w:pPr>
            <w:r>
              <w:t>6</w:t>
            </w:r>
          </w:p>
        </w:tc>
        <w:tc>
          <w:tcPr>
            <w:tcW w:w="2638" w:type="dxa"/>
            <w:tcBorders>
              <w:top w:val="nil"/>
              <w:left w:val="nil"/>
              <w:bottom w:val="single" w:sz="4" w:space="0" w:color="auto"/>
              <w:right w:val="single" w:sz="4" w:space="0" w:color="auto"/>
            </w:tcBorders>
            <w:shd w:val="clear" w:color="auto" w:fill="auto"/>
            <w:noWrap/>
            <w:vAlign w:val="center"/>
          </w:tcPr>
          <w:p w:rsidR="0026559E" w:rsidRDefault="0026559E" w:rsidP="006416BE">
            <w:pPr>
              <w:jc w:val="center"/>
            </w:pPr>
            <w:r>
              <w:t>000 1 05 00000 00 0000 000</w:t>
            </w:r>
          </w:p>
        </w:tc>
        <w:tc>
          <w:tcPr>
            <w:tcW w:w="4080" w:type="dxa"/>
            <w:tcBorders>
              <w:top w:val="nil"/>
              <w:left w:val="nil"/>
              <w:bottom w:val="single" w:sz="4" w:space="0" w:color="auto"/>
              <w:right w:val="single" w:sz="4" w:space="0" w:color="auto"/>
            </w:tcBorders>
            <w:shd w:val="clear" w:color="auto" w:fill="auto"/>
            <w:vAlign w:val="center"/>
          </w:tcPr>
          <w:p w:rsidR="0026559E" w:rsidRDefault="0026559E" w:rsidP="006416BE">
            <w:r>
              <w:t>НАЛОГИ НА СОВОКУПНЫЙ ДОХОД</w:t>
            </w:r>
          </w:p>
        </w:tc>
        <w:tc>
          <w:tcPr>
            <w:tcW w:w="1080" w:type="dxa"/>
            <w:gridSpan w:val="2"/>
            <w:tcBorders>
              <w:top w:val="nil"/>
              <w:left w:val="nil"/>
              <w:bottom w:val="single" w:sz="4" w:space="0" w:color="auto"/>
              <w:right w:val="single" w:sz="4" w:space="0" w:color="auto"/>
            </w:tcBorders>
            <w:shd w:val="clear" w:color="auto" w:fill="auto"/>
            <w:noWrap/>
            <w:vAlign w:val="center"/>
          </w:tcPr>
          <w:p w:rsidR="0026559E" w:rsidRDefault="0026559E" w:rsidP="006416BE">
            <w:pPr>
              <w:jc w:val="right"/>
            </w:pPr>
            <w:r>
              <w:t>17,5</w:t>
            </w:r>
          </w:p>
        </w:tc>
        <w:tc>
          <w:tcPr>
            <w:tcW w:w="1080" w:type="dxa"/>
            <w:gridSpan w:val="3"/>
            <w:tcBorders>
              <w:top w:val="nil"/>
              <w:left w:val="nil"/>
              <w:bottom w:val="single" w:sz="4" w:space="0" w:color="auto"/>
              <w:right w:val="single" w:sz="4" w:space="0" w:color="auto"/>
            </w:tcBorders>
            <w:shd w:val="clear" w:color="auto" w:fill="auto"/>
            <w:noWrap/>
            <w:vAlign w:val="center"/>
          </w:tcPr>
          <w:p w:rsidR="0026559E" w:rsidRDefault="0026559E" w:rsidP="006416BE">
            <w:pPr>
              <w:jc w:val="right"/>
            </w:pPr>
            <w:r>
              <w:t>18,2</w:t>
            </w:r>
          </w:p>
        </w:tc>
      </w:tr>
      <w:tr w:rsidR="0026559E" w:rsidTr="006416BE">
        <w:trPr>
          <w:trHeight w:val="20"/>
        </w:trPr>
        <w:tc>
          <w:tcPr>
            <w:tcW w:w="662" w:type="dxa"/>
            <w:tcBorders>
              <w:top w:val="nil"/>
              <w:left w:val="single" w:sz="4" w:space="0" w:color="auto"/>
              <w:bottom w:val="single" w:sz="4" w:space="0" w:color="auto"/>
              <w:right w:val="single" w:sz="4" w:space="0" w:color="auto"/>
            </w:tcBorders>
            <w:shd w:val="clear" w:color="auto" w:fill="auto"/>
            <w:noWrap/>
            <w:vAlign w:val="center"/>
          </w:tcPr>
          <w:p w:rsidR="0026559E" w:rsidRDefault="0026559E" w:rsidP="006416BE">
            <w:pPr>
              <w:jc w:val="center"/>
            </w:pPr>
            <w:r>
              <w:t>7</w:t>
            </w:r>
          </w:p>
        </w:tc>
        <w:tc>
          <w:tcPr>
            <w:tcW w:w="2638" w:type="dxa"/>
            <w:tcBorders>
              <w:top w:val="nil"/>
              <w:left w:val="nil"/>
              <w:bottom w:val="single" w:sz="4" w:space="0" w:color="auto"/>
              <w:right w:val="single" w:sz="4" w:space="0" w:color="auto"/>
            </w:tcBorders>
            <w:shd w:val="clear" w:color="auto" w:fill="auto"/>
            <w:noWrap/>
            <w:vAlign w:val="center"/>
          </w:tcPr>
          <w:p w:rsidR="0026559E" w:rsidRDefault="0026559E" w:rsidP="006416BE">
            <w:pPr>
              <w:jc w:val="center"/>
            </w:pPr>
            <w:r>
              <w:t>000 1 05 03000 01 0000 110</w:t>
            </w:r>
          </w:p>
        </w:tc>
        <w:tc>
          <w:tcPr>
            <w:tcW w:w="4080" w:type="dxa"/>
            <w:tcBorders>
              <w:top w:val="nil"/>
              <w:left w:val="nil"/>
              <w:bottom w:val="single" w:sz="4" w:space="0" w:color="auto"/>
              <w:right w:val="single" w:sz="4" w:space="0" w:color="auto"/>
            </w:tcBorders>
            <w:shd w:val="clear" w:color="auto" w:fill="auto"/>
            <w:vAlign w:val="center"/>
          </w:tcPr>
          <w:p w:rsidR="0026559E" w:rsidRDefault="0026559E" w:rsidP="006416BE">
            <w:r>
              <w:t>Единый сельскохозяйственный налог</w:t>
            </w:r>
          </w:p>
        </w:tc>
        <w:tc>
          <w:tcPr>
            <w:tcW w:w="1080" w:type="dxa"/>
            <w:gridSpan w:val="2"/>
            <w:tcBorders>
              <w:top w:val="nil"/>
              <w:left w:val="nil"/>
              <w:bottom w:val="single" w:sz="4" w:space="0" w:color="auto"/>
              <w:right w:val="single" w:sz="4" w:space="0" w:color="auto"/>
            </w:tcBorders>
            <w:shd w:val="clear" w:color="auto" w:fill="auto"/>
            <w:noWrap/>
            <w:vAlign w:val="center"/>
          </w:tcPr>
          <w:p w:rsidR="0026559E" w:rsidRDefault="0026559E" w:rsidP="006416BE">
            <w:pPr>
              <w:jc w:val="right"/>
            </w:pPr>
            <w:r>
              <w:t>17,5</w:t>
            </w:r>
          </w:p>
        </w:tc>
        <w:tc>
          <w:tcPr>
            <w:tcW w:w="1080" w:type="dxa"/>
            <w:gridSpan w:val="3"/>
            <w:tcBorders>
              <w:top w:val="nil"/>
              <w:left w:val="nil"/>
              <w:bottom w:val="single" w:sz="4" w:space="0" w:color="auto"/>
              <w:right w:val="single" w:sz="4" w:space="0" w:color="auto"/>
            </w:tcBorders>
            <w:shd w:val="clear" w:color="auto" w:fill="auto"/>
            <w:noWrap/>
            <w:vAlign w:val="center"/>
          </w:tcPr>
          <w:p w:rsidR="0026559E" w:rsidRDefault="0026559E" w:rsidP="006416BE">
            <w:pPr>
              <w:jc w:val="right"/>
            </w:pPr>
            <w:r>
              <w:t>18,2</w:t>
            </w:r>
          </w:p>
        </w:tc>
      </w:tr>
      <w:tr w:rsidR="0026559E" w:rsidTr="006416BE">
        <w:trPr>
          <w:trHeight w:val="20"/>
        </w:trPr>
        <w:tc>
          <w:tcPr>
            <w:tcW w:w="662" w:type="dxa"/>
            <w:tcBorders>
              <w:top w:val="nil"/>
              <w:left w:val="single" w:sz="4" w:space="0" w:color="auto"/>
              <w:bottom w:val="single" w:sz="4" w:space="0" w:color="auto"/>
              <w:right w:val="single" w:sz="4" w:space="0" w:color="auto"/>
            </w:tcBorders>
            <w:shd w:val="clear" w:color="auto" w:fill="auto"/>
            <w:noWrap/>
            <w:vAlign w:val="center"/>
          </w:tcPr>
          <w:p w:rsidR="0026559E" w:rsidRDefault="0026559E" w:rsidP="006416BE">
            <w:pPr>
              <w:jc w:val="center"/>
            </w:pPr>
            <w:r>
              <w:t>8</w:t>
            </w:r>
          </w:p>
        </w:tc>
        <w:tc>
          <w:tcPr>
            <w:tcW w:w="2638" w:type="dxa"/>
            <w:tcBorders>
              <w:top w:val="nil"/>
              <w:left w:val="nil"/>
              <w:bottom w:val="single" w:sz="4" w:space="0" w:color="auto"/>
              <w:right w:val="single" w:sz="4" w:space="0" w:color="auto"/>
            </w:tcBorders>
            <w:shd w:val="clear" w:color="auto" w:fill="auto"/>
            <w:noWrap/>
            <w:vAlign w:val="center"/>
          </w:tcPr>
          <w:p w:rsidR="0026559E" w:rsidRDefault="0026559E" w:rsidP="006416BE">
            <w:pPr>
              <w:jc w:val="center"/>
            </w:pPr>
            <w:r>
              <w:t>000 1 06 00000 00 0000 000</w:t>
            </w:r>
          </w:p>
        </w:tc>
        <w:tc>
          <w:tcPr>
            <w:tcW w:w="4080" w:type="dxa"/>
            <w:tcBorders>
              <w:top w:val="nil"/>
              <w:left w:val="nil"/>
              <w:bottom w:val="single" w:sz="4" w:space="0" w:color="auto"/>
              <w:right w:val="single" w:sz="4" w:space="0" w:color="auto"/>
            </w:tcBorders>
            <w:shd w:val="clear" w:color="auto" w:fill="auto"/>
            <w:vAlign w:val="center"/>
          </w:tcPr>
          <w:p w:rsidR="0026559E" w:rsidRDefault="0026559E" w:rsidP="006416BE">
            <w:r>
              <w:t>НАЛОГИ НА ИМУЩЕСТВО</w:t>
            </w:r>
          </w:p>
        </w:tc>
        <w:tc>
          <w:tcPr>
            <w:tcW w:w="1080" w:type="dxa"/>
            <w:gridSpan w:val="2"/>
            <w:tcBorders>
              <w:top w:val="nil"/>
              <w:left w:val="nil"/>
              <w:bottom w:val="single" w:sz="4" w:space="0" w:color="auto"/>
              <w:right w:val="single" w:sz="4" w:space="0" w:color="auto"/>
            </w:tcBorders>
            <w:shd w:val="clear" w:color="auto" w:fill="auto"/>
            <w:noWrap/>
            <w:vAlign w:val="center"/>
          </w:tcPr>
          <w:p w:rsidR="0026559E" w:rsidRDefault="0026559E" w:rsidP="006416BE">
            <w:pPr>
              <w:jc w:val="right"/>
            </w:pPr>
            <w:r>
              <w:t>3 945,0</w:t>
            </w:r>
          </w:p>
        </w:tc>
        <w:tc>
          <w:tcPr>
            <w:tcW w:w="1080" w:type="dxa"/>
            <w:gridSpan w:val="3"/>
            <w:tcBorders>
              <w:top w:val="nil"/>
              <w:left w:val="nil"/>
              <w:bottom w:val="single" w:sz="4" w:space="0" w:color="auto"/>
              <w:right w:val="single" w:sz="4" w:space="0" w:color="auto"/>
            </w:tcBorders>
            <w:shd w:val="clear" w:color="auto" w:fill="auto"/>
            <w:noWrap/>
            <w:vAlign w:val="center"/>
          </w:tcPr>
          <w:p w:rsidR="0026559E" w:rsidRDefault="0026559E" w:rsidP="006416BE">
            <w:pPr>
              <w:jc w:val="right"/>
            </w:pPr>
            <w:r>
              <w:t>4 052,0</w:t>
            </w:r>
          </w:p>
        </w:tc>
      </w:tr>
      <w:tr w:rsidR="0026559E" w:rsidTr="006416BE">
        <w:trPr>
          <w:trHeight w:val="20"/>
        </w:trPr>
        <w:tc>
          <w:tcPr>
            <w:tcW w:w="662" w:type="dxa"/>
            <w:tcBorders>
              <w:top w:val="nil"/>
              <w:left w:val="single" w:sz="4" w:space="0" w:color="auto"/>
              <w:bottom w:val="single" w:sz="4" w:space="0" w:color="auto"/>
              <w:right w:val="single" w:sz="4" w:space="0" w:color="auto"/>
            </w:tcBorders>
            <w:shd w:val="clear" w:color="auto" w:fill="auto"/>
            <w:noWrap/>
            <w:vAlign w:val="center"/>
          </w:tcPr>
          <w:p w:rsidR="0026559E" w:rsidRDefault="0026559E" w:rsidP="006416BE">
            <w:pPr>
              <w:jc w:val="center"/>
            </w:pPr>
            <w:r>
              <w:t>9</w:t>
            </w:r>
          </w:p>
        </w:tc>
        <w:tc>
          <w:tcPr>
            <w:tcW w:w="2638" w:type="dxa"/>
            <w:tcBorders>
              <w:top w:val="nil"/>
              <w:left w:val="nil"/>
              <w:bottom w:val="single" w:sz="4" w:space="0" w:color="auto"/>
              <w:right w:val="single" w:sz="4" w:space="0" w:color="auto"/>
            </w:tcBorders>
            <w:shd w:val="clear" w:color="auto" w:fill="auto"/>
            <w:noWrap/>
            <w:vAlign w:val="center"/>
          </w:tcPr>
          <w:p w:rsidR="0026559E" w:rsidRDefault="0026559E" w:rsidP="006416BE">
            <w:pPr>
              <w:jc w:val="center"/>
            </w:pPr>
            <w:r>
              <w:t>000 1 06 01030 10 0000 110</w:t>
            </w:r>
          </w:p>
        </w:tc>
        <w:tc>
          <w:tcPr>
            <w:tcW w:w="4080" w:type="dxa"/>
            <w:tcBorders>
              <w:top w:val="nil"/>
              <w:left w:val="nil"/>
              <w:bottom w:val="single" w:sz="4" w:space="0" w:color="auto"/>
              <w:right w:val="single" w:sz="4" w:space="0" w:color="auto"/>
            </w:tcBorders>
            <w:shd w:val="clear" w:color="auto" w:fill="auto"/>
            <w:vAlign w:val="center"/>
          </w:tcPr>
          <w:p w:rsidR="0026559E" w:rsidRDefault="0026559E" w:rsidP="006416BE">
            <w:r>
              <w:t xml:space="preserve">Налог на имущество физических лиц, взимаемый по </w:t>
            </w:r>
            <w:proofErr w:type="gramStart"/>
            <w:r>
              <w:t>ставкам</w:t>
            </w:r>
            <w:proofErr w:type="gramEnd"/>
            <w:r>
              <w:t xml:space="preserve"> применяемым к объектам налогообложения, расположенным в границах поселений</w:t>
            </w:r>
          </w:p>
        </w:tc>
        <w:tc>
          <w:tcPr>
            <w:tcW w:w="1080" w:type="dxa"/>
            <w:gridSpan w:val="2"/>
            <w:tcBorders>
              <w:top w:val="nil"/>
              <w:left w:val="nil"/>
              <w:bottom w:val="single" w:sz="4" w:space="0" w:color="auto"/>
              <w:right w:val="single" w:sz="4" w:space="0" w:color="auto"/>
            </w:tcBorders>
            <w:shd w:val="clear" w:color="auto" w:fill="auto"/>
            <w:noWrap/>
            <w:vAlign w:val="center"/>
          </w:tcPr>
          <w:p w:rsidR="0026559E" w:rsidRDefault="0026559E" w:rsidP="006416BE">
            <w:pPr>
              <w:jc w:val="right"/>
            </w:pPr>
            <w:r>
              <w:t>1 013,0</w:t>
            </w:r>
          </w:p>
        </w:tc>
        <w:tc>
          <w:tcPr>
            <w:tcW w:w="1080" w:type="dxa"/>
            <w:gridSpan w:val="3"/>
            <w:tcBorders>
              <w:top w:val="nil"/>
              <w:left w:val="nil"/>
              <w:bottom w:val="single" w:sz="4" w:space="0" w:color="auto"/>
              <w:right w:val="single" w:sz="4" w:space="0" w:color="auto"/>
            </w:tcBorders>
            <w:shd w:val="clear" w:color="auto" w:fill="auto"/>
            <w:noWrap/>
            <w:vAlign w:val="center"/>
          </w:tcPr>
          <w:p w:rsidR="0026559E" w:rsidRDefault="0026559E" w:rsidP="006416BE">
            <w:pPr>
              <w:jc w:val="right"/>
            </w:pPr>
            <w:r>
              <w:t>1 026,0</w:t>
            </w:r>
          </w:p>
        </w:tc>
      </w:tr>
      <w:tr w:rsidR="0026559E" w:rsidTr="006416BE">
        <w:trPr>
          <w:trHeight w:val="20"/>
        </w:trPr>
        <w:tc>
          <w:tcPr>
            <w:tcW w:w="662" w:type="dxa"/>
            <w:tcBorders>
              <w:top w:val="nil"/>
              <w:left w:val="single" w:sz="4" w:space="0" w:color="auto"/>
              <w:bottom w:val="single" w:sz="4" w:space="0" w:color="auto"/>
              <w:right w:val="single" w:sz="4" w:space="0" w:color="auto"/>
            </w:tcBorders>
            <w:shd w:val="clear" w:color="auto" w:fill="auto"/>
            <w:noWrap/>
            <w:vAlign w:val="center"/>
          </w:tcPr>
          <w:p w:rsidR="0026559E" w:rsidRDefault="0026559E" w:rsidP="006416BE">
            <w:pPr>
              <w:jc w:val="center"/>
            </w:pPr>
            <w:r>
              <w:t>10</w:t>
            </w:r>
          </w:p>
        </w:tc>
        <w:tc>
          <w:tcPr>
            <w:tcW w:w="2638" w:type="dxa"/>
            <w:tcBorders>
              <w:top w:val="nil"/>
              <w:left w:val="nil"/>
              <w:bottom w:val="single" w:sz="4" w:space="0" w:color="auto"/>
              <w:right w:val="single" w:sz="4" w:space="0" w:color="auto"/>
            </w:tcBorders>
            <w:shd w:val="clear" w:color="auto" w:fill="auto"/>
            <w:noWrap/>
            <w:vAlign w:val="center"/>
          </w:tcPr>
          <w:p w:rsidR="0026559E" w:rsidRDefault="0026559E" w:rsidP="006416BE">
            <w:pPr>
              <w:jc w:val="center"/>
            </w:pPr>
            <w:r>
              <w:t>000 1 06 06013 10 0000 110</w:t>
            </w:r>
          </w:p>
        </w:tc>
        <w:tc>
          <w:tcPr>
            <w:tcW w:w="4080" w:type="dxa"/>
            <w:tcBorders>
              <w:top w:val="nil"/>
              <w:left w:val="nil"/>
              <w:bottom w:val="single" w:sz="4" w:space="0" w:color="auto"/>
              <w:right w:val="single" w:sz="4" w:space="0" w:color="auto"/>
            </w:tcBorders>
            <w:shd w:val="clear" w:color="auto" w:fill="auto"/>
            <w:vAlign w:val="center"/>
          </w:tcPr>
          <w:p w:rsidR="0026559E" w:rsidRDefault="0026559E" w:rsidP="006416BE">
            <w:r>
              <w:t>Земельный налог, взимаемый по ставкам, установленным в соответствии с подпунктом 1 пункта 1 статьи 394 НК РФ и применяемым к объектам налогообложения, расположенным в границах поселений</w:t>
            </w:r>
          </w:p>
        </w:tc>
        <w:tc>
          <w:tcPr>
            <w:tcW w:w="1080" w:type="dxa"/>
            <w:gridSpan w:val="2"/>
            <w:tcBorders>
              <w:top w:val="nil"/>
              <w:left w:val="nil"/>
              <w:bottom w:val="single" w:sz="4" w:space="0" w:color="auto"/>
              <w:right w:val="single" w:sz="4" w:space="0" w:color="auto"/>
            </w:tcBorders>
            <w:shd w:val="clear" w:color="auto" w:fill="auto"/>
            <w:noWrap/>
            <w:vAlign w:val="center"/>
          </w:tcPr>
          <w:p w:rsidR="0026559E" w:rsidRDefault="0026559E" w:rsidP="006416BE">
            <w:pPr>
              <w:jc w:val="right"/>
            </w:pPr>
            <w:r>
              <w:t>617,0</w:t>
            </w:r>
          </w:p>
        </w:tc>
        <w:tc>
          <w:tcPr>
            <w:tcW w:w="1080" w:type="dxa"/>
            <w:gridSpan w:val="3"/>
            <w:tcBorders>
              <w:top w:val="nil"/>
              <w:left w:val="nil"/>
              <w:bottom w:val="single" w:sz="4" w:space="0" w:color="auto"/>
              <w:right w:val="single" w:sz="4" w:space="0" w:color="auto"/>
            </w:tcBorders>
            <w:shd w:val="clear" w:color="auto" w:fill="auto"/>
            <w:noWrap/>
            <w:vAlign w:val="center"/>
          </w:tcPr>
          <w:p w:rsidR="0026559E" w:rsidRDefault="0026559E" w:rsidP="006416BE">
            <w:pPr>
              <w:jc w:val="right"/>
            </w:pPr>
            <w:r>
              <w:t>637,0</w:t>
            </w:r>
          </w:p>
        </w:tc>
      </w:tr>
      <w:tr w:rsidR="0026559E" w:rsidTr="006416BE">
        <w:trPr>
          <w:trHeight w:val="20"/>
        </w:trPr>
        <w:tc>
          <w:tcPr>
            <w:tcW w:w="662" w:type="dxa"/>
            <w:tcBorders>
              <w:top w:val="nil"/>
              <w:left w:val="single" w:sz="4" w:space="0" w:color="auto"/>
              <w:bottom w:val="single" w:sz="4" w:space="0" w:color="auto"/>
              <w:right w:val="single" w:sz="4" w:space="0" w:color="auto"/>
            </w:tcBorders>
            <w:shd w:val="clear" w:color="auto" w:fill="auto"/>
            <w:noWrap/>
            <w:vAlign w:val="center"/>
          </w:tcPr>
          <w:p w:rsidR="0026559E" w:rsidRDefault="0026559E" w:rsidP="006416BE">
            <w:pPr>
              <w:jc w:val="center"/>
            </w:pPr>
            <w:r>
              <w:t>11</w:t>
            </w:r>
          </w:p>
        </w:tc>
        <w:tc>
          <w:tcPr>
            <w:tcW w:w="2638" w:type="dxa"/>
            <w:tcBorders>
              <w:top w:val="nil"/>
              <w:left w:val="nil"/>
              <w:bottom w:val="single" w:sz="4" w:space="0" w:color="auto"/>
              <w:right w:val="single" w:sz="4" w:space="0" w:color="auto"/>
            </w:tcBorders>
            <w:shd w:val="clear" w:color="auto" w:fill="auto"/>
            <w:noWrap/>
            <w:vAlign w:val="center"/>
          </w:tcPr>
          <w:p w:rsidR="0026559E" w:rsidRDefault="0026559E" w:rsidP="006416BE">
            <w:pPr>
              <w:jc w:val="center"/>
            </w:pPr>
            <w:r>
              <w:t>000 1 06 06023 10 0000 110</w:t>
            </w:r>
          </w:p>
        </w:tc>
        <w:tc>
          <w:tcPr>
            <w:tcW w:w="4080" w:type="dxa"/>
            <w:tcBorders>
              <w:top w:val="nil"/>
              <w:left w:val="nil"/>
              <w:bottom w:val="single" w:sz="4" w:space="0" w:color="auto"/>
              <w:right w:val="single" w:sz="4" w:space="0" w:color="auto"/>
            </w:tcBorders>
            <w:shd w:val="clear" w:color="auto" w:fill="auto"/>
            <w:vAlign w:val="center"/>
          </w:tcPr>
          <w:p w:rsidR="0026559E" w:rsidRDefault="0026559E" w:rsidP="006416BE">
            <w:r>
              <w:t>Земельный налог, взимаемый по ставкам, установленным в соответствии с подпунктом 2 пункта 1 статьи 394 НК РФ и применяемым к объектам налогообложения, расположенным в границах поселений</w:t>
            </w:r>
          </w:p>
        </w:tc>
        <w:tc>
          <w:tcPr>
            <w:tcW w:w="1080" w:type="dxa"/>
            <w:gridSpan w:val="2"/>
            <w:tcBorders>
              <w:top w:val="nil"/>
              <w:left w:val="nil"/>
              <w:bottom w:val="single" w:sz="4" w:space="0" w:color="auto"/>
              <w:right w:val="single" w:sz="4" w:space="0" w:color="auto"/>
            </w:tcBorders>
            <w:shd w:val="clear" w:color="auto" w:fill="auto"/>
            <w:noWrap/>
            <w:vAlign w:val="center"/>
          </w:tcPr>
          <w:p w:rsidR="0026559E" w:rsidRDefault="0026559E" w:rsidP="006416BE">
            <w:pPr>
              <w:jc w:val="right"/>
            </w:pPr>
            <w:r>
              <w:t>2 315,0</w:t>
            </w:r>
          </w:p>
        </w:tc>
        <w:tc>
          <w:tcPr>
            <w:tcW w:w="1080" w:type="dxa"/>
            <w:gridSpan w:val="3"/>
            <w:tcBorders>
              <w:top w:val="nil"/>
              <w:left w:val="nil"/>
              <w:bottom w:val="single" w:sz="4" w:space="0" w:color="auto"/>
              <w:right w:val="single" w:sz="4" w:space="0" w:color="auto"/>
            </w:tcBorders>
            <w:shd w:val="clear" w:color="auto" w:fill="auto"/>
            <w:noWrap/>
            <w:vAlign w:val="center"/>
          </w:tcPr>
          <w:p w:rsidR="0026559E" w:rsidRDefault="0026559E" w:rsidP="006416BE">
            <w:pPr>
              <w:jc w:val="right"/>
            </w:pPr>
            <w:r>
              <w:t>2 389,0</w:t>
            </w:r>
          </w:p>
        </w:tc>
      </w:tr>
      <w:tr w:rsidR="0026559E" w:rsidTr="006416BE">
        <w:trPr>
          <w:trHeight w:val="20"/>
        </w:trPr>
        <w:tc>
          <w:tcPr>
            <w:tcW w:w="662" w:type="dxa"/>
            <w:tcBorders>
              <w:top w:val="nil"/>
              <w:left w:val="single" w:sz="4" w:space="0" w:color="auto"/>
              <w:bottom w:val="single" w:sz="4" w:space="0" w:color="auto"/>
              <w:right w:val="single" w:sz="4" w:space="0" w:color="auto"/>
            </w:tcBorders>
            <w:shd w:val="clear" w:color="auto" w:fill="auto"/>
            <w:noWrap/>
            <w:vAlign w:val="center"/>
          </w:tcPr>
          <w:p w:rsidR="0026559E" w:rsidRDefault="0026559E" w:rsidP="006416BE">
            <w:pPr>
              <w:jc w:val="center"/>
            </w:pPr>
            <w:r>
              <w:t>12</w:t>
            </w:r>
          </w:p>
        </w:tc>
        <w:tc>
          <w:tcPr>
            <w:tcW w:w="2638" w:type="dxa"/>
            <w:tcBorders>
              <w:top w:val="nil"/>
              <w:left w:val="nil"/>
              <w:bottom w:val="single" w:sz="4" w:space="0" w:color="auto"/>
              <w:right w:val="single" w:sz="4" w:space="0" w:color="auto"/>
            </w:tcBorders>
            <w:shd w:val="clear" w:color="auto" w:fill="auto"/>
            <w:noWrap/>
            <w:vAlign w:val="center"/>
          </w:tcPr>
          <w:p w:rsidR="0026559E" w:rsidRDefault="0026559E" w:rsidP="006416BE">
            <w:pPr>
              <w:jc w:val="center"/>
            </w:pPr>
            <w:r>
              <w:t>000 1 11 00000 00 0000 000</w:t>
            </w:r>
          </w:p>
        </w:tc>
        <w:tc>
          <w:tcPr>
            <w:tcW w:w="4080" w:type="dxa"/>
            <w:tcBorders>
              <w:top w:val="nil"/>
              <w:left w:val="nil"/>
              <w:bottom w:val="single" w:sz="4" w:space="0" w:color="auto"/>
              <w:right w:val="single" w:sz="4" w:space="0" w:color="auto"/>
            </w:tcBorders>
            <w:shd w:val="clear" w:color="auto" w:fill="auto"/>
            <w:vAlign w:val="center"/>
          </w:tcPr>
          <w:p w:rsidR="0026559E" w:rsidRDefault="0026559E" w:rsidP="006416BE">
            <w:r>
              <w:t>ДОХОДЫ ОТ ИСПОЛЬЗОВАНИЯ ИМУЩЕСТВА, НАХОДЯЩЕГОСЯ В ГОСУДАРСТВЕННОЙ И МУНИЦИПАЛЬНОЙ СОБСТВЕННОСТИ</w:t>
            </w:r>
          </w:p>
        </w:tc>
        <w:tc>
          <w:tcPr>
            <w:tcW w:w="1080" w:type="dxa"/>
            <w:gridSpan w:val="2"/>
            <w:tcBorders>
              <w:top w:val="nil"/>
              <w:left w:val="nil"/>
              <w:bottom w:val="single" w:sz="4" w:space="0" w:color="auto"/>
              <w:right w:val="single" w:sz="4" w:space="0" w:color="auto"/>
            </w:tcBorders>
            <w:shd w:val="clear" w:color="auto" w:fill="auto"/>
            <w:noWrap/>
            <w:vAlign w:val="center"/>
          </w:tcPr>
          <w:p w:rsidR="0026559E" w:rsidRDefault="0026559E" w:rsidP="006416BE">
            <w:pPr>
              <w:jc w:val="right"/>
            </w:pPr>
            <w:r>
              <w:t>4 023,0</w:t>
            </w:r>
          </w:p>
        </w:tc>
        <w:tc>
          <w:tcPr>
            <w:tcW w:w="1080" w:type="dxa"/>
            <w:gridSpan w:val="3"/>
            <w:tcBorders>
              <w:top w:val="nil"/>
              <w:left w:val="nil"/>
              <w:bottom w:val="single" w:sz="4" w:space="0" w:color="auto"/>
              <w:right w:val="single" w:sz="4" w:space="0" w:color="auto"/>
            </w:tcBorders>
            <w:shd w:val="clear" w:color="auto" w:fill="auto"/>
            <w:noWrap/>
            <w:vAlign w:val="center"/>
          </w:tcPr>
          <w:p w:rsidR="0026559E" w:rsidRDefault="0026559E" w:rsidP="006416BE">
            <w:pPr>
              <w:jc w:val="right"/>
            </w:pPr>
            <w:r>
              <w:t>4 042,0</w:t>
            </w:r>
          </w:p>
        </w:tc>
      </w:tr>
      <w:tr w:rsidR="0026559E" w:rsidTr="006416BE">
        <w:trPr>
          <w:trHeight w:val="20"/>
        </w:trPr>
        <w:tc>
          <w:tcPr>
            <w:tcW w:w="6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6559E" w:rsidRDefault="0026559E" w:rsidP="006416BE">
            <w:pPr>
              <w:jc w:val="center"/>
            </w:pPr>
            <w:r>
              <w:t>13</w:t>
            </w:r>
          </w:p>
        </w:tc>
        <w:tc>
          <w:tcPr>
            <w:tcW w:w="2638" w:type="dxa"/>
            <w:tcBorders>
              <w:top w:val="single" w:sz="4" w:space="0" w:color="auto"/>
              <w:left w:val="nil"/>
              <w:bottom w:val="single" w:sz="4" w:space="0" w:color="auto"/>
              <w:right w:val="single" w:sz="4" w:space="0" w:color="auto"/>
            </w:tcBorders>
            <w:shd w:val="clear" w:color="auto" w:fill="auto"/>
            <w:noWrap/>
            <w:vAlign w:val="center"/>
          </w:tcPr>
          <w:p w:rsidR="0026559E" w:rsidRDefault="0026559E" w:rsidP="006416BE">
            <w:pPr>
              <w:jc w:val="center"/>
            </w:pPr>
            <w:r>
              <w:t>000 1 11 05025 10 0000 120</w:t>
            </w:r>
          </w:p>
        </w:tc>
        <w:tc>
          <w:tcPr>
            <w:tcW w:w="4080" w:type="dxa"/>
            <w:tcBorders>
              <w:top w:val="single" w:sz="4" w:space="0" w:color="auto"/>
              <w:left w:val="nil"/>
              <w:bottom w:val="single" w:sz="4" w:space="0" w:color="auto"/>
              <w:right w:val="single" w:sz="4" w:space="0" w:color="auto"/>
            </w:tcBorders>
            <w:shd w:val="clear" w:color="auto" w:fill="auto"/>
            <w:vAlign w:val="center"/>
          </w:tcPr>
          <w:p w:rsidR="0026559E" w:rsidRDefault="0026559E" w:rsidP="006416BE">
            <w: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бюджетных и автономных учреждений)</w:t>
            </w:r>
          </w:p>
        </w:tc>
        <w:tc>
          <w:tcPr>
            <w:tcW w:w="1080" w:type="dxa"/>
            <w:gridSpan w:val="2"/>
            <w:tcBorders>
              <w:top w:val="single" w:sz="4" w:space="0" w:color="auto"/>
              <w:left w:val="nil"/>
              <w:bottom w:val="single" w:sz="4" w:space="0" w:color="auto"/>
              <w:right w:val="single" w:sz="4" w:space="0" w:color="auto"/>
            </w:tcBorders>
            <w:shd w:val="clear" w:color="auto" w:fill="auto"/>
            <w:noWrap/>
            <w:vAlign w:val="center"/>
          </w:tcPr>
          <w:p w:rsidR="0026559E" w:rsidRDefault="0026559E" w:rsidP="006416BE">
            <w:pPr>
              <w:jc w:val="right"/>
            </w:pPr>
            <w:r>
              <w:t>8,0</w:t>
            </w:r>
          </w:p>
        </w:tc>
        <w:tc>
          <w:tcPr>
            <w:tcW w:w="1080" w:type="dxa"/>
            <w:gridSpan w:val="3"/>
            <w:tcBorders>
              <w:top w:val="single" w:sz="4" w:space="0" w:color="auto"/>
              <w:left w:val="nil"/>
              <w:bottom w:val="single" w:sz="4" w:space="0" w:color="auto"/>
              <w:right w:val="single" w:sz="4" w:space="0" w:color="auto"/>
            </w:tcBorders>
            <w:shd w:val="clear" w:color="auto" w:fill="auto"/>
            <w:noWrap/>
            <w:vAlign w:val="center"/>
          </w:tcPr>
          <w:p w:rsidR="0026559E" w:rsidRDefault="0026559E" w:rsidP="006416BE">
            <w:pPr>
              <w:jc w:val="right"/>
            </w:pPr>
            <w:r>
              <w:t>8,0</w:t>
            </w:r>
          </w:p>
        </w:tc>
      </w:tr>
      <w:tr w:rsidR="0026559E" w:rsidTr="006416BE">
        <w:trPr>
          <w:trHeight w:val="20"/>
        </w:trPr>
        <w:tc>
          <w:tcPr>
            <w:tcW w:w="6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6559E" w:rsidRDefault="0026559E" w:rsidP="006416BE">
            <w:pPr>
              <w:jc w:val="center"/>
            </w:pPr>
            <w:r>
              <w:t>14</w:t>
            </w:r>
          </w:p>
        </w:tc>
        <w:tc>
          <w:tcPr>
            <w:tcW w:w="2638" w:type="dxa"/>
            <w:tcBorders>
              <w:top w:val="single" w:sz="4" w:space="0" w:color="auto"/>
              <w:left w:val="nil"/>
              <w:bottom w:val="single" w:sz="4" w:space="0" w:color="auto"/>
              <w:right w:val="single" w:sz="4" w:space="0" w:color="auto"/>
            </w:tcBorders>
            <w:shd w:val="clear" w:color="auto" w:fill="auto"/>
            <w:noWrap/>
            <w:vAlign w:val="center"/>
          </w:tcPr>
          <w:p w:rsidR="0026559E" w:rsidRDefault="0026559E" w:rsidP="006416BE">
            <w:pPr>
              <w:jc w:val="center"/>
            </w:pPr>
            <w:r>
              <w:t>000 1 11 05075 10 0000 120</w:t>
            </w:r>
          </w:p>
        </w:tc>
        <w:tc>
          <w:tcPr>
            <w:tcW w:w="4080" w:type="dxa"/>
            <w:tcBorders>
              <w:top w:val="single" w:sz="4" w:space="0" w:color="auto"/>
              <w:left w:val="nil"/>
              <w:bottom w:val="single" w:sz="4" w:space="0" w:color="auto"/>
              <w:right w:val="single" w:sz="4" w:space="0" w:color="auto"/>
            </w:tcBorders>
            <w:shd w:val="clear" w:color="auto" w:fill="auto"/>
            <w:vAlign w:val="center"/>
          </w:tcPr>
          <w:p w:rsidR="0026559E" w:rsidRDefault="0026559E" w:rsidP="006416BE">
            <w:r>
              <w:t>Доходы от сдачи в аренду имущества, составляющего казну поселений (за исключением земельных участков)</w:t>
            </w:r>
          </w:p>
        </w:tc>
        <w:tc>
          <w:tcPr>
            <w:tcW w:w="1080" w:type="dxa"/>
            <w:gridSpan w:val="2"/>
            <w:tcBorders>
              <w:top w:val="single" w:sz="4" w:space="0" w:color="auto"/>
              <w:left w:val="nil"/>
              <w:bottom w:val="single" w:sz="4" w:space="0" w:color="auto"/>
              <w:right w:val="single" w:sz="4" w:space="0" w:color="auto"/>
            </w:tcBorders>
            <w:shd w:val="clear" w:color="auto" w:fill="auto"/>
            <w:noWrap/>
            <w:vAlign w:val="center"/>
          </w:tcPr>
          <w:p w:rsidR="0026559E" w:rsidRDefault="0026559E" w:rsidP="006416BE">
            <w:pPr>
              <w:jc w:val="right"/>
            </w:pPr>
            <w:r>
              <w:t>4 015,0</w:t>
            </w:r>
          </w:p>
        </w:tc>
        <w:tc>
          <w:tcPr>
            <w:tcW w:w="1080" w:type="dxa"/>
            <w:gridSpan w:val="3"/>
            <w:tcBorders>
              <w:top w:val="single" w:sz="4" w:space="0" w:color="auto"/>
              <w:left w:val="nil"/>
              <w:bottom w:val="single" w:sz="4" w:space="0" w:color="auto"/>
              <w:right w:val="single" w:sz="4" w:space="0" w:color="auto"/>
            </w:tcBorders>
            <w:shd w:val="clear" w:color="auto" w:fill="auto"/>
            <w:noWrap/>
            <w:vAlign w:val="center"/>
          </w:tcPr>
          <w:p w:rsidR="0026559E" w:rsidRDefault="0026559E" w:rsidP="006416BE">
            <w:pPr>
              <w:jc w:val="right"/>
            </w:pPr>
            <w:r>
              <w:t>4 034,0</w:t>
            </w:r>
          </w:p>
        </w:tc>
      </w:tr>
      <w:tr w:rsidR="0026559E" w:rsidTr="006416BE">
        <w:trPr>
          <w:trHeight w:val="20"/>
        </w:trPr>
        <w:tc>
          <w:tcPr>
            <w:tcW w:w="662" w:type="dxa"/>
            <w:tcBorders>
              <w:top w:val="nil"/>
              <w:left w:val="single" w:sz="4" w:space="0" w:color="auto"/>
              <w:bottom w:val="single" w:sz="4" w:space="0" w:color="auto"/>
              <w:right w:val="single" w:sz="4" w:space="0" w:color="auto"/>
            </w:tcBorders>
            <w:shd w:val="clear" w:color="auto" w:fill="auto"/>
            <w:noWrap/>
            <w:vAlign w:val="center"/>
          </w:tcPr>
          <w:p w:rsidR="0026559E" w:rsidRDefault="0026559E" w:rsidP="006416BE">
            <w:pPr>
              <w:jc w:val="center"/>
            </w:pPr>
            <w:r>
              <w:t>15</w:t>
            </w:r>
          </w:p>
        </w:tc>
        <w:tc>
          <w:tcPr>
            <w:tcW w:w="2638" w:type="dxa"/>
            <w:tcBorders>
              <w:top w:val="nil"/>
              <w:left w:val="nil"/>
              <w:bottom w:val="single" w:sz="4" w:space="0" w:color="auto"/>
              <w:right w:val="single" w:sz="4" w:space="0" w:color="auto"/>
            </w:tcBorders>
            <w:shd w:val="clear" w:color="auto" w:fill="auto"/>
            <w:noWrap/>
            <w:vAlign w:val="center"/>
          </w:tcPr>
          <w:p w:rsidR="0026559E" w:rsidRDefault="0026559E" w:rsidP="006416BE">
            <w:pPr>
              <w:jc w:val="center"/>
            </w:pPr>
            <w:r>
              <w:t>000 1 14 00000 00 0000 000</w:t>
            </w:r>
          </w:p>
        </w:tc>
        <w:tc>
          <w:tcPr>
            <w:tcW w:w="4080" w:type="dxa"/>
            <w:tcBorders>
              <w:top w:val="nil"/>
              <w:left w:val="nil"/>
              <w:bottom w:val="single" w:sz="4" w:space="0" w:color="auto"/>
              <w:right w:val="single" w:sz="4" w:space="0" w:color="auto"/>
            </w:tcBorders>
            <w:shd w:val="clear" w:color="auto" w:fill="auto"/>
            <w:vAlign w:val="center"/>
          </w:tcPr>
          <w:p w:rsidR="0026559E" w:rsidRDefault="0026559E" w:rsidP="006416BE">
            <w:r>
              <w:t>ДОХОДЫ ОТ ПРОДАЖИ МАТЕРИАЛЬНЫХ И НЕМАТЕРИАЛЬНЫХ АКТИВОВ</w:t>
            </w:r>
          </w:p>
        </w:tc>
        <w:tc>
          <w:tcPr>
            <w:tcW w:w="1080" w:type="dxa"/>
            <w:gridSpan w:val="2"/>
            <w:tcBorders>
              <w:top w:val="nil"/>
              <w:left w:val="nil"/>
              <w:bottom w:val="single" w:sz="4" w:space="0" w:color="auto"/>
              <w:right w:val="single" w:sz="4" w:space="0" w:color="auto"/>
            </w:tcBorders>
            <w:shd w:val="clear" w:color="auto" w:fill="auto"/>
            <w:noWrap/>
            <w:vAlign w:val="center"/>
          </w:tcPr>
          <w:p w:rsidR="0026559E" w:rsidRDefault="0026559E" w:rsidP="006416BE">
            <w:pPr>
              <w:jc w:val="right"/>
            </w:pPr>
            <w:r>
              <w:t>332,0</w:t>
            </w:r>
          </w:p>
        </w:tc>
        <w:tc>
          <w:tcPr>
            <w:tcW w:w="1080" w:type="dxa"/>
            <w:gridSpan w:val="3"/>
            <w:tcBorders>
              <w:top w:val="nil"/>
              <w:left w:val="nil"/>
              <w:bottom w:val="single" w:sz="4" w:space="0" w:color="auto"/>
              <w:right w:val="single" w:sz="4" w:space="0" w:color="auto"/>
            </w:tcBorders>
            <w:shd w:val="clear" w:color="auto" w:fill="auto"/>
            <w:noWrap/>
            <w:vAlign w:val="center"/>
          </w:tcPr>
          <w:p w:rsidR="0026559E" w:rsidRDefault="0026559E" w:rsidP="006416BE">
            <w:pPr>
              <w:jc w:val="right"/>
            </w:pPr>
            <w:r>
              <w:t>618,0</w:t>
            </w:r>
          </w:p>
        </w:tc>
      </w:tr>
      <w:tr w:rsidR="0026559E" w:rsidTr="006416BE">
        <w:trPr>
          <w:trHeight w:val="20"/>
        </w:trPr>
        <w:tc>
          <w:tcPr>
            <w:tcW w:w="6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6559E" w:rsidRDefault="0026559E" w:rsidP="006416BE">
            <w:pPr>
              <w:jc w:val="center"/>
            </w:pPr>
            <w:r>
              <w:t>16</w:t>
            </w:r>
          </w:p>
        </w:tc>
        <w:tc>
          <w:tcPr>
            <w:tcW w:w="2638" w:type="dxa"/>
            <w:tcBorders>
              <w:top w:val="single" w:sz="4" w:space="0" w:color="auto"/>
              <w:left w:val="nil"/>
              <w:bottom w:val="single" w:sz="4" w:space="0" w:color="auto"/>
              <w:right w:val="single" w:sz="4" w:space="0" w:color="auto"/>
            </w:tcBorders>
            <w:shd w:val="clear" w:color="auto" w:fill="auto"/>
            <w:noWrap/>
            <w:vAlign w:val="center"/>
          </w:tcPr>
          <w:p w:rsidR="0026559E" w:rsidRDefault="0026559E" w:rsidP="006416BE">
            <w:pPr>
              <w:jc w:val="center"/>
            </w:pPr>
            <w:r>
              <w:t>000 1 14 02053 10 0000 410</w:t>
            </w:r>
          </w:p>
        </w:tc>
        <w:tc>
          <w:tcPr>
            <w:tcW w:w="4080" w:type="dxa"/>
            <w:tcBorders>
              <w:top w:val="single" w:sz="4" w:space="0" w:color="auto"/>
              <w:left w:val="nil"/>
              <w:bottom w:val="single" w:sz="4" w:space="0" w:color="auto"/>
              <w:right w:val="single" w:sz="4" w:space="0" w:color="auto"/>
            </w:tcBorders>
            <w:shd w:val="clear" w:color="auto" w:fill="auto"/>
            <w:vAlign w:val="center"/>
          </w:tcPr>
          <w:p w:rsidR="0026559E" w:rsidRDefault="0026559E" w:rsidP="006416BE">
            <w:r>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080" w:type="dxa"/>
            <w:gridSpan w:val="2"/>
            <w:tcBorders>
              <w:top w:val="single" w:sz="4" w:space="0" w:color="auto"/>
              <w:left w:val="nil"/>
              <w:bottom w:val="single" w:sz="4" w:space="0" w:color="auto"/>
              <w:right w:val="single" w:sz="4" w:space="0" w:color="auto"/>
            </w:tcBorders>
            <w:shd w:val="clear" w:color="auto" w:fill="auto"/>
            <w:noWrap/>
            <w:vAlign w:val="center"/>
          </w:tcPr>
          <w:p w:rsidR="0026559E" w:rsidRDefault="0026559E" w:rsidP="006416BE">
            <w:pPr>
              <w:jc w:val="right"/>
            </w:pPr>
            <w:r>
              <w:t>330,0</w:t>
            </w:r>
          </w:p>
        </w:tc>
        <w:tc>
          <w:tcPr>
            <w:tcW w:w="1080" w:type="dxa"/>
            <w:gridSpan w:val="3"/>
            <w:tcBorders>
              <w:top w:val="single" w:sz="4" w:space="0" w:color="auto"/>
              <w:left w:val="nil"/>
              <w:bottom w:val="single" w:sz="4" w:space="0" w:color="auto"/>
              <w:right w:val="single" w:sz="4" w:space="0" w:color="auto"/>
            </w:tcBorders>
            <w:shd w:val="clear" w:color="auto" w:fill="auto"/>
            <w:noWrap/>
            <w:vAlign w:val="center"/>
          </w:tcPr>
          <w:p w:rsidR="0026559E" w:rsidRDefault="0026559E" w:rsidP="006416BE">
            <w:pPr>
              <w:jc w:val="right"/>
            </w:pPr>
            <w:r>
              <w:t>615,0</w:t>
            </w:r>
          </w:p>
        </w:tc>
      </w:tr>
      <w:tr w:rsidR="0026559E" w:rsidTr="006416BE">
        <w:trPr>
          <w:trHeight w:val="20"/>
        </w:trPr>
        <w:tc>
          <w:tcPr>
            <w:tcW w:w="662" w:type="dxa"/>
            <w:tcBorders>
              <w:top w:val="nil"/>
              <w:left w:val="single" w:sz="4" w:space="0" w:color="auto"/>
              <w:bottom w:val="single" w:sz="4" w:space="0" w:color="auto"/>
              <w:right w:val="single" w:sz="4" w:space="0" w:color="auto"/>
            </w:tcBorders>
            <w:shd w:val="clear" w:color="auto" w:fill="auto"/>
            <w:noWrap/>
            <w:vAlign w:val="center"/>
          </w:tcPr>
          <w:p w:rsidR="0026559E" w:rsidRDefault="0026559E" w:rsidP="006416BE">
            <w:pPr>
              <w:jc w:val="center"/>
            </w:pPr>
            <w:r>
              <w:t>17</w:t>
            </w:r>
          </w:p>
        </w:tc>
        <w:tc>
          <w:tcPr>
            <w:tcW w:w="2638" w:type="dxa"/>
            <w:tcBorders>
              <w:top w:val="nil"/>
              <w:left w:val="nil"/>
              <w:bottom w:val="single" w:sz="4" w:space="0" w:color="auto"/>
              <w:right w:val="single" w:sz="4" w:space="0" w:color="auto"/>
            </w:tcBorders>
            <w:shd w:val="clear" w:color="auto" w:fill="auto"/>
            <w:noWrap/>
            <w:vAlign w:val="center"/>
          </w:tcPr>
          <w:p w:rsidR="0026559E" w:rsidRDefault="0026559E" w:rsidP="006416BE">
            <w:pPr>
              <w:jc w:val="center"/>
            </w:pPr>
            <w:r>
              <w:t>000 1 14 06025 10 0000 430</w:t>
            </w:r>
          </w:p>
        </w:tc>
        <w:tc>
          <w:tcPr>
            <w:tcW w:w="4080" w:type="dxa"/>
            <w:tcBorders>
              <w:top w:val="nil"/>
              <w:left w:val="nil"/>
              <w:bottom w:val="single" w:sz="4" w:space="0" w:color="auto"/>
              <w:right w:val="single" w:sz="4" w:space="0" w:color="auto"/>
            </w:tcBorders>
            <w:shd w:val="clear" w:color="auto" w:fill="auto"/>
            <w:vAlign w:val="center"/>
          </w:tcPr>
          <w:p w:rsidR="0026559E" w:rsidRDefault="0026559E" w:rsidP="006416BE">
            <w:r>
              <w:t>Доходы от продажи земельных участков, находящихся в собственности поселений (за исключением земельных участков муниципальных бюджетных и автономных учреждений)</w:t>
            </w:r>
          </w:p>
        </w:tc>
        <w:tc>
          <w:tcPr>
            <w:tcW w:w="1080" w:type="dxa"/>
            <w:gridSpan w:val="2"/>
            <w:tcBorders>
              <w:top w:val="nil"/>
              <w:left w:val="nil"/>
              <w:bottom w:val="single" w:sz="4" w:space="0" w:color="auto"/>
              <w:right w:val="single" w:sz="4" w:space="0" w:color="auto"/>
            </w:tcBorders>
            <w:shd w:val="clear" w:color="auto" w:fill="auto"/>
            <w:noWrap/>
            <w:vAlign w:val="center"/>
          </w:tcPr>
          <w:p w:rsidR="0026559E" w:rsidRDefault="0026559E" w:rsidP="006416BE">
            <w:pPr>
              <w:jc w:val="right"/>
            </w:pPr>
            <w:r>
              <w:t>2,0</w:t>
            </w:r>
          </w:p>
        </w:tc>
        <w:tc>
          <w:tcPr>
            <w:tcW w:w="1080" w:type="dxa"/>
            <w:gridSpan w:val="3"/>
            <w:tcBorders>
              <w:top w:val="nil"/>
              <w:left w:val="nil"/>
              <w:bottom w:val="single" w:sz="4" w:space="0" w:color="auto"/>
              <w:right w:val="single" w:sz="4" w:space="0" w:color="auto"/>
            </w:tcBorders>
            <w:shd w:val="clear" w:color="auto" w:fill="auto"/>
            <w:noWrap/>
            <w:vAlign w:val="center"/>
          </w:tcPr>
          <w:p w:rsidR="0026559E" w:rsidRDefault="0026559E" w:rsidP="006416BE">
            <w:pPr>
              <w:jc w:val="right"/>
            </w:pPr>
            <w:r>
              <w:t>3,0</w:t>
            </w:r>
          </w:p>
        </w:tc>
      </w:tr>
      <w:tr w:rsidR="0026559E" w:rsidTr="006416BE">
        <w:trPr>
          <w:trHeight w:val="20"/>
        </w:trPr>
        <w:tc>
          <w:tcPr>
            <w:tcW w:w="662" w:type="dxa"/>
            <w:tcBorders>
              <w:top w:val="nil"/>
              <w:left w:val="single" w:sz="4" w:space="0" w:color="auto"/>
              <w:bottom w:val="single" w:sz="4" w:space="0" w:color="auto"/>
              <w:right w:val="single" w:sz="4" w:space="0" w:color="auto"/>
            </w:tcBorders>
            <w:shd w:val="clear" w:color="auto" w:fill="auto"/>
            <w:noWrap/>
            <w:vAlign w:val="center"/>
          </w:tcPr>
          <w:p w:rsidR="0026559E" w:rsidRDefault="0026559E" w:rsidP="006416BE">
            <w:pPr>
              <w:jc w:val="center"/>
            </w:pPr>
            <w:r>
              <w:t>18</w:t>
            </w:r>
          </w:p>
        </w:tc>
        <w:tc>
          <w:tcPr>
            <w:tcW w:w="2638" w:type="dxa"/>
            <w:tcBorders>
              <w:top w:val="nil"/>
              <w:left w:val="nil"/>
              <w:bottom w:val="single" w:sz="4" w:space="0" w:color="auto"/>
              <w:right w:val="single" w:sz="4" w:space="0" w:color="auto"/>
            </w:tcBorders>
            <w:shd w:val="clear" w:color="auto" w:fill="auto"/>
            <w:noWrap/>
            <w:vAlign w:val="center"/>
          </w:tcPr>
          <w:p w:rsidR="0026559E" w:rsidRDefault="0026559E" w:rsidP="006416BE">
            <w:pPr>
              <w:jc w:val="center"/>
            </w:pPr>
            <w:r>
              <w:t>000 1 16 00000 00 0000 000</w:t>
            </w:r>
          </w:p>
        </w:tc>
        <w:tc>
          <w:tcPr>
            <w:tcW w:w="4080" w:type="dxa"/>
            <w:tcBorders>
              <w:top w:val="nil"/>
              <w:left w:val="nil"/>
              <w:bottom w:val="single" w:sz="4" w:space="0" w:color="auto"/>
              <w:right w:val="single" w:sz="4" w:space="0" w:color="auto"/>
            </w:tcBorders>
            <w:shd w:val="clear" w:color="auto" w:fill="auto"/>
            <w:vAlign w:val="center"/>
          </w:tcPr>
          <w:p w:rsidR="0026559E" w:rsidRDefault="0026559E" w:rsidP="006416BE">
            <w:r>
              <w:t>ШТРАФЫ, САНКЦИИ, ВОЗМЕЩЕНИЕ УЩЕРБА</w:t>
            </w:r>
          </w:p>
        </w:tc>
        <w:tc>
          <w:tcPr>
            <w:tcW w:w="1080" w:type="dxa"/>
            <w:gridSpan w:val="2"/>
            <w:tcBorders>
              <w:top w:val="nil"/>
              <w:left w:val="nil"/>
              <w:bottom w:val="single" w:sz="4" w:space="0" w:color="auto"/>
              <w:right w:val="single" w:sz="4" w:space="0" w:color="auto"/>
            </w:tcBorders>
            <w:shd w:val="clear" w:color="auto" w:fill="auto"/>
            <w:noWrap/>
            <w:vAlign w:val="center"/>
          </w:tcPr>
          <w:p w:rsidR="0026559E" w:rsidRDefault="0026559E" w:rsidP="006416BE">
            <w:pPr>
              <w:jc w:val="right"/>
            </w:pPr>
            <w:r>
              <w:t>100,0</w:t>
            </w:r>
          </w:p>
        </w:tc>
        <w:tc>
          <w:tcPr>
            <w:tcW w:w="1080" w:type="dxa"/>
            <w:gridSpan w:val="3"/>
            <w:tcBorders>
              <w:top w:val="nil"/>
              <w:left w:val="nil"/>
              <w:bottom w:val="single" w:sz="4" w:space="0" w:color="auto"/>
              <w:right w:val="single" w:sz="4" w:space="0" w:color="auto"/>
            </w:tcBorders>
            <w:shd w:val="clear" w:color="auto" w:fill="auto"/>
            <w:noWrap/>
            <w:vAlign w:val="center"/>
          </w:tcPr>
          <w:p w:rsidR="0026559E" w:rsidRDefault="0026559E" w:rsidP="006416BE">
            <w:pPr>
              <w:jc w:val="right"/>
            </w:pPr>
            <w:r>
              <w:t>106,0</w:t>
            </w:r>
          </w:p>
        </w:tc>
      </w:tr>
      <w:tr w:rsidR="0026559E" w:rsidTr="006416BE">
        <w:trPr>
          <w:trHeight w:val="20"/>
        </w:trPr>
        <w:tc>
          <w:tcPr>
            <w:tcW w:w="662" w:type="dxa"/>
            <w:tcBorders>
              <w:top w:val="nil"/>
              <w:left w:val="single" w:sz="4" w:space="0" w:color="auto"/>
              <w:bottom w:val="single" w:sz="4" w:space="0" w:color="auto"/>
              <w:right w:val="single" w:sz="4" w:space="0" w:color="auto"/>
            </w:tcBorders>
            <w:shd w:val="clear" w:color="auto" w:fill="auto"/>
            <w:noWrap/>
            <w:vAlign w:val="center"/>
          </w:tcPr>
          <w:p w:rsidR="0026559E" w:rsidRDefault="0026559E" w:rsidP="006416BE">
            <w:pPr>
              <w:jc w:val="center"/>
            </w:pPr>
            <w:r>
              <w:t>19</w:t>
            </w:r>
          </w:p>
        </w:tc>
        <w:tc>
          <w:tcPr>
            <w:tcW w:w="2638" w:type="dxa"/>
            <w:tcBorders>
              <w:top w:val="nil"/>
              <w:left w:val="nil"/>
              <w:bottom w:val="single" w:sz="4" w:space="0" w:color="auto"/>
              <w:right w:val="single" w:sz="4" w:space="0" w:color="auto"/>
            </w:tcBorders>
            <w:shd w:val="clear" w:color="auto" w:fill="auto"/>
            <w:noWrap/>
            <w:vAlign w:val="center"/>
          </w:tcPr>
          <w:p w:rsidR="0026559E" w:rsidRDefault="0026559E" w:rsidP="006416BE">
            <w:pPr>
              <w:jc w:val="center"/>
            </w:pPr>
            <w:r>
              <w:t>000 1 16 51040 02 0000 140</w:t>
            </w:r>
          </w:p>
        </w:tc>
        <w:tc>
          <w:tcPr>
            <w:tcW w:w="4080" w:type="dxa"/>
            <w:tcBorders>
              <w:top w:val="nil"/>
              <w:left w:val="nil"/>
              <w:bottom w:val="single" w:sz="4" w:space="0" w:color="auto"/>
              <w:right w:val="single" w:sz="4" w:space="0" w:color="auto"/>
            </w:tcBorders>
            <w:shd w:val="clear" w:color="auto" w:fill="auto"/>
            <w:vAlign w:val="center"/>
          </w:tcPr>
          <w:p w:rsidR="0026559E" w:rsidRDefault="0026559E" w:rsidP="006416BE">
            <w: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c>
          <w:tcPr>
            <w:tcW w:w="1080" w:type="dxa"/>
            <w:gridSpan w:val="2"/>
            <w:tcBorders>
              <w:top w:val="nil"/>
              <w:left w:val="nil"/>
              <w:bottom w:val="single" w:sz="4" w:space="0" w:color="auto"/>
              <w:right w:val="single" w:sz="4" w:space="0" w:color="auto"/>
            </w:tcBorders>
            <w:shd w:val="clear" w:color="auto" w:fill="auto"/>
            <w:noWrap/>
            <w:vAlign w:val="center"/>
          </w:tcPr>
          <w:p w:rsidR="0026559E" w:rsidRDefault="0026559E" w:rsidP="006416BE">
            <w:pPr>
              <w:jc w:val="right"/>
            </w:pPr>
            <w:r>
              <w:t>15,0</w:t>
            </w:r>
          </w:p>
        </w:tc>
        <w:tc>
          <w:tcPr>
            <w:tcW w:w="1080" w:type="dxa"/>
            <w:gridSpan w:val="3"/>
            <w:tcBorders>
              <w:top w:val="nil"/>
              <w:left w:val="nil"/>
              <w:bottom w:val="single" w:sz="4" w:space="0" w:color="auto"/>
              <w:right w:val="single" w:sz="4" w:space="0" w:color="auto"/>
            </w:tcBorders>
            <w:shd w:val="clear" w:color="auto" w:fill="auto"/>
            <w:noWrap/>
            <w:vAlign w:val="center"/>
          </w:tcPr>
          <w:p w:rsidR="0026559E" w:rsidRDefault="0026559E" w:rsidP="006416BE">
            <w:pPr>
              <w:jc w:val="right"/>
            </w:pPr>
            <w:r>
              <w:t>16,0</w:t>
            </w:r>
          </w:p>
        </w:tc>
      </w:tr>
      <w:tr w:rsidR="0026559E" w:rsidTr="006416BE">
        <w:trPr>
          <w:trHeight w:val="20"/>
        </w:trPr>
        <w:tc>
          <w:tcPr>
            <w:tcW w:w="662" w:type="dxa"/>
            <w:tcBorders>
              <w:top w:val="nil"/>
              <w:left w:val="single" w:sz="4" w:space="0" w:color="auto"/>
              <w:bottom w:val="single" w:sz="4" w:space="0" w:color="auto"/>
              <w:right w:val="single" w:sz="4" w:space="0" w:color="auto"/>
            </w:tcBorders>
            <w:shd w:val="clear" w:color="auto" w:fill="auto"/>
            <w:noWrap/>
            <w:vAlign w:val="center"/>
          </w:tcPr>
          <w:p w:rsidR="0026559E" w:rsidRDefault="0026559E" w:rsidP="006416BE">
            <w:pPr>
              <w:jc w:val="center"/>
            </w:pPr>
            <w:r>
              <w:t>20</w:t>
            </w:r>
          </w:p>
        </w:tc>
        <w:tc>
          <w:tcPr>
            <w:tcW w:w="2638" w:type="dxa"/>
            <w:tcBorders>
              <w:top w:val="nil"/>
              <w:left w:val="nil"/>
              <w:bottom w:val="single" w:sz="4" w:space="0" w:color="auto"/>
              <w:right w:val="single" w:sz="4" w:space="0" w:color="auto"/>
            </w:tcBorders>
            <w:shd w:val="clear" w:color="auto" w:fill="auto"/>
            <w:noWrap/>
            <w:vAlign w:val="center"/>
          </w:tcPr>
          <w:p w:rsidR="0026559E" w:rsidRDefault="0026559E" w:rsidP="006416BE">
            <w:pPr>
              <w:jc w:val="center"/>
            </w:pPr>
            <w:r>
              <w:t>000 1 16 90050 10 0000 140</w:t>
            </w:r>
          </w:p>
        </w:tc>
        <w:tc>
          <w:tcPr>
            <w:tcW w:w="4080" w:type="dxa"/>
            <w:tcBorders>
              <w:top w:val="nil"/>
              <w:left w:val="nil"/>
              <w:bottom w:val="single" w:sz="4" w:space="0" w:color="auto"/>
              <w:right w:val="single" w:sz="4" w:space="0" w:color="auto"/>
            </w:tcBorders>
            <w:shd w:val="clear" w:color="auto" w:fill="auto"/>
            <w:vAlign w:val="center"/>
          </w:tcPr>
          <w:p w:rsidR="0026559E" w:rsidRDefault="0026559E" w:rsidP="006416BE">
            <w:r>
              <w:t>Прочие поступления от денежных взысканий (штрафов) и иных сумм в возмещение ущерба, зачисляемые в бюджеты поселений</w:t>
            </w:r>
          </w:p>
        </w:tc>
        <w:tc>
          <w:tcPr>
            <w:tcW w:w="1080" w:type="dxa"/>
            <w:gridSpan w:val="2"/>
            <w:tcBorders>
              <w:top w:val="nil"/>
              <w:left w:val="nil"/>
              <w:bottom w:val="single" w:sz="4" w:space="0" w:color="auto"/>
              <w:right w:val="single" w:sz="4" w:space="0" w:color="auto"/>
            </w:tcBorders>
            <w:shd w:val="clear" w:color="auto" w:fill="auto"/>
            <w:noWrap/>
            <w:vAlign w:val="center"/>
          </w:tcPr>
          <w:p w:rsidR="0026559E" w:rsidRDefault="0026559E" w:rsidP="006416BE">
            <w:pPr>
              <w:jc w:val="right"/>
            </w:pPr>
            <w:r>
              <w:t>85,0</w:t>
            </w:r>
          </w:p>
        </w:tc>
        <w:tc>
          <w:tcPr>
            <w:tcW w:w="1080" w:type="dxa"/>
            <w:gridSpan w:val="3"/>
            <w:tcBorders>
              <w:top w:val="nil"/>
              <w:left w:val="nil"/>
              <w:bottom w:val="single" w:sz="4" w:space="0" w:color="auto"/>
              <w:right w:val="single" w:sz="4" w:space="0" w:color="auto"/>
            </w:tcBorders>
            <w:shd w:val="clear" w:color="auto" w:fill="auto"/>
            <w:noWrap/>
            <w:vAlign w:val="center"/>
          </w:tcPr>
          <w:p w:rsidR="0026559E" w:rsidRDefault="0026559E" w:rsidP="006416BE">
            <w:pPr>
              <w:jc w:val="right"/>
            </w:pPr>
            <w:r>
              <w:t>90,0</w:t>
            </w:r>
          </w:p>
        </w:tc>
      </w:tr>
      <w:tr w:rsidR="0026559E" w:rsidTr="006416BE">
        <w:trPr>
          <w:trHeight w:val="20"/>
        </w:trPr>
        <w:tc>
          <w:tcPr>
            <w:tcW w:w="662" w:type="dxa"/>
            <w:tcBorders>
              <w:top w:val="nil"/>
              <w:left w:val="single" w:sz="4" w:space="0" w:color="auto"/>
              <w:bottom w:val="single" w:sz="4" w:space="0" w:color="auto"/>
              <w:right w:val="single" w:sz="4" w:space="0" w:color="auto"/>
            </w:tcBorders>
            <w:shd w:val="clear" w:color="auto" w:fill="auto"/>
            <w:noWrap/>
            <w:vAlign w:val="center"/>
          </w:tcPr>
          <w:p w:rsidR="0026559E" w:rsidRDefault="0026559E" w:rsidP="006416BE">
            <w:pPr>
              <w:jc w:val="center"/>
            </w:pPr>
            <w:r>
              <w:t>21</w:t>
            </w:r>
          </w:p>
        </w:tc>
        <w:tc>
          <w:tcPr>
            <w:tcW w:w="2638" w:type="dxa"/>
            <w:tcBorders>
              <w:top w:val="nil"/>
              <w:left w:val="nil"/>
              <w:bottom w:val="single" w:sz="4" w:space="0" w:color="auto"/>
              <w:right w:val="single" w:sz="4" w:space="0" w:color="auto"/>
            </w:tcBorders>
            <w:shd w:val="clear" w:color="auto" w:fill="auto"/>
            <w:noWrap/>
            <w:vAlign w:val="center"/>
          </w:tcPr>
          <w:p w:rsidR="0026559E" w:rsidRDefault="0026559E" w:rsidP="006416BE">
            <w:pPr>
              <w:jc w:val="center"/>
              <w:rPr>
                <w:b/>
                <w:bCs/>
              </w:rPr>
            </w:pPr>
            <w:r>
              <w:rPr>
                <w:b/>
                <w:bCs/>
              </w:rPr>
              <w:t>000 2 02 00000 00 0000 000</w:t>
            </w:r>
          </w:p>
        </w:tc>
        <w:tc>
          <w:tcPr>
            <w:tcW w:w="4080" w:type="dxa"/>
            <w:tcBorders>
              <w:top w:val="nil"/>
              <w:left w:val="nil"/>
              <w:bottom w:val="single" w:sz="4" w:space="0" w:color="auto"/>
              <w:right w:val="single" w:sz="4" w:space="0" w:color="auto"/>
            </w:tcBorders>
            <w:shd w:val="clear" w:color="auto" w:fill="auto"/>
            <w:vAlign w:val="center"/>
          </w:tcPr>
          <w:p w:rsidR="0026559E" w:rsidRDefault="0026559E" w:rsidP="006416BE">
            <w:pPr>
              <w:rPr>
                <w:b/>
                <w:bCs/>
              </w:rPr>
            </w:pPr>
            <w:r>
              <w:rPr>
                <w:b/>
                <w:bCs/>
              </w:rPr>
              <w:t>БЕЗВОЗМЕЗДНЫЕ ПОСТУПЛЕНИЯ ОТ ДРУГИХ БЮДЖЕТОВ БЮДЖЕТНОЙ СИСТЕМЫ РОССИЙСКОЙ ФЕДЕРАЦИИ</w:t>
            </w:r>
          </w:p>
        </w:tc>
        <w:tc>
          <w:tcPr>
            <w:tcW w:w="1080" w:type="dxa"/>
            <w:gridSpan w:val="2"/>
            <w:tcBorders>
              <w:top w:val="nil"/>
              <w:left w:val="nil"/>
              <w:bottom w:val="single" w:sz="4" w:space="0" w:color="auto"/>
              <w:right w:val="single" w:sz="4" w:space="0" w:color="auto"/>
            </w:tcBorders>
            <w:shd w:val="clear" w:color="auto" w:fill="auto"/>
            <w:noWrap/>
            <w:vAlign w:val="center"/>
          </w:tcPr>
          <w:p w:rsidR="0026559E" w:rsidRDefault="0026559E" w:rsidP="006416BE">
            <w:pPr>
              <w:jc w:val="right"/>
              <w:rPr>
                <w:b/>
                <w:bCs/>
              </w:rPr>
            </w:pPr>
            <w:r>
              <w:rPr>
                <w:b/>
                <w:bCs/>
              </w:rPr>
              <w:t>62 464,1</w:t>
            </w:r>
          </w:p>
        </w:tc>
        <w:tc>
          <w:tcPr>
            <w:tcW w:w="1080" w:type="dxa"/>
            <w:gridSpan w:val="3"/>
            <w:tcBorders>
              <w:top w:val="nil"/>
              <w:left w:val="nil"/>
              <w:bottom w:val="single" w:sz="4" w:space="0" w:color="auto"/>
              <w:right w:val="single" w:sz="4" w:space="0" w:color="auto"/>
            </w:tcBorders>
            <w:shd w:val="clear" w:color="auto" w:fill="auto"/>
            <w:noWrap/>
            <w:vAlign w:val="center"/>
          </w:tcPr>
          <w:p w:rsidR="0026559E" w:rsidRDefault="0026559E" w:rsidP="006416BE">
            <w:pPr>
              <w:jc w:val="right"/>
              <w:rPr>
                <w:b/>
                <w:bCs/>
              </w:rPr>
            </w:pPr>
            <w:r>
              <w:rPr>
                <w:b/>
                <w:bCs/>
              </w:rPr>
              <w:t>66 056,7</w:t>
            </w:r>
          </w:p>
        </w:tc>
      </w:tr>
      <w:tr w:rsidR="0026559E" w:rsidTr="006416BE">
        <w:trPr>
          <w:trHeight w:val="20"/>
        </w:trPr>
        <w:tc>
          <w:tcPr>
            <w:tcW w:w="662" w:type="dxa"/>
            <w:tcBorders>
              <w:top w:val="nil"/>
              <w:left w:val="single" w:sz="4" w:space="0" w:color="auto"/>
              <w:bottom w:val="single" w:sz="4" w:space="0" w:color="auto"/>
              <w:right w:val="single" w:sz="4" w:space="0" w:color="auto"/>
            </w:tcBorders>
            <w:shd w:val="clear" w:color="auto" w:fill="auto"/>
            <w:noWrap/>
            <w:vAlign w:val="center"/>
          </w:tcPr>
          <w:p w:rsidR="0026559E" w:rsidRDefault="0026559E" w:rsidP="006416BE">
            <w:pPr>
              <w:jc w:val="center"/>
            </w:pPr>
            <w:r>
              <w:lastRenderedPageBreak/>
              <w:t>22</w:t>
            </w:r>
          </w:p>
        </w:tc>
        <w:tc>
          <w:tcPr>
            <w:tcW w:w="2638" w:type="dxa"/>
            <w:tcBorders>
              <w:top w:val="nil"/>
              <w:left w:val="nil"/>
              <w:bottom w:val="single" w:sz="4" w:space="0" w:color="auto"/>
              <w:right w:val="single" w:sz="4" w:space="0" w:color="auto"/>
            </w:tcBorders>
            <w:shd w:val="clear" w:color="auto" w:fill="auto"/>
            <w:noWrap/>
            <w:vAlign w:val="center"/>
          </w:tcPr>
          <w:p w:rsidR="0026559E" w:rsidRDefault="0026559E" w:rsidP="006416BE">
            <w:pPr>
              <w:jc w:val="center"/>
            </w:pPr>
            <w:r>
              <w:t>000 2 02 03000 00 0000 151</w:t>
            </w:r>
          </w:p>
        </w:tc>
        <w:tc>
          <w:tcPr>
            <w:tcW w:w="4080" w:type="dxa"/>
            <w:tcBorders>
              <w:top w:val="nil"/>
              <w:left w:val="nil"/>
              <w:bottom w:val="single" w:sz="4" w:space="0" w:color="auto"/>
              <w:right w:val="single" w:sz="4" w:space="0" w:color="auto"/>
            </w:tcBorders>
            <w:shd w:val="clear" w:color="auto" w:fill="auto"/>
            <w:vAlign w:val="center"/>
          </w:tcPr>
          <w:p w:rsidR="0026559E" w:rsidRDefault="0026559E" w:rsidP="006416BE">
            <w:r>
              <w:t>СУБВЕНЦИИ БЮДЖЕТАМ СУБЪЕКТОВ РОССИЙСКОЙ ФЕДЕРАЦИИ И МУНИЦИПАЛЬНЫХ ОБРАЗОВАНИЙ</w:t>
            </w:r>
          </w:p>
        </w:tc>
        <w:tc>
          <w:tcPr>
            <w:tcW w:w="1080" w:type="dxa"/>
            <w:gridSpan w:val="2"/>
            <w:tcBorders>
              <w:top w:val="nil"/>
              <w:left w:val="nil"/>
              <w:bottom w:val="single" w:sz="4" w:space="0" w:color="auto"/>
              <w:right w:val="single" w:sz="4" w:space="0" w:color="auto"/>
            </w:tcBorders>
            <w:shd w:val="clear" w:color="auto" w:fill="auto"/>
            <w:noWrap/>
            <w:vAlign w:val="center"/>
          </w:tcPr>
          <w:p w:rsidR="0026559E" w:rsidRDefault="0026559E" w:rsidP="006416BE">
            <w:pPr>
              <w:jc w:val="right"/>
            </w:pPr>
            <w:r>
              <w:t>440,4</w:t>
            </w:r>
          </w:p>
        </w:tc>
        <w:tc>
          <w:tcPr>
            <w:tcW w:w="1080" w:type="dxa"/>
            <w:gridSpan w:val="3"/>
            <w:tcBorders>
              <w:top w:val="nil"/>
              <w:left w:val="nil"/>
              <w:bottom w:val="single" w:sz="4" w:space="0" w:color="auto"/>
              <w:right w:val="single" w:sz="4" w:space="0" w:color="auto"/>
            </w:tcBorders>
            <w:shd w:val="clear" w:color="auto" w:fill="auto"/>
            <w:noWrap/>
            <w:vAlign w:val="center"/>
          </w:tcPr>
          <w:p w:rsidR="0026559E" w:rsidRDefault="0026559E" w:rsidP="006416BE">
            <w:pPr>
              <w:jc w:val="right"/>
            </w:pPr>
            <w:r>
              <w:t>420,7</w:t>
            </w:r>
          </w:p>
        </w:tc>
      </w:tr>
      <w:tr w:rsidR="0026559E" w:rsidTr="006416BE">
        <w:trPr>
          <w:trHeight w:val="20"/>
        </w:trPr>
        <w:tc>
          <w:tcPr>
            <w:tcW w:w="662" w:type="dxa"/>
            <w:tcBorders>
              <w:top w:val="nil"/>
              <w:left w:val="single" w:sz="4" w:space="0" w:color="auto"/>
              <w:bottom w:val="single" w:sz="4" w:space="0" w:color="auto"/>
              <w:right w:val="single" w:sz="4" w:space="0" w:color="auto"/>
            </w:tcBorders>
            <w:shd w:val="clear" w:color="auto" w:fill="auto"/>
            <w:noWrap/>
            <w:vAlign w:val="center"/>
          </w:tcPr>
          <w:p w:rsidR="0026559E" w:rsidRDefault="0026559E" w:rsidP="006416BE">
            <w:pPr>
              <w:jc w:val="center"/>
            </w:pPr>
            <w:r>
              <w:t>23</w:t>
            </w:r>
          </w:p>
        </w:tc>
        <w:tc>
          <w:tcPr>
            <w:tcW w:w="2638" w:type="dxa"/>
            <w:tcBorders>
              <w:top w:val="nil"/>
              <w:left w:val="nil"/>
              <w:bottom w:val="single" w:sz="4" w:space="0" w:color="auto"/>
              <w:right w:val="single" w:sz="4" w:space="0" w:color="auto"/>
            </w:tcBorders>
            <w:shd w:val="clear" w:color="auto" w:fill="auto"/>
            <w:noWrap/>
            <w:vAlign w:val="center"/>
          </w:tcPr>
          <w:p w:rsidR="0026559E" w:rsidRDefault="0026559E" w:rsidP="006416BE">
            <w:pPr>
              <w:jc w:val="center"/>
            </w:pPr>
            <w:r>
              <w:t>000 2 02 03015 10 0000 151</w:t>
            </w:r>
          </w:p>
        </w:tc>
        <w:tc>
          <w:tcPr>
            <w:tcW w:w="4080" w:type="dxa"/>
            <w:tcBorders>
              <w:top w:val="nil"/>
              <w:left w:val="nil"/>
              <w:bottom w:val="single" w:sz="4" w:space="0" w:color="auto"/>
              <w:right w:val="single" w:sz="4" w:space="0" w:color="auto"/>
            </w:tcBorders>
            <w:shd w:val="clear" w:color="auto" w:fill="auto"/>
            <w:vAlign w:val="center"/>
          </w:tcPr>
          <w:p w:rsidR="0026559E" w:rsidRDefault="0026559E" w:rsidP="006416BE">
            <w:r>
              <w:t>Субвенции бюджетам поселений на осуществление первичного воинского учета на территориях, где отсутствуют военные комиссариаты</w:t>
            </w:r>
          </w:p>
        </w:tc>
        <w:tc>
          <w:tcPr>
            <w:tcW w:w="1080" w:type="dxa"/>
            <w:gridSpan w:val="2"/>
            <w:tcBorders>
              <w:top w:val="nil"/>
              <w:left w:val="nil"/>
              <w:bottom w:val="single" w:sz="4" w:space="0" w:color="auto"/>
              <w:right w:val="single" w:sz="4" w:space="0" w:color="auto"/>
            </w:tcBorders>
            <w:shd w:val="clear" w:color="auto" w:fill="auto"/>
            <w:noWrap/>
            <w:vAlign w:val="center"/>
          </w:tcPr>
          <w:p w:rsidR="0026559E" w:rsidRDefault="0026559E" w:rsidP="006416BE">
            <w:pPr>
              <w:jc w:val="right"/>
            </w:pPr>
            <w:r>
              <w:t>440,4</w:t>
            </w:r>
          </w:p>
        </w:tc>
        <w:tc>
          <w:tcPr>
            <w:tcW w:w="1080" w:type="dxa"/>
            <w:gridSpan w:val="3"/>
            <w:tcBorders>
              <w:top w:val="nil"/>
              <w:left w:val="nil"/>
              <w:bottom w:val="single" w:sz="4" w:space="0" w:color="auto"/>
              <w:right w:val="single" w:sz="4" w:space="0" w:color="auto"/>
            </w:tcBorders>
            <w:shd w:val="clear" w:color="auto" w:fill="auto"/>
            <w:noWrap/>
            <w:vAlign w:val="center"/>
          </w:tcPr>
          <w:p w:rsidR="0026559E" w:rsidRDefault="0026559E" w:rsidP="006416BE">
            <w:pPr>
              <w:jc w:val="right"/>
            </w:pPr>
            <w:r>
              <w:t>420,7</w:t>
            </w:r>
          </w:p>
        </w:tc>
      </w:tr>
      <w:tr w:rsidR="0026559E" w:rsidTr="006416BE">
        <w:trPr>
          <w:trHeight w:val="20"/>
        </w:trPr>
        <w:tc>
          <w:tcPr>
            <w:tcW w:w="662" w:type="dxa"/>
            <w:tcBorders>
              <w:top w:val="nil"/>
              <w:left w:val="single" w:sz="4" w:space="0" w:color="auto"/>
              <w:bottom w:val="single" w:sz="4" w:space="0" w:color="auto"/>
              <w:right w:val="single" w:sz="4" w:space="0" w:color="auto"/>
            </w:tcBorders>
            <w:shd w:val="clear" w:color="auto" w:fill="auto"/>
            <w:noWrap/>
            <w:vAlign w:val="center"/>
          </w:tcPr>
          <w:p w:rsidR="0026559E" w:rsidRDefault="0026559E" w:rsidP="006416BE">
            <w:pPr>
              <w:jc w:val="center"/>
            </w:pPr>
            <w:r>
              <w:t>24</w:t>
            </w:r>
          </w:p>
        </w:tc>
        <w:tc>
          <w:tcPr>
            <w:tcW w:w="2638" w:type="dxa"/>
            <w:tcBorders>
              <w:top w:val="nil"/>
              <w:left w:val="nil"/>
              <w:bottom w:val="single" w:sz="4" w:space="0" w:color="auto"/>
              <w:right w:val="single" w:sz="4" w:space="0" w:color="auto"/>
            </w:tcBorders>
            <w:shd w:val="clear" w:color="auto" w:fill="auto"/>
            <w:noWrap/>
            <w:vAlign w:val="center"/>
          </w:tcPr>
          <w:p w:rsidR="0026559E" w:rsidRDefault="0026559E" w:rsidP="006416BE">
            <w:pPr>
              <w:jc w:val="center"/>
            </w:pPr>
            <w:r>
              <w:t>000 2 02 04000 00 0000 151</w:t>
            </w:r>
          </w:p>
        </w:tc>
        <w:tc>
          <w:tcPr>
            <w:tcW w:w="4080" w:type="dxa"/>
            <w:tcBorders>
              <w:top w:val="nil"/>
              <w:left w:val="nil"/>
              <w:bottom w:val="single" w:sz="4" w:space="0" w:color="auto"/>
              <w:right w:val="single" w:sz="4" w:space="0" w:color="auto"/>
            </w:tcBorders>
            <w:shd w:val="clear" w:color="auto" w:fill="auto"/>
            <w:vAlign w:val="center"/>
          </w:tcPr>
          <w:p w:rsidR="0026559E" w:rsidRDefault="0026559E" w:rsidP="006416BE">
            <w:r>
              <w:t>ИНЫЕ МЕЖБЮДЖЕТНЫЕ ТРАНСФЕРТЫ</w:t>
            </w:r>
          </w:p>
        </w:tc>
        <w:tc>
          <w:tcPr>
            <w:tcW w:w="1080" w:type="dxa"/>
            <w:gridSpan w:val="2"/>
            <w:tcBorders>
              <w:top w:val="nil"/>
              <w:left w:val="nil"/>
              <w:bottom w:val="single" w:sz="4" w:space="0" w:color="auto"/>
              <w:right w:val="single" w:sz="4" w:space="0" w:color="auto"/>
            </w:tcBorders>
            <w:shd w:val="clear" w:color="auto" w:fill="auto"/>
            <w:noWrap/>
            <w:vAlign w:val="center"/>
          </w:tcPr>
          <w:p w:rsidR="0026559E" w:rsidRDefault="0026559E" w:rsidP="006416BE">
            <w:pPr>
              <w:jc w:val="right"/>
            </w:pPr>
            <w:r>
              <w:t>62 023,7</w:t>
            </w:r>
          </w:p>
        </w:tc>
        <w:tc>
          <w:tcPr>
            <w:tcW w:w="1080" w:type="dxa"/>
            <w:gridSpan w:val="3"/>
            <w:tcBorders>
              <w:top w:val="nil"/>
              <w:left w:val="nil"/>
              <w:bottom w:val="single" w:sz="4" w:space="0" w:color="auto"/>
              <w:right w:val="single" w:sz="4" w:space="0" w:color="auto"/>
            </w:tcBorders>
            <w:shd w:val="clear" w:color="auto" w:fill="auto"/>
            <w:noWrap/>
            <w:vAlign w:val="center"/>
          </w:tcPr>
          <w:p w:rsidR="0026559E" w:rsidRDefault="0026559E" w:rsidP="006416BE">
            <w:pPr>
              <w:jc w:val="right"/>
            </w:pPr>
            <w:r>
              <w:t>65 636,0</w:t>
            </w:r>
          </w:p>
        </w:tc>
      </w:tr>
      <w:tr w:rsidR="0026559E" w:rsidTr="006416BE">
        <w:trPr>
          <w:trHeight w:val="20"/>
        </w:trPr>
        <w:tc>
          <w:tcPr>
            <w:tcW w:w="662" w:type="dxa"/>
            <w:tcBorders>
              <w:top w:val="nil"/>
              <w:left w:val="single" w:sz="4" w:space="0" w:color="auto"/>
              <w:bottom w:val="single" w:sz="4" w:space="0" w:color="auto"/>
              <w:right w:val="single" w:sz="4" w:space="0" w:color="auto"/>
            </w:tcBorders>
            <w:shd w:val="clear" w:color="auto" w:fill="auto"/>
            <w:noWrap/>
            <w:vAlign w:val="center"/>
          </w:tcPr>
          <w:p w:rsidR="0026559E" w:rsidRDefault="0026559E" w:rsidP="006416BE">
            <w:pPr>
              <w:jc w:val="center"/>
            </w:pPr>
            <w:r>
              <w:t>25</w:t>
            </w:r>
          </w:p>
        </w:tc>
        <w:tc>
          <w:tcPr>
            <w:tcW w:w="2638" w:type="dxa"/>
            <w:tcBorders>
              <w:top w:val="nil"/>
              <w:left w:val="nil"/>
              <w:bottom w:val="single" w:sz="4" w:space="0" w:color="auto"/>
              <w:right w:val="single" w:sz="4" w:space="0" w:color="auto"/>
            </w:tcBorders>
            <w:shd w:val="clear" w:color="auto" w:fill="auto"/>
            <w:noWrap/>
            <w:vAlign w:val="center"/>
          </w:tcPr>
          <w:p w:rsidR="0026559E" w:rsidRDefault="0026559E" w:rsidP="006416BE">
            <w:pPr>
              <w:jc w:val="center"/>
            </w:pPr>
            <w:r>
              <w:t>000 2 02 04012 10 0000 151</w:t>
            </w:r>
          </w:p>
        </w:tc>
        <w:tc>
          <w:tcPr>
            <w:tcW w:w="4080" w:type="dxa"/>
            <w:tcBorders>
              <w:top w:val="nil"/>
              <w:left w:val="nil"/>
              <w:bottom w:val="single" w:sz="4" w:space="0" w:color="auto"/>
              <w:right w:val="single" w:sz="4" w:space="0" w:color="auto"/>
            </w:tcBorders>
            <w:shd w:val="clear" w:color="auto" w:fill="auto"/>
            <w:vAlign w:val="center"/>
          </w:tcPr>
          <w:p w:rsidR="0026559E" w:rsidRDefault="0026559E" w:rsidP="006416BE">
            <w:r>
              <w:t>Межбюджетные трансферты, передаваемые бюджетам поселений для компенсации дополнительных расходов, возникших в результате решений, принятых органами власти другого уровня &lt;1&gt;</w:t>
            </w:r>
          </w:p>
        </w:tc>
        <w:tc>
          <w:tcPr>
            <w:tcW w:w="1080" w:type="dxa"/>
            <w:gridSpan w:val="2"/>
            <w:tcBorders>
              <w:top w:val="nil"/>
              <w:left w:val="nil"/>
              <w:bottom w:val="single" w:sz="4" w:space="0" w:color="auto"/>
              <w:right w:val="single" w:sz="4" w:space="0" w:color="auto"/>
            </w:tcBorders>
            <w:shd w:val="clear" w:color="auto" w:fill="auto"/>
            <w:noWrap/>
            <w:vAlign w:val="center"/>
          </w:tcPr>
          <w:p w:rsidR="0026559E" w:rsidRDefault="0026559E" w:rsidP="006416BE">
            <w:pPr>
              <w:jc w:val="right"/>
            </w:pPr>
            <w:r>
              <w:t>1 652,1</w:t>
            </w:r>
          </w:p>
        </w:tc>
        <w:tc>
          <w:tcPr>
            <w:tcW w:w="1080" w:type="dxa"/>
            <w:gridSpan w:val="3"/>
            <w:tcBorders>
              <w:top w:val="nil"/>
              <w:left w:val="nil"/>
              <w:bottom w:val="single" w:sz="4" w:space="0" w:color="auto"/>
              <w:right w:val="single" w:sz="4" w:space="0" w:color="auto"/>
            </w:tcBorders>
            <w:shd w:val="clear" w:color="auto" w:fill="auto"/>
            <w:noWrap/>
            <w:vAlign w:val="center"/>
          </w:tcPr>
          <w:p w:rsidR="0026559E" w:rsidRDefault="0026559E" w:rsidP="006416BE">
            <w:pPr>
              <w:jc w:val="right"/>
            </w:pPr>
            <w:r>
              <w:t>2 088,1</w:t>
            </w:r>
          </w:p>
        </w:tc>
      </w:tr>
      <w:tr w:rsidR="0026559E" w:rsidTr="006416BE">
        <w:trPr>
          <w:trHeight w:val="20"/>
        </w:trPr>
        <w:tc>
          <w:tcPr>
            <w:tcW w:w="662" w:type="dxa"/>
            <w:tcBorders>
              <w:top w:val="nil"/>
              <w:left w:val="single" w:sz="4" w:space="0" w:color="auto"/>
              <w:bottom w:val="single" w:sz="4" w:space="0" w:color="auto"/>
              <w:right w:val="single" w:sz="4" w:space="0" w:color="auto"/>
            </w:tcBorders>
            <w:shd w:val="clear" w:color="auto" w:fill="auto"/>
            <w:noWrap/>
            <w:vAlign w:val="center"/>
          </w:tcPr>
          <w:p w:rsidR="0026559E" w:rsidRDefault="0026559E" w:rsidP="006416BE">
            <w:pPr>
              <w:jc w:val="center"/>
            </w:pPr>
            <w:r>
              <w:t>26</w:t>
            </w:r>
          </w:p>
        </w:tc>
        <w:tc>
          <w:tcPr>
            <w:tcW w:w="2638" w:type="dxa"/>
            <w:tcBorders>
              <w:top w:val="nil"/>
              <w:left w:val="nil"/>
              <w:bottom w:val="single" w:sz="4" w:space="0" w:color="auto"/>
              <w:right w:val="single" w:sz="4" w:space="0" w:color="auto"/>
            </w:tcBorders>
            <w:shd w:val="clear" w:color="auto" w:fill="auto"/>
            <w:noWrap/>
            <w:vAlign w:val="center"/>
          </w:tcPr>
          <w:p w:rsidR="0026559E" w:rsidRDefault="0026559E" w:rsidP="006416BE">
            <w:pPr>
              <w:jc w:val="center"/>
            </w:pPr>
            <w:r>
              <w:t>000 2 02 04999 10 0000 151</w:t>
            </w:r>
          </w:p>
        </w:tc>
        <w:tc>
          <w:tcPr>
            <w:tcW w:w="4080" w:type="dxa"/>
            <w:tcBorders>
              <w:top w:val="nil"/>
              <w:left w:val="nil"/>
              <w:bottom w:val="single" w:sz="4" w:space="0" w:color="auto"/>
              <w:right w:val="single" w:sz="4" w:space="0" w:color="auto"/>
            </w:tcBorders>
            <w:shd w:val="clear" w:color="auto" w:fill="auto"/>
            <w:vAlign w:val="center"/>
          </w:tcPr>
          <w:p w:rsidR="0026559E" w:rsidRDefault="0026559E" w:rsidP="006416BE">
            <w:r>
              <w:t>Прочие межбюджетные трансферты, передаваемые бюджетам поселений &lt;2&gt;</w:t>
            </w:r>
          </w:p>
        </w:tc>
        <w:tc>
          <w:tcPr>
            <w:tcW w:w="1080" w:type="dxa"/>
            <w:gridSpan w:val="2"/>
            <w:tcBorders>
              <w:top w:val="nil"/>
              <w:left w:val="nil"/>
              <w:bottom w:val="single" w:sz="4" w:space="0" w:color="auto"/>
              <w:right w:val="single" w:sz="4" w:space="0" w:color="auto"/>
            </w:tcBorders>
            <w:shd w:val="clear" w:color="auto" w:fill="auto"/>
            <w:noWrap/>
            <w:vAlign w:val="center"/>
          </w:tcPr>
          <w:p w:rsidR="0026559E" w:rsidRDefault="0026559E" w:rsidP="006416BE">
            <w:pPr>
              <w:jc w:val="right"/>
            </w:pPr>
            <w:r>
              <w:t>60 371,6</w:t>
            </w:r>
          </w:p>
        </w:tc>
        <w:tc>
          <w:tcPr>
            <w:tcW w:w="1080" w:type="dxa"/>
            <w:gridSpan w:val="3"/>
            <w:tcBorders>
              <w:top w:val="nil"/>
              <w:left w:val="nil"/>
              <w:bottom w:val="single" w:sz="4" w:space="0" w:color="auto"/>
              <w:right w:val="single" w:sz="4" w:space="0" w:color="auto"/>
            </w:tcBorders>
            <w:shd w:val="clear" w:color="auto" w:fill="auto"/>
            <w:noWrap/>
            <w:vAlign w:val="center"/>
          </w:tcPr>
          <w:p w:rsidR="0026559E" w:rsidRDefault="0026559E" w:rsidP="006416BE">
            <w:pPr>
              <w:jc w:val="right"/>
            </w:pPr>
            <w:r>
              <w:t>63 547,9</w:t>
            </w:r>
          </w:p>
        </w:tc>
      </w:tr>
      <w:tr w:rsidR="0026559E" w:rsidTr="006416BE">
        <w:trPr>
          <w:trHeight w:val="20"/>
        </w:trPr>
        <w:tc>
          <w:tcPr>
            <w:tcW w:w="662" w:type="dxa"/>
            <w:tcBorders>
              <w:top w:val="nil"/>
              <w:left w:val="single" w:sz="4" w:space="0" w:color="auto"/>
              <w:bottom w:val="single" w:sz="4" w:space="0" w:color="auto"/>
              <w:right w:val="nil"/>
            </w:tcBorders>
            <w:shd w:val="clear" w:color="auto" w:fill="auto"/>
            <w:noWrap/>
          </w:tcPr>
          <w:p w:rsidR="0026559E" w:rsidRDefault="0026559E" w:rsidP="006416BE">
            <w:pPr>
              <w:jc w:val="center"/>
            </w:pPr>
            <w:r>
              <w:t>27</w:t>
            </w:r>
          </w:p>
        </w:tc>
        <w:tc>
          <w:tcPr>
            <w:tcW w:w="2638" w:type="dxa"/>
            <w:tcBorders>
              <w:top w:val="nil"/>
              <w:left w:val="single" w:sz="4" w:space="0" w:color="auto"/>
              <w:bottom w:val="single" w:sz="4" w:space="0" w:color="auto"/>
              <w:right w:val="single" w:sz="4" w:space="0" w:color="auto"/>
            </w:tcBorders>
            <w:shd w:val="clear" w:color="auto" w:fill="auto"/>
            <w:noWrap/>
            <w:vAlign w:val="center"/>
          </w:tcPr>
          <w:p w:rsidR="0026559E" w:rsidRDefault="0026559E" w:rsidP="006416BE">
            <w:pPr>
              <w:jc w:val="center"/>
              <w:rPr>
                <w:b/>
                <w:bCs/>
              </w:rPr>
            </w:pPr>
            <w:r>
              <w:rPr>
                <w:b/>
                <w:bCs/>
              </w:rPr>
              <w:t> </w:t>
            </w:r>
          </w:p>
        </w:tc>
        <w:tc>
          <w:tcPr>
            <w:tcW w:w="4080" w:type="dxa"/>
            <w:tcBorders>
              <w:top w:val="nil"/>
              <w:left w:val="nil"/>
              <w:bottom w:val="single" w:sz="4" w:space="0" w:color="auto"/>
              <w:right w:val="single" w:sz="4" w:space="0" w:color="auto"/>
            </w:tcBorders>
            <w:shd w:val="clear" w:color="auto" w:fill="auto"/>
            <w:vAlign w:val="center"/>
          </w:tcPr>
          <w:p w:rsidR="0026559E" w:rsidRDefault="0026559E" w:rsidP="006416BE">
            <w:pPr>
              <w:rPr>
                <w:b/>
                <w:bCs/>
              </w:rPr>
            </w:pPr>
            <w:r>
              <w:rPr>
                <w:b/>
                <w:bCs/>
              </w:rPr>
              <w:t>ИТОГО ДОХОДОВ:</w:t>
            </w:r>
          </w:p>
        </w:tc>
        <w:tc>
          <w:tcPr>
            <w:tcW w:w="1080" w:type="dxa"/>
            <w:gridSpan w:val="2"/>
            <w:tcBorders>
              <w:top w:val="nil"/>
              <w:left w:val="nil"/>
              <w:bottom w:val="single" w:sz="4" w:space="0" w:color="auto"/>
              <w:right w:val="single" w:sz="4" w:space="0" w:color="auto"/>
            </w:tcBorders>
            <w:shd w:val="clear" w:color="auto" w:fill="auto"/>
            <w:noWrap/>
            <w:vAlign w:val="center"/>
          </w:tcPr>
          <w:p w:rsidR="0026559E" w:rsidRDefault="0026559E" w:rsidP="006416BE">
            <w:pPr>
              <w:jc w:val="right"/>
              <w:rPr>
                <w:b/>
                <w:bCs/>
              </w:rPr>
            </w:pPr>
            <w:r>
              <w:rPr>
                <w:b/>
                <w:bCs/>
              </w:rPr>
              <w:t>80 726,6</w:t>
            </w:r>
          </w:p>
        </w:tc>
        <w:tc>
          <w:tcPr>
            <w:tcW w:w="1080" w:type="dxa"/>
            <w:gridSpan w:val="3"/>
            <w:tcBorders>
              <w:top w:val="nil"/>
              <w:left w:val="nil"/>
              <w:bottom w:val="single" w:sz="4" w:space="0" w:color="auto"/>
              <w:right w:val="single" w:sz="4" w:space="0" w:color="auto"/>
            </w:tcBorders>
            <w:shd w:val="clear" w:color="auto" w:fill="auto"/>
            <w:noWrap/>
            <w:vAlign w:val="center"/>
          </w:tcPr>
          <w:p w:rsidR="0026559E" w:rsidRDefault="0026559E" w:rsidP="006416BE">
            <w:pPr>
              <w:jc w:val="right"/>
              <w:rPr>
                <w:b/>
                <w:bCs/>
              </w:rPr>
            </w:pPr>
            <w:r>
              <w:rPr>
                <w:b/>
                <w:bCs/>
              </w:rPr>
              <w:t>85 074,9</w:t>
            </w:r>
          </w:p>
        </w:tc>
      </w:tr>
      <w:tr w:rsidR="0026559E" w:rsidTr="006416BE">
        <w:trPr>
          <w:trHeight w:val="20"/>
        </w:trPr>
        <w:tc>
          <w:tcPr>
            <w:tcW w:w="662" w:type="dxa"/>
            <w:tcBorders>
              <w:top w:val="single" w:sz="4" w:space="0" w:color="auto"/>
              <w:left w:val="nil"/>
              <w:bottom w:val="nil"/>
              <w:right w:val="nil"/>
            </w:tcBorders>
            <w:shd w:val="clear" w:color="auto" w:fill="auto"/>
            <w:noWrap/>
          </w:tcPr>
          <w:p w:rsidR="0026559E" w:rsidRDefault="0026559E" w:rsidP="006416BE">
            <w:pPr>
              <w:jc w:val="center"/>
            </w:pPr>
          </w:p>
        </w:tc>
        <w:tc>
          <w:tcPr>
            <w:tcW w:w="2638" w:type="dxa"/>
            <w:tcBorders>
              <w:top w:val="nil"/>
              <w:left w:val="nil"/>
              <w:bottom w:val="nil"/>
              <w:right w:val="nil"/>
            </w:tcBorders>
            <w:shd w:val="clear" w:color="auto" w:fill="auto"/>
            <w:noWrap/>
          </w:tcPr>
          <w:p w:rsidR="0026559E" w:rsidRDefault="0026559E" w:rsidP="006416BE"/>
          <w:p w:rsidR="0026559E" w:rsidRDefault="0026559E" w:rsidP="006416BE"/>
        </w:tc>
        <w:tc>
          <w:tcPr>
            <w:tcW w:w="4080" w:type="dxa"/>
            <w:tcBorders>
              <w:top w:val="nil"/>
              <w:left w:val="nil"/>
              <w:bottom w:val="nil"/>
              <w:right w:val="nil"/>
            </w:tcBorders>
            <w:shd w:val="clear" w:color="auto" w:fill="auto"/>
          </w:tcPr>
          <w:p w:rsidR="0026559E" w:rsidRDefault="0026559E" w:rsidP="006416BE"/>
        </w:tc>
        <w:tc>
          <w:tcPr>
            <w:tcW w:w="1080" w:type="dxa"/>
            <w:gridSpan w:val="2"/>
            <w:tcBorders>
              <w:top w:val="nil"/>
              <w:left w:val="nil"/>
              <w:bottom w:val="nil"/>
              <w:right w:val="nil"/>
            </w:tcBorders>
            <w:shd w:val="clear" w:color="auto" w:fill="auto"/>
            <w:noWrap/>
            <w:vAlign w:val="bottom"/>
          </w:tcPr>
          <w:p w:rsidR="0026559E" w:rsidRDefault="0026559E" w:rsidP="006416BE"/>
        </w:tc>
        <w:tc>
          <w:tcPr>
            <w:tcW w:w="1080" w:type="dxa"/>
            <w:gridSpan w:val="3"/>
            <w:tcBorders>
              <w:top w:val="nil"/>
              <w:left w:val="nil"/>
              <w:bottom w:val="nil"/>
              <w:right w:val="nil"/>
            </w:tcBorders>
            <w:shd w:val="clear" w:color="auto" w:fill="auto"/>
            <w:noWrap/>
            <w:vAlign w:val="bottom"/>
          </w:tcPr>
          <w:p w:rsidR="0026559E" w:rsidRDefault="0026559E" w:rsidP="006416BE"/>
        </w:tc>
      </w:tr>
      <w:tr w:rsidR="0026559E" w:rsidTr="006416BE">
        <w:trPr>
          <w:trHeight w:val="20"/>
        </w:trPr>
        <w:tc>
          <w:tcPr>
            <w:tcW w:w="662" w:type="dxa"/>
            <w:tcBorders>
              <w:top w:val="nil"/>
              <w:left w:val="nil"/>
              <w:bottom w:val="nil"/>
              <w:right w:val="nil"/>
            </w:tcBorders>
            <w:shd w:val="clear" w:color="auto" w:fill="auto"/>
            <w:noWrap/>
          </w:tcPr>
          <w:p w:rsidR="0026559E" w:rsidRDefault="0026559E" w:rsidP="006416BE">
            <w:pPr>
              <w:jc w:val="center"/>
            </w:pPr>
            <w:r>
              <w:t>&lt;1&gt;</w:t>
            </w:r>
          </w:p>
        </w:tc>
        <w:tc>
          <w:tcPr>
            <w:tcW w:w="2638" w:type="dxa"/>
            <w:tcBorders>
              <w:top w:val="nil"/>
              <w:left w:val="nil"/>
              <w:bottom w:val="nil"/>
              <w:right w:val="nil"/>
            </w:tcBorders>
            <w:shd w:val="clear" w:color="auto" w:fill="auto"/>
            <w:noWrap/>
          </w:tcPr>
          <w:p w:rsidR="0026559E" w:rsidRDefault="0026559E" w:rsidP="006416BE">
            <w:r>
              <w:t xml:space="preserve">По данной строке </w:t>
            </w:r>
            <w:proofErr w:type="gramStart"/>
            <w:r>
              <w:t>указаны</w:t>
            </w:r>
            <w:proofErr w:type="gramEnd"/>
            <w:r>
              <w:t>:</w:t>
            </w:r>
          </w:p>
        </w:tc>
        <w:tc>
          <w:tcPr>
            <w:tcW w:w="4080" w:type="dxa"/>
            <w:tcBorders>
              <w:top w:val="nil"/>
              <w:left w:val="nil"/>
              <w:bottom w:val="nil"/>
              <w:right w:val="nil"/>
            </w:tcBorders>
            <w:shd w:val="clear" w:color="auto" w:fill="auto"/>
          </w:tcPr>
          <w:p w:rsidR="0026559E" w:rsidRDefault="0026559E" w:rsidP="006416BE"/>
        </w:tc>
        <w:tc>
          <w:tcPr>
            <w:tcW w:w="1080" w:type="dxa"/>
            <w:gridSpan w:val="2"/>
            <w:tcBorders>
              <w:top w:val="nil"/>
              <w:left w:val="nil"/>
              <w:bottom w:val="nil"/>
              <w:right w:val="nil"/>
            </w:tcBorders>
            <w:shd w:val="clear" w:color="auto" w:fill="auto"/>
            <w:noWrap/>
            <w:vAlign w:val="bottom"/>
          </w:tcPr>
          <w:p w:rsidR="0026559E" w:rsidRDefault="0026559E" w:rsidP="006416BE"/>
        </w:tc>
        <w:tc>
          <w:tcPr>
            <w:tcW w:w="1080" w:type="dxa"/>
            <w:gridSpan w:val="3"/>
            <w:tcBorders>
              <w:top w:val="nil"/>
              <w:left w:val="nil"/>
              <w:bottom w:val="nil"/>
              <w:right w:val="nil"/>
            </w:tcBorders>
            <w:shd w:val="clear" w:color="auto" w:fill="auto"/>
            <w:noWrap/>
            <w:vAlign w:val="bottom"/>
          </w:tcPr>
          <w:p w:rsidR="0026559E" w:rsidRDefault="0026559E" w:rsidP="006416BE"/>
        </w:tc>
      </w:tr>
      <w:tr w:rsidR="0026559E" w:rsidTr="006416BE">
        <w:trPr>
          <w:trHeight w:val="20"/>
        </w:trPr>
        <w:tc>
          <w:tcPr>
            <w:tcW w:w="662" w:type="dxa"/>
            <w:tcBorders>
              <w:top w:val="nil"/>
              <w:left w:val="nil"/>
              <w:bottom w:val="nil"/>
              <w:right w:val="nil"/>
            </w:tcBorders>
            <w:shd w:val="clear" w:color="auto" w:fill="auto"/>
            <w:noWrap/>
          </w:tcPr>
          <w:p w:rsidR="0026559E" w:rsidRDefault="0026559E" w:rsidP="006416BE">
            <w:pPr>
              <w:jc w:val="center"/>
            </w:pPr>
          </w:p>
        </w:tc>
        <w:tc>
          <w:tcPr>
            <w:tcW w:w="6718" w:type="dxa"/>
            <w:gridSpan w:val="2"/>
            <w:tcBorders>
              <w:top w:val="nil"/>
              <w:left w:val="nil"/>
              <w:bottom w:val="single" w:sz="4" w:space="0" w:color="auto"/>
              <w:right w:val="nil"/>
            </w:tcBorders>
            <w:shd w:val="clear" w:color="auto" w:fill="auto"/>
            <w:vAlign w:val="bottom"/>
          </w:tcPr>
          <w:p w:rsidR="0026559E" w:rsidRDefault="0026559E" w:rsidP="006416BE">
            <w:pPr>
              <w:spacing w:before="120"/>
            </w:pPr>
            <w:r>
              <w:t xml:space="preserve">Иные межбюджетные трансферты бюджетам сельских поселений на комплектование книжных фондов муниципальных библиотек в рамках подпрограммы "Развитие культуры муниципального образования </w:t>
            </w:r>
            <w:proofErr w:type="spellStart"/>
            <w:r>
              <w:t>Байкаловский</w:t>
            </w:r>
            <w:proofErr w:type="spellEnd"/>
            <w:r>
              <w:t xml:space="preserve"> муниципальный район"</w:t>
            </w:r>
          </w:p>
        </w:tc>
        <w:tc>
          <w:tcPr>
            <w:tcW w:w="1080" w:type="dxa"/>
            <w:gridSpan w:val="2"/>
            <w:tcBorders>
              <w:top w:val="nil"/>
              <w:left w:val="nil"/>
              <w:bottom w:val="single" w:sz="4" w:space="0" w:color="auto"/>
              <w:right w:val="nil"/>
            </w:tcBorders>
            <w:shd w:val="clear" w:color="auto" w:fill="auto"/>
            <w:noWrap/>
            <w:vAlign w:val="bottom"/>
          </w:tcPr>
          <w:p w:rsidR="0026559E" w:rsidRDefault="0026559E" w:rsidP="006416BE">
            <w:pPr>
              <w:jc w:val="right"/>
            </w:pPr>
            <w:r>
              <w:t>50,0</w:t>
            </w:r>
          </w:p>
        </w:tc>
        <w:tc>
          <w:tcPr>
            <w:tcW w:w="1080" w:type="dxa"/>
            <w:gridSpan w:val="3"/>
            <w:tcBorders>
              <w:top w:val="nil"/>
              <w:left w:val="nil"/>
              <w:bottom w:val="single" w:sz="4" w:space="0" w:color="auto"/>
              <w:right w:val="nil"/>
            </w:tcBorders>
            <w:shd w:val="clear" w:color="auto" w:fill="auto"/>
            <w:noWrap/>
            <w:vAlign w:val="bottom"/>
          </w:tcPr>
          <w:p w:rsidR="0026559E" w:rsidRDefault="0026559E" w:rsidP="006416BE">
            <w:pPr>
              <w:jc w:val="right"/>
            </w:pPr>
            <w:r>
              <w:t>50,0</w:t>
            </w:r>
          </w:p>
        </w:tc>
      </w:tr>
      <w:tr w:rsidR="0026559E" w:rsidTr="006416BE">
        <w:trPr>
          <w:trHeight w:val="949"/>
        </w:trPr>
        <w:tc>
          <w:tcPr>
            <w:tcW w:w="662" w:type="dxa"/>
            <w:tcBorders>
              <w:top w:val="nil"/>
              <w:left w:val="nil"/>
              <w:bottom w:val="nil"/>
              <w:right w:val="nil"/>
            </w:tcBorders>
            <w:shd w:val="clear" w:color="auto" w:fill="auto"/>
            <w:noWrap/>
          </w:tcPr>
          <w:p w:rsidR="0026559E" w:rsidRDefault="0026559E" w:rsidP="006416BE">
            <w:r>
              <w:t xml:space="preserve">                                </w:t>
            </w:r>
          </w:p>
        </w:tc>
        <w:tc>
          <w:tcPr>
            <w:tcW w:w="6718" w:type="dxa"/>
            <w:gridSpan w:val="2"/>
            <w:tcBorders>
              <w:top w:val="nil"/>
              <w:left w:val="nil"/>
              <w:bottom w:val="single" w:sz="4" w:space="0" w:color="auto"/>
              <w:right w:val="nil"/>
            </w:tcBorders>
            <w:shd w:val="clear" w:color="auto" w:fill="auto"/>
            <w:vAlign w:val="bottom"/>
          </w:tcPr>
          <w:p w:rsidR="0026559E" w:rsidRDefault="0026559E" w:rsidP="006416BE">
            <w:r>
              <w:t xml:space="preserve">Иные межбюджетные трансферты бюджетам сельских поселений на поддержку и развитие материально-технической базы учреждений культуры в рамках подпрограммы "Развитие культуры муниципального образования </w:t>
            </w:r>
            <w:proofErr w:type="spellStart"/>
            <w:r>
              <w:t>Байкаловский</w:t>
            </w:r>
            <w:proofErr w:type="spellEnd"/>
            <w:r>
              <w:t xml:space="preserve"> муниципальный район"</w:t>
            </w:r>
          </w:p>
        </w:tc>
        <w:tc>
          <w:tcPr>
            <w:tcW w:w="1080" w:type="dxa"/>
            <w:gridSpan w:val="2"/>
            <w:tcBorders>
              <w:top w:val="nil"/>
              <w:left w:val="nil"/>
              <w:bottom w:val="single" w:sz="4" w:space="0" w:color="auto"/>
              <w:right w:val="nil"/>
            </w:tcBorders>
            <w:shd w:val="clear" w:color="auto" w:fill="auto"/>
            <w:noWrap/>
            <w:vAlign w:val="bottom"/>
          </w:tcPr>
          <w:p w:rsidR="0026559E" w:rsidRDefault="0026559E" w:rsidP="006416BE"/>
          <w:p w:rsidR="0026559E" w:rsidRDefault="0026559E" w:rsidP="006416BE">
            <w:pPr>
              <w:jc w:val="right"/>
            </w:pPr>
          </w:p>
          <w:p w:rsidR="0026559E" w:rsidRDefault="0026559E" w:rsidP="006416BE">
            <w:pPr>
              <w:jc w:val="right"/>
            </w:pPr>
          </w:p>
          <w:p w:rsidR="0026559E" w:rsidRDefault="0026559E" w:rsidP="006416BE">
            <w:pPr>
              <w:jc w:val="right"/>
            </w:pPr>
          </w:p>
          <w:p w:rsidR="0026559E" w:rsidRDefault="0026559E" w:rsidP="006416BE">
            <w:pPr>
              <w:jc w:val="right"/>
            </w:pPr>
            <w:r>
              <w:t>300,0</w:t>
            </w:r>
          </w:p>
        </w:tc>
        <w:tc>
          <w:tcPr>
            <w:tcW w:w="1080" w:type="dxa"/>
            <w:gridSpan w:val="3"/>
            <w:tcBorders>
              <w:top w:val="nil"/>
              <w:left w:val="nil"/>
              <w:bottom w:val="single" w:sz="4" w:space="0" w:color="auto"/>
              <w:right w:val="nil"/>
            </w:tcBorders>
            <w:shd w:val="clear" w:color="auto" w:fill="auto"/>
            <w:noWrap/>
            <w:vAlign w:val="bottom"/>
          </w:tcPr>
          <w:p w:rsidR="0026559E" w:rsidRDefault="0026559E" w:rsidP="006416BE">
            <w:pPr>
              <w:jc w:val="right"/>
            </w:pPr>
          </w:p>
          <w:p w:rsidR="0026559E" w:rsidRDefault="0026559E" w:rsidP="006416BE">
            <w:pPr>
              <w:jc w:val="right"/>
            </w:pPr>
          </w:p>
          <w:p w:rsidR="0026559E" w:rsidRDefault="0026559E" w:rsidP="006416BE">
            <w:pPr>
              <w:jc w:val="right"/>
            </w:pPr>
          </w:p>
          <w:p w:rsidR="0026559E" w:rsidRDefault="0026559E" w:rsidP="006416BE">
            <w:pPr>
              <w:jc w:val="right"/>
            </w:pPr>
          </w:p>
          <w:p w:rsidR="0026559E" w:rsidRDefault="0026559E" w:rsidP="006416BE">
            <w:pPr>
              <w:jc w:val="right"/>
            </w:pPr>
          </w:p>
          <w:p w:rsidR="0026559E" w:rsidRDefault="0026559E" w:rsidP="006416BE">
            <w:r>
              <w:t xml:space="preserve">        471,0</w:t>
            </w:r>
          </w:p>
        </w:tc>
      </w:tr>
      <w:tr w:rsidR="0026559E" w:rsidTr="006416BE">
        <w:trPr>
          <w:trHeight w:val="20"/>
        </w:trPr>
        <w:tc>
          <w:tcPr>
            <w:tcW w:w="662" w:type="dxa"/>
            <w:tcBorders>
              <w:top w:val="nil"/>
              <w:left w:val="nil"/>
              <w:bottom w:val="nil"/>
              <w:right w:val="nil"/>
            </w:tcBorders>
            <w:shd w:val="clear" w:color="auto" w:fill="auto"/>
            <w:noWrap/>
          </w:tcPr>
          <w:p w:rsidR="0026559E" w:rsidRDefault="0026559E" w:rsidP="006416BE">
            <w:pPr>
              <w:jc w:val="center"/>
            </w:pPr>
          </w:p>
        </w:tc>
        <w:tc>
          <w:tcPr>
            <w:tcW w:w="6718" w:type="dxa"/>
            <w:gridSpan w:val="2"/>
            <w:tcBorders>
              <w:top w:val="nil"/>
              <w:left w:val="nil"/>
              <w:bottom w:val="single" w:sz="4" w:space="0" w:color="auto"/>
              <w:right w:val="nil"/>
            </w:tcBorders>
            <w:shd w:val="clear" w:color="auto" w:fill="auto"/>
            <w:vAlign w:val="bottom"/>
          </w:tcPr>
          <w:p w:rsidR="0026559E" w:rsidRDefault="0026559E" w:rsidP="006416BE">
            <w:pPr>
              <w:spacing w:before="120"/>
            </w:pPr>
            <w:r>
              <w:t xml:space="preserve">Иные межбюджетные трансферты бюджетам сельских поселений на поддержку и развитие материально-технической базы </w:t>
            </w:r>
            <w:proofErr w:type="spellStart"/>
            <w:r>
              <w:t>Байкаловского</w:t>
            </w:r>
            <w:proofErr w:type="spellEnd"/>
            <w:r>
              <w:t xml:space="preserve"> краеведческого музея в рамках подпрограммы "Развитие культуры муниципального образования </w:t>
            </w:r>
            <w:proofErr w:type="spellStart"/>
            <w:r>
              <w:t>Байкаловский</w:t>
            </w:r>
            <w:proofErr w:type="spellEnd"/>
            <w:r>
              <w:t xml:space="preserve"> муниципальный район"</w:t>
            </w:r>
          </w:p>
        </w:tc>
        <w:tc>
          <w:tcPr>
            <w:tcW w:w="1080" w:type="dxa"/>
            <w:gridSpan w:val="2"/>
            <w:tcBorders>
              <w:top w:val="nil"/>
              <w:left w:val="nil"/>
              <w:bottom w:val="single" w:sz="4" w:space="0" w:color="auto"/>
              <w:right w:val="nil"/>
            </w:tcBorders>
            <w:shd w:val="clear" w:color="auto" w:fill="auto"/>
            <w:noWrap/>
            <w:vAlign w:val="bottom"/>
          </w:tcPr>
          <w:p w:rsidR="0026559E" w:rsidRDefault="0026559E" w:rsidP="006416BE">
            <w:pPr>
              <w:jc w:val="right"/>
            </w:pPr>
            <w:r>
              <w:t>10,0</w:t>
            </w:r>
          </w:p>
        </w:tc>
        <w:tc>
          <w:tcPr>
            <w:tcW w:w="1080" w:type="dxa"/>
            <w:gridSpan w:val="3"/>
            <w:tcBorders>
              <w:top w:val="nil"/>
              <w:left w:val="nil"/>
              <w:bottom w:val="single" w:sz="4" w:space="0" w:color="auto"/>
              <w:right w:val="nil"/>
            </w:tcBorders>
            <w:shd w:val="clear" w:color="auto" w:fill="auto"/>
            <w:noWrap/>
            <w:vAlign w:val="bottom"/>
          </w:tcPr>
          <w:p w:rsidR="0026559E" w:rsidRDefault="0026559E" w:rsidP="006416BE">
            <w:pPr>
              <w:jc w:val="right"/>
            </w:pPr>
            <w:r>
              <w:t>10,0</w:t>
            </w:r>
          </w:p>
        </w:tc>
      </w:tr>
      <w:tr w:rsidR="0026559E" w:rsidTr="006416BE">
        <w:trPr>
          <w:trHeight w:val="20"/>
        </w:trPr>
        <w:tc>
          <w:tcPr>
            <w:tcW w:w="662" w:type="dxa"/>
            <w:tcBorders>
              <w:top w:val="nil"/>
              <w:left w:val="nil"/>
              <w:bottom w:val="nil"/>
              <w:right w:val="nil"/>
            </w:tcBorders>
            <w:shd w:val="clear" w:color="auto" w:fill="auto"/>
            <w:noWrap/>
          </w:tcPr>
          <w:p w:rsidR="0026559E" w:rsidRDefault="0026559E" w:rsidP="006416BE">
            <w:pPr>
              <w:jc w:val="center"/>
            </w:pPr>
          </w:p>
        </w:tc>
        <w:tc>
          <w:tcPr>
            <w:tcW w:w="6718" w:type="dxa"/>
            <w:gridSpan w:val="2"/>
            <w:tcBorders>
              <w:top w:val="nil"/>
              <w:left w:val="nil"/>
              <w:bottom w:val="single" w:sz="4" w:space="0" w:color="auto"/>
              <w:right w:val="nil"/>
            </w:tcBorders>
            <w:shd w:val="clear" w:color="auto" w:fill="auto"/>
            <w:vAlign w:val="bottom"/>
          </w:tcPr>
          <w:p w:rsidR="0026559E" w:rsidRDefault="0026559E" w:rsidP="006416BE">
            <w:pPr>
              <w:spacing w:before="120"/>
            </w:pPr>
            <w:r>
              <w:t xml:space="preserve">Иные межбюджетные трансферты бюджетам сельских поселений на обустройство и устройство колодцев в рамках подпрограммы "Осуществление мероприятий по охране окружающей среды и обеспечению экологической безопасности населения в муниципальном образовании </w:t>
            </w:r>
            <w:proofErr w:type="spellStart"/>
            <w:r>
              <w:t>Байкаловский</w:t>
            </w:r>
            <w:proofErr w:type="spellEnd"/>
            <w:r>
              <w:t xml:space="preserve"> муниципальный район"</w:t>
            </w:r>
          </w:p>
        </w:tc>
        <w:tc>
          <w:tcPr>
            <w:tcW w:w="1080" w:type="dxa"/>
            <w:gridSpan w:val="2"/>
            <w:tcBorders>
              <w:top w:val="nil"/>
              <w:left w:val="nil"/>
              <w:bottom w:val="single" w:sz="4" w:space="0" w:color="auto"/>
              <w:right w:val="nil"/>
            </w:tcBorders>
            <w:shd w:val="clear" w:color="auto" w:fill="auto"/>
            <w:noWrap/>
            <w:vAlign w:val="bottom"/>
          </w:tcPr>
          <w:p w:rsidR="0026559E" w:rsidRDefault="0026559E" w:rsidP="006416BE">
            <w:pPr>
              <w:jc w:val="right"/>
            </w:pPr>
            <w:r>
              <w:t>88,1</w:t>
            </w:r>
          </w:p>
        </w:tc>
        <w:tc>
          <w:tcPr>
            <w:tcW w:w="1080" w:type="dxa"/>
            <w:gridSpan w:val="3"/>
            <w:tcBorders>
              <w:top w:val="nil"/>
              <w:left w:val="nil"/>
              <w:bottom w:val="single" w:sz="4" w:space="0" w:color="auto"/>
              <w:right w:val="nil"/>
            </w:tcBorders>
            <w:shd w:val="clear" w:color="auto" w:fill="auto"/>
            <w:noWrap/>
            <w:vAlign w:val="bottom"/>
          </w:tcPr>
          <w:p w:rsidR="0026559E" w:rsidRDefault="0026559E" w:rsidP="006416BE">
            <w:pPr>
              <w:jc w:val="right"/>
            </w:pPr>
            <w:r>
              <w:t>297,1</w:t>
            </w:r>
          </w:p>
        </w:tc>
      </w:tr>
      <w:tr w:rsidR="0026559E" w:rsidTr="006416BE">
        <w:trPr>
          <w:trHeight w:val="20"/>
        </w:trPr>
        <w:tc>
          <w:tcPr>
            <w:tcW w:w="662" w:type="dxa"/>
            <w:tcBorders>
              <w:top w:val="nil"/>
              <w:left w:val="nil"/>
              <w:bottom w:val="nil"/>
              <w:right w:val="nil"/>
            </w:tcBorders>
            <w:shd w:val="clear" w:color="auto" w:fill="auto"/>
            <w:noWrap/>
          </w:tcPr>
          <w:p w:rsidR="0026559E" w:rsidRDefault="0026559E" w:rsidP="006416BE">
            <w:pPr>
              <w:jc w:val="center"/>
            </w:pPr>
          </w:p>
        </w:tc>
        <w:tc>
          <w:tcPr>
            <w:tcW w:w="6718" w:type="dxa"/>
            <w:gridSpan w:val="2"/>
            <w:tcBorders>
              <w:top w:val="nil"/>
              <w:left w:val="nil"/>
              <w:bottom w:val="single" w:sz="4" w:space="0" w:color="auto"/>
              <w:right w:val="nil"/>
            </w:tcBorders>
            <w:shd w:val="clear" w:color="auto" w:fill="auto"/>
            <w:vAlign w:val="bottom"/>
          </w:tcPr>
          <w:p w:rsidR="0026559E" w:rsidRDefault="0026559E" w:rsidP="006416BE">
            <w:pPr>
              <w:spacing w:before="120"/>
            </w:pPr>
            <w:r>
              <w:t xml:space="preserve">Иные межбюджетные трансферты бюджетам сельских поселений на организацию транспортного обслуживания населения в рамках подпрограммы "Развитие транспортного и дорожного комплекса муниципального образования </w:t>
            </w:r>
            <w:proofErr w:type="spellStart"/>
            <w:r>
              <w:t>Байкаловский</w:t>
            </w:r>
            <w:proofErr w:type="spellEnd"/>
            <w:r>
              <w:t xml:space="preserve"> муниципальный район"</w:t>
            </w:r>
          </w:p>
        </w:tc>
        <w:tc>
          <w:tcPr>
            <w:tcW w:w="1080" w:type="dxa"/>
            <w:gridSpan w:val="2"/>
            <w:tcBorders>
              <w:top w:val="nil"/>
              <w:left w:val="nil"/>
              <w:bottom w:val="single" w:sz="4" w:space="0" w:color="auto"/>
              <w:right w:val="nil"/>
            </w:tcBorders>
            <w:shd w:val="clear" w:color="auto" w:fill="auto"/>
            <w:noWrap/>
            <w:vAlign w:val="bottom"/>
          </w:tcPr>
          <w:p w:rsidR="0026559E" w:rsidRDefault="0026559E" w:rsidP="006416BE">
            <w:pPr>
              <w:jc w:val="right"/>
            </w:pPr>
            <w:r>
              <w:t>1 204,0</w:t>
            </w:r>
          </w:p>
        </w:tc>
        <w:tc>
          <w:tcPr>
            <w:tcW w:w="1080" w:type="dxa"/>
            <w:gridSpan w:val="3"/>
            <w:tcBorders>
              <w:top w:val="nil"/>
              <w:left w:val="nil"/>
              <w:bottom w:val="single" w:sz="4" w:space="0" w:color="auto"/>
              <w:right w:val="nil"/>
            </w:tcBorders>
            <w:shd w:val="clear" w:color="auto" w:fill="auto"/>
            <w:noWrap/>
            <w:vAlign w:val="bottom"/>
          </w:tcPr>
          <w:p w:rsidR="0026559E" w:rsidRDefault="0026559E" w:rsidP="006416BE">
            <w:pPr>
              <w:jc w:val="right"/>
            </w:pPr>
            <w:r>
              <w:t>1 260,0</w:t>
            </w:r>
          </w:p>
        </w:tc>
      </w:tr>
      <w:tr w:rsidR="0026559E" w:rsidTr="006416BE">
        <w:trPr>
          <w:trHeight w:val="20"/>
        </w:trPr>
        <w:tc>
          <w:tcPr>
            <w:tcW w:w="662" w:type="dxa"/>
            <w:tcBorders>
              <w:top w:val="nil"/>
              <w:left w:val="nil"/>
              <w:bottom w:val="nil"/>
              <w:right w:val="nil"/>
            </w:tcBorders>
            <w:shd w:val="clear" w:color="auto" w:fill="auto"/>
            <w:noWrap/>
          </w:tcPr>
          <w:p w:rsidR="0026559E" w:rsidRDefault="0026559E" w:rsidP="006416BE">
            <w:pPr>
              <w:jc w:val="center"/>
            </w:pPr>
          </w:p>
        </w:tc>
        <w:tc>
          <w:tcPr>
            <w:tcW w:w="2638" w:type="dxa"/>
            <w:tcBorders>
              <w:top w:val="nil"/>
              <w:left w:val="nil"/>
              <w:bottom w:val="nil"/>
              <w:right w:val="nil"/>
            </w:tcBorders>
            <w:shd w:val="clear" w:color="auto" w:fill="auto"/>
            <w:vAlign w:val="bottom"/>
          </w:tcPr>
          <w:p w:rsidR="0026559E" w:rsidRDefault="0026559E" w:rsidP="006416BE"/>
        </w:tc>
        <w:tc>
          <w:tcPr>
            <w:tcW w:w="4080" w:type="dxa"/>
            <w:tcBorders>
              <w:top w:val="nil"/>
              <w:left w:val="nil"/>
              <w:bottom w:val="nil"/>
              <w:right w:val="nil"/>
            </w:tcBorders>
            <w:shd w:val="clear" w:color="auto" w:fill="auto"/>
            <w:vAlign w:val="bottom"/>
          </w:tcPr>
          <w:p w:rsidR="0026559E" w:rsidRDefault="0026559E" w:rsidP="006416BE"/>
        </w:tc>
        <w:tc>
          <w:tcPr>
            <w:tcW w:w="1080" w:type="dxa"/>
            <w:gridSpan w:val="2"/>
            <w:tcBorders>
              <w:top w:val="nil"/>
              <w:left w:val="nil"/>
              <w:bottom w:val="nil"/>
              <w:right w:val="nil"/>
            </w:tcBorders>
            <w:shd w:val="clear" w:color="auto" w:fill="auto"/>
            <w:noWrap/>
            <w:vAlign w:val="bottom"/>
          </w:tcPr>
          <w:p w:rsidR="0026559E" w:rsidRDefault="0026559E" w:rsidP="006416BE"/>
        </w:tc>
        <w:tc>
          <w:tcPr>
            <w:tcW w:w="1080" w:type="dxa"/>
            <w:gridSpan w:val="3"/>
            <w:tcBorders>
              <w:top w:val="nil"/>
              <w:left w:val="nil"/>
              <w:bottom w:val="nil"/>
              <w:right w:val="nil"/>
            </w:tcBorders>
            <w:shd w:val="clear" w:color="auto" w:fill="auto"/>
            <w:noWrap/>
            <w:vAlign w:val="bottom"/>
          </w:tcPr>
          <w:p w:rsidR="0026559E" w:rsidRDefault="0026559E" w:rsidP="006416BE"/>
        </w:tc>
      </w:tr>
      <w:tr w:rsidR="0026559E" w:rsidTr="006416BE">
        <w:trPr>
          <w:trHeight w:val="20"/>
        </w:trPr>
        <w:tc>
          <w:tcPr>
            <w:tcW w:w="662" w:type="dxa"/>
            <w:tcBorders>
              <w:top w:val="nil"/>
              <w:left w:val="nil"/>
              <w:bottom w:val="nil"/>
              <w:right w:val="nil"/>
            </w:tcBorders>
            <w:shd w:val="clear" w:color="auto" w:fill="auto"/>
            <w:noWrap/>
          </w:tcPr>
          <w:p w:rsidR="0026559E" w:rsidRDefault="0026559E" w:rsidP="006416BE">
            <w:pPr>
              <w:jc w:val="center"/>
            </w:pPr>
            <w:r>
              <w:t>&lt;2&gt;</w:t>
            </w:r>
          </w:p>
        </w:tc>
        <w:tc>
          <w:tcPr>
            <w:tcW w:w="2638" w:type="dxa"/>
            <w:tcBorders>
              <w:top w:val="nil"/>
              <w:left w:val="nil"/>
              <w:bottom w:val="nil"/>
              <w:right w:val="nil"/>
            </w:tcBorders>
            <w:shd w:val="clear" w:color="auto" w:fill="auto"/>
            <w:noWrap/>
          </w:tcPr>
          <w:p w:rsidR="0026559E" w:rsidRDefault="0026559E" w:rsidP="006416BE">
            <w:r>
              <w:t xml:space="preserve">По данной строке </w:t>
            </w:r>
            <w:proofErr w:type="gramStart"/>
            <w:r>
              <w:t>указаны</w:t>
            </w:r>
            <w:proofErr w:type="gramEnd"/>
            <w:r>
              <w:t>:</w:t>
            </w:r>
          </w:p>
        </w:tc>
        <w:tc>
          <w:tcPr>
            <w:tcW w:w="4080" w:type="dxa"/>
            <w:tcBorders>
              <w:top w:val="nil"/>
              <w:left w:val="nil"/>
              <w:bottom w:val="nil"/>
              <w:right w:val="nil"/>
            </w:tcBorders>
            <w:shd w:val="clear" w:color="auto" w:fill="auto"/>
            <w:vAlign w:val="bottom"/>
          </w:tcPr>
          <w:p w:rsidR="0026559E" w:rsidRDefault="0026559E" w:rsidP="006416BE"/>
        </w:tc>
        <w:tc>
          <w:tcPr>
            <w:tcW w:w="1080" w:type="dxa"/>
            <w:gridSpan w:val="2"/>
            <w:tcBorders>
              <w:top w:val="nil"/>
              <w:left w:val="nil"/>
              <w:bottom w:val="nil"/>
              <w:right w:val="nil"/>
            </w:tcBorders>
            <w:shd w:val="clear" w:color="auto" w:fill="auto"/>
            <w:noWrap/>
            <w:vAlign w:val="bottom"/>
          </w:tcPr>
          <w:p w:rsidR="0026559E" w:rsidRDefault="0026559E" w:rsidP="006416BE"/>
        </w:tc>
        <w:tc>
          <w:tcPr>
            <w:tcW w:w="1080" w:type="dxa"/>
            <w:gridSpan w:val="3"/>
            <w:tcBorders>
              <w:top w:val="nil"/>
              <w:left w:val="nil"/>
              <w:bottom w:val="nil"/>
              <w:right w:val="nil"/>
            </w:tcBorders>
            <w:shd w:val="clear" w:color="auto" w:fill="auto"/>
            <w:noWrap/>
            <w:vAlign w:val="bottom"/>
          </w:tcPr>
          <w:p w:rsidR="0026559E" w:rsidRDefault="0026559E" w:rsidP="006416BE"/>
        </w:tc>
      </w:tr>
      <w:tr w:rsidR="0026559E" w:rsidTr="006416BE">
        <w:trPr>
          <w:trHeight w:val="20"/>
        </w:trPr>
        <w:tc>
          <w:tcPr>
            <w:tcW w:w="662" w:type="dxa"/>
            <w:tcBorders>
              <w:top w:val="nil"/>
              <w:left w:val="nil"/>
              <w:bottom w:val="nil"/>
              <w:right w:val="nil"/>
            </w:tcBorders>
            <w:shd w:val="clear" w:color="auto" w:fill="auto"/>
            <w:noWrap/>
          </w:tcPr>
          <w:p w:rsidR="0026559E" w:rsidRDefault="0026559E" w:rsidP="006416BE">
            <w:pPr>
              <w:jc w:val="center"/>
            </w:pPr>
          </w:p>
        </w:tc>
        <w:tc>
          <w:tcPr>
            <w:tcW w:w="6718" w:type="dxa"/>
            <w:gridSpan w:val="2"/>
            <w:tcBorders>
              <w:top w:val="nil"/>
              <w:left w:val="nil"/>
              <w:bottom w:val="single" w:sz="4" w:space="0" w:color="auto"/>
              <w:right w:val="nil"/>
            </w:tcBorders>
            <w:shd w:val="clear" w:color="auto" w:fill="auto"/>
          </w:tcPr>
          <w:p w:rsidR="0026559E" w:rsidRDefault="0026559E" w:rsidP="006416BE">
            <w:pPr>
              <w:spacing w:before="120"/>
            </w:pPr>
            <w:r>
              <w:t>Иные межбюджетные трансферты на осуществление государственного полномочия по определению перечня лиц, уполномоченных составлять протоколы об административных правонарушениях, предусмотренных Законом Свердловской области</w:t>
            </w:r>
          </w:p>
        </w:tc>
        <w:tc>
          <w:tcPr>
            <w:tcW w:w="1080" w:type="dxa"/>
            <w:gridSpan w:val="2"/>
            <w:tcBorders>
              <w:top w:val="nil"/>
              <w:left w:val="nil"/>
              <w:bottom w:val="single" w:sz="4" w:space="0" w:color="auto"/>
              <w:right w:val="nil"/>
            </w:tcBorders>
            <w:shd w:val="clear" w:color="auto" w:fill="auto"/>
            <w:noWrap/>
            <w:vAlign w:val="bottom"/>
          </w:tcPr>
          <w:p w:rsidR="0026559E" w:rsidRDefault="0026559E" w:rsidP="006416BE">
            <w:pPr>
              <w:jc w:val="right"/>
            </w:pPr>
            <w:r>
              <w:t>0,1</w:t>
            </w:r>
          </w:p>
        </w:tc>
        <w:tc>
          <w:tcPr>
            <w:tcW w:w="1080" w:type="dxa"/>
            <w:gridSpan w:val="3"/>
            <w:tcBorders>
              <w:top w:val="nil"/>
              <w:left w:val="nil"/>
              <w:bottom w:val="single" w:sz="4" w:space="0" w:color="auto"/>
              <w:right w:val="nil"/>
            </w:tcBorders>
            <w:shd w:val="clear" w:color="auto" w:fill="auto"/>
            <w:noWrap/>
            <w:vAlign w:val="bottom"/>
          </w:tcPr>
          <w:p w:rsidR="0026559E" w:rsidRDefault="0026559E" w:rsidP="006416BE">
            <w:pPr>
              <w:jc w:val="right"/>
            </w:pPr>
            <w:r>
              <w:t>0,1</w:t>
            </w:r>
          </w:p>
        </w:tc>
      </w:tr>
      <w:tr w:rsidR="0026559E" w:rsidTr="006416BE">
        <w:trPr>
          <w:trHeight w:val="20"/>
        </w:trPr>
        <w:tc>
          <w:tcPr>
            <w:tcW w:w="662" w:type="dxa"/>
            <w:tcBorders>
              <w:top w:val="nil"/>
              <w:left w:val="nil"/>
              <w:bottom w:val="nil"/>
              <w:right w:val="nil"/>
            </w:tcBorders>
            <w:shd w:val="clear" w:color="auto" w:fill="auto"/>
            <w:noWrap/>
          </w:tcPr>
          <w:p w:rsidR="0026559E" w:rsidRDefault="0026559E" w:rsidP="006416BE">
            <w:pPr>
              <w:jc w:val="center"/>
            </w:pPr>
          </w:p>
        </w:tc>
        <w:tc>
          <w:tcPr>
            <w:tcW w:w="6718" w:type="dxa"/>
            <w:gridSpan w:val="2"/>
            <w:tcBorders>
              <w:top w:val="nil"/>
              <w:left w:val="nil"/>
              <w:bottom w:val="single" w:sz="4" w:space="0" w:color="auto"/>
              <w:right w:val="nil"/>
            </w:tcBorders>
            <w:shd w:val="clear" w:color="auto" w:fill="auto"/>
            <w:vAlign w:val="bottom"/>
          </w:tcPr>
          <w:p w:rsidR="0026559E" w:rsidRDefault="0026559E" w:rsidP="006416BE">
            <w:pPr>
              <w:spacing w:before="120"/>
            </w:pPr>
            <w:r>
              <w:t>Иные межбюджетные трансферты бюджетам сельских поселений для финансового обеспечения расходных полномочий</w:t>
            </w:r>
          </w:p>
        </w:tc>
        <w:tc>
          <w:tcPr>
            <w:tcW w:w="1080" w:type="dxa"/>
            <w:gridSpan w:val="2"/>
            <w:tcBorders>
              <w:top w:val="nil"/>
              <w:left w:val="nil"/>
              <w:bottom w:val="single" w:sz="4" w:space="0" w:color="auto"/>
              <w:right w:val="nil"/>
            </w:tcBorders>
            <w:shd w:val="clear" w:color="auto" w:fill="auto"/>
            <w:noWrap/>
            <w:vAlign w:val="bottom"/>
          </w:tcPr>
          <w:p w:rsidR="0026559E" w:rsidRDefault="0026559E" w:rsidP="006416BE">
            <w:pPr>
              <w:jc w:val="right"/>
            </w:pPr>
            <w:r>
              <w:t>60 371,5</w:t>
            </w:r>
          </w:p>
        </w:tc>
        <w:tc>
          <w:tcPr>
            <w:tcW w:w="1080" w:type="dxa"/>
            <w:gridSpan w:val="3"/>
            <w:tcBorders>
              <w:top w:val="nil"/>
              <w:left w:val="nil"/>
              <w:bottom w:val="single" w:sz="4" w:space="0" w:color="auto"/>
              <w:right w:val="nil"/>
            </w:tcBorders>
            <w:shd w:val="clear" w:color="auto" w:fill="auto"/>
            <w:noWrap/>
            <w:vAlign w:val="bottom"/>
          </w:tcPr>
          <w:p w:rsidR="0026559E" w:rsidRDefault="0026559E" w:rsidP="006416BE">
            <w:pPr>
              <w:jc w:val="right"/>
            </w:pPr>
            <w:r>
              <w:t>63 547,8</w:t>
            </w:r>
          </w:p>
        </w:tc>
      </w:tr>
    </w:tbl>
    <w:p w:rsidR="0026559E" w:rsidRDefault="0026559E" w:rsidP="0026559E"/>
    <w:p w:rsidR="00F43A1D" w:rsidRDefault="00F43A1D" w:rsidP="00BF3999">
      <w:pPr>
        <w:jc w:val="both"/>
        <w:rPr>
          <w:sz w:val="28"/>
          <w:szCs w:val="28"/>
        </w:rPr>
      </w:pPr>
      <w:r w:rsidRPr="00F43A1D">
        <w:rPr>
          <w:sz w:val="28"/>
          <w:szCs w:val="28"/>
        </w:rPr>
        <w:object w:dxaOrig="9864" w:dyaOrig="13949">
          <v:shape id="_x0000_i1026" type="#_x0000_t75" style="width:493.5pt;height:697.5pt" o:ole="">
            <v:imagedata r:id="rId9" o:title=""/>
          </v:shape>
          <o:OLEObject Type="Embed" ProgID="Word.Document.8" ShapeID="_x0000_i1026" DrawAspect="Content" ObjectID="_1521016715" r:id="rId10">
            <o:FieldCodes>\s</o:FieldCodes>
          </o:OLEObject>
        </w:object>
      </w:r>
      <w:r w:rsidRPr="00F43A1D">
        <w:rPr>
          <w:sz w:val="28"/>
          <w:szCs w:val="28"/>
        </w:rPr>
        <w:object w:dxaOrig="9874" w:dyaOrig="13989">
          <v:shape id="_x0000_i1027" type="#_x0000_t75" style="width:493.5pt;height:699.75pt" o:ole="">
            <v:imagedata r:id="rId11" o:title=""/>
          </v:shape>
          <o:OLEObject Type="Embed" ProgID="Word.Document.8" ShapeID="_x0000_i1027" DrawAspect="Content" ObjectID="_1521016716" r:id="rId12">
            <o:FieldCodes>\s</o:FieldCodes>
          </o:OLEObject>
        </w:object>
      </w:r>
      <w:r w:rsidRPr="00F43A1D">
        <w:rPr>
          <w:sz w:val="28"/>
          <w:szCs w:val="28"/>
        </w:rPr>
        <w:object w:dxaOrig="9874" w:dyaOrig="13889">
          <v:shape id="_x0000_i1028" type="#_x0000_t75" style="width:493.5pt;height:694.5pt" o:ole="">
            <v:imagedata r:id="rId13" o:title=""/>
          </v:shape>
          <o:OLEObject Type="Embed" ProgID="Word.Document.8" ShapeID="_x0000_i1028" DrawAspect="Content" ObjectID="_1521016717" r:id="rId14">
            <o:FieldCodes>\s</o:FieldCodes>
          </o:OLEObject>
        </w:object>
      </w:r>
      <w:r w:rsidRPr="00F43A1D">
        <w:rPr>
          <w:sz w:val="28"/>
          <w:szCs w:val="28"/>
        </w:rPr>
        <w:object w:dxaOrig="9874" w:dyaOrig="13909">
          <v:shape id="_x0000_i1029" type="#_x0000_t75" style="width:493.5pt;height:695.25pt" o:ole="">
            <v:imagedata r:id="rId15" o:title=""/>
          </v:shape>
          <o:OLEObject Type="Embed" ProgID="Word.Document.8" ShapeID="_x0000_i1029" DrawAspect="Content" ObjectID="_1521016718" r:id="rId16">
            <o:FieldCodes>\s</o:FieldCodes>
          </o:OLEObject>
        </w:object>
      </w:r>
      <w:r w:rsidRPr="00F43A1D">
        <w:rPr>
          <w:sz w:val="28"/>
          <w:szCs w:val="28"/>
        </w:rPr>
        <w:object w:dxaOrig="9874" w:dyaOrig="13829">
          <v:shape id="_x0000_i1030" type="#_x0000_t75" style="width:493.5pt;height:691.5pt" o:ole="">
            <v:imagedata r:id="rId17" o:title=""/>
          </v:shape>
          <o:OLEObject Type="Embed" ProgID="Word.Document.8" ShapeID="_x0000_i1030" DrawAspect="Content" ObjectID="_1521016719" r:id="rId18">
            <o:FieldCodes>\s</o:FieldCodes>
          </o:OLEObject>
        </w:object>
      </w:r>
      <w:r w:rsidRPr="00F43A1D">
        <w:rPr>
          <w:sz w:val="28"/>
          <w:szCs w:val="28"/>
        </w:rPr>
        <w:object w:dxaOrig="9874" w:dyaOrig="14749">
          <v:shape id="_x0000_i1031" type="#_x0000_t75" style="width:493.5pt;height:737.25pt" o:ole="">
            <v:imagedata r:id="rId19" o:title=""/>
          </v:shape>
          <o:OLEObject Type="Embed" ProgID="Word.Document.8" ShapeID="_x0000_i1031" DrawAspect="Content" ObjectID="_1521016720" r:id="rId20">
            <o:FieldCodes>\s</o:FieldCodes>
          </o:OLEObject>
        </w:object>
      </w:r>
      <w:r w:rsidRPr="00F43A1D">
        <w:rPr>
          <w:sz w:val="28"/>
          <w:szCs w:val="28"/>
        </w:rPr>
        <w:object w:dxaOrig="9874" w:dyaOrig="15439">
          <v:shape id="_x0000_i1032" type="#_x0000_t75" style="width:493.5pt;height:771.75pt" o:ole="">
            <v:imagedata r:id="rId21" o:title=""/>
          </v:shape>
          <o:OLEObject Type="Embed" ProgID="Word.Document.8" ShapeID="_x0000_i1032" DrawAspect="Content" ObjectID="_1521016721" r:id="rId22">
            <o:FieldCodes>\s</o:FieldCodes>
          </o:OLEObject>
        </w:object>
      </w:r>
      <w:r w:rsidRPr="00F43A1D">
        <w:rPr>
          <w:sz w:val="28"/>
          <w:szCs w:val="28"/>
        </w:rPr>
        <w:object w:dxaOrig="10892" w:dyaOrig="7659">
          <v:shape id="_x0000_i1033" type="#_x0000_t75" style="width:544.5pt;height:383.25pt" o:ole="">
            <v:imagedata r:id="rId23" o:title=""/>
          </v:shape>
          <o:OLEObject Type="Embed" ProgID="Word.Document.8" ShapeID="_x0000_i1033" DrawAspect="Content" ObjectID="_1521016722" r:id="rId24">
            <o:FieldCodes>\s</o:FieldCodes>
          </o:OLEObject>
        </w:object>
      </w:r>
      <w:r w:rsidRPr="00F43A1D">
        <w:rPr>
          <w:sz w:val="28"/>
          <w:szCs w:val="28"/>
        </w:rPr>
        <w:object w:dxaOrig="10175" w:dyaOrig="8359">
          <v:shape id="_x0000_i1034" type="#_x0000_t75" style="width:508.5pt;height:417.75pt" o:ole="">
            <v:imagedata r:id="rId25" o:title=""/>
          </v:shape>
          <o:OLEObject Type="Embed" ProgID="Word.Document.8" ShapeID="_x0000_i1034" DrawAspect="Content" ObjectID="_1521016723" r:id="rId26">
            <o:FieldCodes>\s</o:FieldCodes>
          </o:OLEObject>
        </w:object>
      </w:r>
      <w:r w:rsidRPr="00F43A1D">
        <w:rPr>
          <w:sz w:val="28"/>
          <w:szCs w:val="28"/>
        </w:rPr>
        <w:object w:dxaOrig="9864" w:dyaOrig="9913">
          <v:shape id="_x0000_i1035" type="#_x0000_t75" style="width:493.5pt;height:495.75pt" o:ole="">
            <v:imagedata r:id="rId27" o:title=""/>
          </v:shape>
          <o:OLEObject Type="Embed" ProgID="Word.Document.8" ShapeID="_x0000_i1035" DrawAspect="Content" ObjectID="_1521016724" r:id="rId28">
            <o:FieldCodes>\s</o:FieldCodes>
          </o:OLEObject>
        </w:object>
      </w:r>
      <w:r w:rsidRPr="00F43A1D">
        <w:rPr>
          <w:sz w:val="28"/>
          <w:szCs w:val="28"/>
        </w:rPr>
        <w:object w:dxaOrig="9864" w:dyaOrig="12234">
          <v:shape id="_x0000_i1036" type="#_x0000_t75" style="width:493.5pt;height:612pt" o:ole="">
            <v:imagedata r:id="rId29" o:title=""/>
          </v:shape>
          <o:OLEObject Type="Embed" ProgID="Word.Document.8" ShapeID="_x0000_i1036" DrawAspect="Content" ObjectID="_1521016725" r:id="rId30">
            <o:FieldCodes>\s</o:FieldCodes>
          </o:OLEObject>
        </w:object>
      </w:r>
      <w:r w:rsidRPr="00F43A1D">
        <w:rPr>
          <w:sz w:val="28"/>
          <w:szCs w:val="28"/>
        </w:rPr>
        <w:object w:dxaOrig="9864" w:dyaOrig="12589">
          <v:shape id="_x0000_i1037" type="#_x0000_t75" style="width:493.5pt;height:629.25pt" o:ole="">
            <v:imagedata r:id="rId31" o:title=""/>
          </v:shape>
          <o:OLEObject Type="Embed" ProgID="Word.Document.8" ShapeID="_x0000_i1037" DrawAspect="Content" ObjectID="_1521016726" r:id="rId32">
            <o:FieldCodes>\s</o:FieldCodes>
          </o:OLEObject>
        </w:object>
      </w:r>
      <w:r w:rsidRPr="00F43A1D">
        <w:rPr>
          <w:sz w:val="28"/>
          <w:szCs w:val="28"/>
        </w:rPr>
        <w:object w:dxaOrig="9864" w:dyaOrig="13344">
          <v:shape id="_x0000_i1038" type="#_x0000_t75" style="width:493.5pt;height:667.5pt" o:ole="">
            <v:imagedata r:id="rId33" o:title=""/>
          </v:shape>
          <o:OLEObject Type="Embed" ProgID="Word.Document.8" ShapeID="_x0000_i1038" DrawAspect="Content" ObjectID="_1521016727" r:id="rId34">
            <o:FieldCodes>\s</o:FieldCodes>
          </o:OLEObject>
        </w:object>
      </w:r>
    </w:p>
    <w:p w:rsidR="002B69D0" w:rsidRDefault="002B69D0" w:rsidP="00BF3999">
      <w:pPr>
        <w:jc w:val="both"/>
        <w:rPr>
          <w:sz w:val="28"/>
          <w:szCs w:val="28"/>
        </w:rPr>
      </w:pPr>
    </w:p>
    <w:p w:rsidR="00246A90" w:rsidRDefault="00246A90" w:rsidP="00BF3999">
      <w:pPr>
        <w:jc w:val="both"/>
        <w:rPr>
          <w:sz w:val="28"/>
          <w:szCs w:val="28"/>
        </w:rPr>
      </w:pPr>
    </w:p>
    <w:p w:rsidR="00F43A1D" w:rsidRDefault="00F43A1D" w:rsidP="00BF3999">
      <w:pPr>
        <w:jc w:val="both"/>
        <w:rPr>
          <w:sz w:val="28"/>
          <w:szCs w:val="28"/>
        </w:rPr>
      </w:pPr>
    </w:p>
    <w:p w:rsidR="00F43A1D" w:rsidRDefault="00F43A1D" w:rsidP="00BF3999">
      <w:pPr>
        <w:jc w:val="both"/>
        <w:rPr>
          <w:sz w:val="28"/>
          <w:szCs w:val="28"/>
        </w:rPr>
      </w:pPr>
    </w:p>
    <w:p w:rsidR="00F43A1D" w:rsidRDefault="00F43A1D" w:rsidP="00BF3999">
      <w:pPr>
        <w:jc w:val="both"/>
        <w:rPr>
          <w:sz w:val="28"/>
          <w:szCs w:val="28"/>
        </w:rPr>
      </w:pPr>
    </w:p>
    <w:p w:rsidR="00F43A1D" w:rsidRDefault="00F43A1D" w:rsidP="00BF3999">
      <w:pPr>
        <w:jc w:val="both"/>
        <w:rPr>
          <w:sz w:val="28"/>
          <w:szCs w:val="28"/>
        </w:rPr>
      </w:pPr>
    </w:p>
    <w:p w:rsidR="00F43A1D" w:rsidRPr="001E0B42" w:rsidRDefault="00F43A1D" w:rsidP="00BF3999">
      <w:pPr>
        <w:jc w:val="both"/>
        <w:rPr>
          <w:sz w:val="28"/>
          <w:szCs w:val="28"/>
        </w:rPr>
      </w:pPr>
      <w:r w:rsidRPr="00F43A1D">
        <w:rPr>
          <w:sz w:val="28"/>
          <w:szCs w:val="28"/>
        </w:rPr>
        <w:object w:dxaOrig="9864" w:dyaOrig="11629">
          <v:shape id="_x0000_i1039" type="#_x0000_t75" style="width:493.5pt;height:581.25pt" o:ole="">
            <v:imagedata r:id="rId35" o:title=""/>
          </v:shape>
          <o:OLEObject Type="Embed" ProgID="Word.Document.8" ShapeID="_x0000_i1039" DrawAspect="Content" ObjectID="_1521016728" r:id="rId36">
            <o:FieldCodes>\s</o:FieldCodes>
          </o:OLEObject>
        </w:object>
      </w:r>
    </w:p>
    <w:sectPr w:rsidR="00F43A1D" w:rsidRPr="001E0B42" w:rsidSect="00246A90">
      <w:pgSz w:w="11906" w:h="16838"/>
      <w:pgMar w:top="709" w:right="567" w:bottom="709"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587FA0"/>
    <w:multiLevelType w:val="hybridMultilevel"/>
    <w:tmpl w:val="3E221D76"/>
    <w:lvl w:ilvl="0" w:tplc="8BBC1B58">
      <w:start w:val="1"/>
      <w:numFmt w:val="decimal"/>
      <w:lvlText w:val="%1."/>
      <w:lvlJc w:val="left"/>
      <w:pPr>
        <w:tabs>
          <w:tab w:val="num" w:pos="1965"/>
        </w:tabs>
        <w:ind w:left="1965" w:hanging="124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134A43AB"/>
    <w:multiLevelType w:val="hybridMultilevel"/>
    <w:tmpl w:val="A0FE9954"/>
    <w:lvl w:ilvl="0" w:tplc="2A926718">
      <w:start w:val="1"/>
      <w:numFmt w:val="decimal"/>
      <w:lvlText w:val="%1."/>
      <w:lvlJc w:val="left"/>
      <w:pPr>
        <w:tabs>
          <w:tab w:val="num" w:pos="1728"/>
        </w:tabs>
        <w:ind w:left="1728" w:hanging="102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
    <w:nsid w:val="2E2D313C"/>
    <w:multiLevelType w:val="hybridMultilevel"/>
    <w:tmpl w:val="48C4D7EA"/>
    <w:lvl w:ilvl="0" w:tplc="9DD6AC44">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402639B4"/>
    <w:multiLevelType w:val="hybridMultilevel"/>
    <w:tmpl w:val="24704EDC"/>
    <w:lvl w:ilvl="0" w:tplc="D3286062">
      <w:start w:val="1"/>
      <w:numFmt w:val="decimal"/>
      <w:lvlText w:val="%1."/>
      <w:lvlJc w:val="left"/>
      <w:pPr>
        <w:tabs>
          <w:tab w:val="num" w:pos="1774"/>
        </w:tabs>
        <w:ind w:left="1774" w:hanging="106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
    <w:nsid w:val="40D32182"/>
    <w:multiLevelType w:val="hybridMultilevel"/>
    <w:tmpl w:val="1F0EC914"/>
    <w:lvl w:ilvl="0" w:tplc="DF58BEBE">
      <w:start w:val="1"/>
      <w:numFmt w:val="decimal"/>
      <w:lvlText w:val="%1."/>
      <w:lvlJc w:val="left"/>
      <w:pPr>
        <w:tabs>
          <w:tab w:val="num" w:pos="1020"/>
        </w:tabs>
        <w:ind w:left="1020" w:hanging="360"/>
      </w:pPr>
      <w:rPr>
        <w:rFonts w:hint="default"/>
        <w:sz w:val="24"/>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5">
    <w:nsid w:val="4A1B221A"/>
    <w:multiLevelType w:val="hybridMultilevel"/>
    <w:tmpl w:val="85384668"/>
    <w:lvl w:ilvl="0" w:tplc="9B4E71F6">
      <w:start w:val="1"/>
      <w:numFmt w:val="decimal"/>
      <w:lvlText w:val="%1)"/>
      <w:lvlJc w:val="left"/>
      <w:pPr>
        <w:tabs>
          <w:tab w:val="num" w:pos="1275"/>
        </w:tabs>
        <w:ind w:left="1275" w:hanging="360"/>
      </w:pPr>
      <w:rPr>
        <w:rFonts w:hint="default"/>
      </w:rPr>
    </w:lvl>
    <w:lvl w:ilvl="1" w:tplc="04190019" w:tentative="1">
      <w:start w:val="1"/>
      <w:numFmt w:val="lowerLetter"/>
      <w:lvlText w:val="%2."/>
      <w:lvlJc w:val="left"/>
      <w:pPr>
        <w:tabs>
          <w:tab w:val="num" w:pos="1995"/>
        </w:tabs>
        <w:ind w:left="1995" w:hanging="360"/>
      </w:pPr>
    </w:lvl>
    <w:lvl w:ilvl="2" w:tplc="0419001B" w:tentative="1">
      <w:start w:val="1"/>
      <w:numFmt w:val="lowerRoman"/>
      <w:lvlText w:val="%3."/>
      <w:lvlJc w:val="right"/>
      <w:pPr>
        <w:tabs>
          <w:tab w:val="num" w:pos="2715"/>
        </w:tabs>
        <w:ind w:left="2715" w:hanging="180"/>
      </w:pPr>
    </w:lvl>
    <w:lvl w:ilvl="3" w:tplc="0419000F" w:tentative="1">
      <w:start w:val="1"/>
      <w:numFmt w:val="decimal"/>
      <w:lvlText w:val="%4."/>
      <w:lvlJc w:val="left"/>
      <w:pPr>
        <w:tabs>
          <w:tab w:val="num" w:pos="3435"/>
        </w:tabs>
        <w:ind w:left="3435" w:hanging="360"/>
      </w:pPr>
    </w:lvl>
    <w:lvl w:ilvl="4" w:tplc="04190019" w:tentative="1">
      <w:start w:val="1"/>
      <w:numFmt w:val="lowerLetter"/>
      <w:lvlText w:val="%5."/>
      <w:lvlJc w:val="left"/>
      <w:pPr>
        <w:tabs>
          <w:tab w:val="num" w:pos="4155"/>
        </w:tabs>
        <w:ind w:left="4155" w:hanging="360"/>
      </w:pPr>
    </w:lvl>
    <w:lvl w:ilvl="5" w:tplc="0419001B" w:tentative="1">
      <w:start w:val="1"/>
      <w:numFmt w:val="lowerRoman"/>
      <w:lvlText w:val="%6."/>
      <w:lvlJc w:val="right"/>
      <w:pPr>
        <w:tabs>
          <w:tab w:val="num" w:pos="4875"/>
        </w:tabs>
        <w:ind w:left="4875" w:hanging="180"/>
      </w:pPr>
    </w:lvl>
    <w:lvl w:ilvl="6" w:tplc="0419000F" w:tentative="1">
      <w:start w:val="1"/>
      <w:numFmt w:val="decimal"/>
      <w:lvlText w:val="%7."/>
      <w:lvlJc w:val="left"/>
      <w:pPr>
        <w:tabs>
          <w:tab w:val="num" w:pos="5595"/>
        </w:tabs>
        <w:ind w:left="5595" w:hanging="360"/>
      </w:pPr>
    </w:lvl>
    <w:lvl w:ilvl="7" w:tplc="04190019" w:tentative="1">
      <w:start w:val="1"/>
      <w:numFmt w:val="lowerLetter"/>
      <w:lvlText w:val="%8."/>
      <w:lvlJc w:val="left"/>
      <w:pPr>
        <w:tabs>
          <w:tab w:val="num" w:pos="6315"/>
        </w:tabs>
        <w:ind w:left="6315" w:hanging="360"/>
      </w:pPr>
    </w:lvl>
    <w:lvl w:ilvl="8" w:tplc="0419001B" w:tentative="1">
      <w:start w:val="1"/>
      <w:numFmt w:val="lowerRoman"/>
      <w:lvlText w:val="%9."/>
      <w:lvlJc w:val="right"/>
      <w:pPr>
        <w:tabs>
          <w:tab w:val="num" w:pos="7035"/>
        </w:tabs>
        <w:ind w:left="7035" w:hanging="180"/>
      </w:pPr>
    </w:lvl>
  </w:abstractNum>
  <w:abstractNum w:abstractNumId="6">
    <w:nsid w:val="53C15EA6"/>
    <w:multiLevelType w:val="hybridMultilevel"/>
    <w:tmpl w:val="1DF82C20"/>
    <w:lvl w:ilvl="0" w:tplc="A7785B3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7FFC3A8D"/>
    <w:multiLevelType w:val="hybridMultilevel"/>
    <w:tmpl w:val="7EFCE6BA"/>
    <w:lvl w:ilvl="0" w:tplc="B5B8D73A">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6"/>
  </w:num>
  <w:num w:numId="5">
    <w:abstractNumId w:val="2"/>
  </w:num>
  <w:num w:numId="6">
    <w:abstractNumId w:val="1"/>
  </w:num>
  <w:num w:numId="7">
    <w:abstractNumId w:val="3"/>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5677EE"/>
    <w:rsid w:val="00042A0A"/>
    <w:rsid w:val="000535CF"/>
    <w:rsid w:val="0005593B"/>
    <w:rsid w:val="00071F16"/>
    <w:rsid w:val="00095491"/>
    <w:rsid w:val="000C5696"/>
    <w:rsid w:val="000C6201"/>
    <w:rsid w:val="000D6168"/>
    <w:rsid w:val="000E7D31"/>
    <w:rsid w:val="0010160E"/>
    <w:rsid w:val="00122322"/>
    <w:rsid w:val="00134018"/>
    <w:rsid w:val="001370BB"/>
    <w:rsid w:val="00184AFB"/>
    <w:rsid w:val="001A0906"/>
    <w:rsid w:val="001B3D81"/>
    <w:rsid w:val="001E0B42"/>
    <w:rsid w:val="00227E32"/>
    <w:rsid w:val="00246A90"/>
    <w:rsid w:val="0026559E"/>
    <w:rsid w:val="002B69D0"/>
    <w:rsid w:val="002C7F27"/>
    <w:rsid w:val="003031BD"/>
    <w:rsid w:val="00313E59"/>
    <w:rsid w:val="003213B1"/>
    <w:rsid w:val="003229F5"/>
    <w:rsid w:val="00337E68"/>
    <w:rsid w:val="00361037"/>
    <w:rsid w:val="00371EEB"/>
    <w:rsid w:val="00375BD7"/>
    <w:rsid w:val="00384706"/>
    <w:rsid w:val="003929E0"/>
    <w:rsid w:val="003951BC"/>
    <w:rsid w:val="003A52AB"/>
    <w:rsid w:val="003B28BA"/>
    <w:rsid w:val="003E758B"/>
    <w:rsid w:val="00490709"/>
    <w:rsid w:val="004A4336"/>
    <w:rsid w:val="00534E3C"/>
    <w:rsid w:val="005469CC"/>
    <w:rsid w:val="005677EE"/>
    <w:rsid w:val="005A726F"/>
    <w:rsid w:val="005B1543"/>
    <w:rsid w:val="005B68B9"/>
    <w:rsid w:val="005C549A"/>
    <w:rsid w:val="005F0425"/>
    <w:rsid w:val="005F4BF7"/>
    <w:rsid w:val="00611B8B"/>
    <w:rsid w:val="00622396"/>
    <w:rsid w:val="00632F78"/>
    <w:rsid w:val="0063712A"/>
    <w:rsid w:val="00651DCB"/>
    <w:rsid w:val="006560D1"/>
    <w:rsid w:val="00664423"/>
    <w:rsid w:val="006712AD"/>
    <w:rsid w:val="0067341C"/>
    <w:rsid w:val="006776C0"/>
    <w:rsid w:val="006A28F0"/>
    <w:rsid w:val="006C1C9F"/>
    <w:rsid w:val="006E178A"/>
    <w:rsid w:val="006F17AD"/>
    <w:rsid w:val="00706A18"/>
    <w:rsid w:val="00710DD9"/>
    <w:rsid w:val="0071609B"/>
    <w:rsid w:val="007163A8"/>
    <w:rsid w:val="00717A28"/>
    <w:rsid w:val="00727DC1"/>
    <w:rsid w:val="00731D63"/>
    <w:rsid w:val="00732DDB"/>
    <w:rsid w:val="00767992"/>
    <w:rsid w:val="0077235C"/>
    <w:rsid w:val="00780A5A"/>
    <w:rsid w:val="00783C95"/>
    <w:rsid w:val="007844B1"/>
    <w:rsid w:val="007A4712"/>
    <w:rsid w:val="007B6433"/>
    <w:rsid w:val="007B7786"/>
    <w:rsid w:val="007D0826"/>
    <w:rsid w:val="007E755C"/>
    <w:rsid w:val="007F115B"/>
    <w:rsid w:val="00812F26"/>
    <w:rsid w:val="008151D1"/>
    <w:rsid w:val="0084766E"/>
    <w:rsid w:val="008A2455"/>
    <w:rsid w:val="008B60E8"/>
    <w:rsid w:val="008D34F0"/>
    <w:rsid w:val="008F12B4"/>
    <w:rsid w:val="008F3101"/>
    <w:rsid w:val="008F3C0B"/>
    <w:rsid w:val="00904B80"/>
    <w:rsid w:val="00906319"/>
    <w:rsid w:val="00935165"/>
    <w:rsid w:val="00947F58"/>
    <w:rsid w:val="00952C33"/>
    <w:rsid w:val="00984714"/>
    <w:rsid w:val="009857DF"/>
    <w:rsid w:val="009953BD"/>
    <w:rsid w:val="009B4C31"/>
    <w:rsid w:val="009B7382"/>
    <w:rsid w:val="009D1BFC"/>
    <w:rsid w:val="009D2F20"/>
    <w:rsid w:val="009F732A"/>
    <w:rsid w:val="00A208D6"/>
    <w:rsid w:val="00A21713"/>
    <w:rsid w:val="00A2328C"/>
    <w:rsid w:val="00A43BBB"/>
    <w:rsid w:val="00A53DE5"/>
    <w:rsid w:val="00A63DA4"/>
    <w:rsid w:val="00A7732E"/>
    <w:rsid w:val="00A95D4B"/>
    <w:rsid w:val="00AB35B5"/>
    <w:rsid w:val="00AB4A7F"/>
    <w:rsid w:val="00AB53E9"/>
    <w:rsid w:val="00AC1955"/>
    <w:rsid w:val="00AD0FBD"/>
    <w:rsid w:val="00B16586"/>
    <w:rsid w:val="00B27D6B"/>
    <w:rsid w:val="00B42F5F"/>
    <w:rsid w:val="00B45441"/>
    <w:rsid w:val="00B45760"/>
    <w:rsid w:val="00B6172E"/>
    <w:rsid w:val="00B65C02"/>
    <w:rsid w:val="00B73C96"/>
    <w:rsid w:val="00B74325"/>
    <w:rsid w:val="00B95943"/>
    <w:rsid w:val="00B96A77"/>
    <w:rsid w:val="00BB497B"/>
    <w:rsid w:val="00BD4872"/>
    <w:rsid w:val="00BE0960"/>
    <w:rsid w:val="00BF3999"/>
    <w:rsid w:val="00C05D26"/>
    <w:rsid w:val="00C5192E"/>
    <w:rsid w:val="00C5715A"/>
    <w:rsid w:val="00C6798F"/>
    <w:rsid w:val="00C733A6"/>
    <w:rsid w:val="00C77DD5"/>
    <w:rsid w:val="00CA2A3C"/>
    <w:rsid w:val="00CB7BA6"/>
    <w:rsid w:val="00D027A3"/>
    <w:rsid w:val="00D05BB8"/>
    <w:rsid w:val="00D21F69"/>
    <w:rsid w:val="00D414AF"/>
    <w:rsid w:val="00D43016"/>
    <w:rsid w:val="00D94043"/>
    <w:rsid w:val="00DA6CEC"/>
    <w:rsid w:val="00DB0A61"/>
    <w:rsid w:val="00DE6E8D"/>
    <w:rsid w:val="00E100E2"/>
    <w:rsid w:val="00E621D4"/>
    <w:rsid w:val="00ED4C25"/>
    <w:rsid w:val="00EE30D2"/>
    <w:rsid w:val="00F024D7"/>
    <w:rsid w:val="00F25F48"/>
    <w:rsid w:val="00F41C1D"/>
    <w:rsid w:val="00F43A1D"/>
    <w:rsid w:val="00F44045"/>
    <w:rsid w:val="00F563CC"/>
    <w:rsid w:val="00F56508"/>
    <w:rsid w:val="00F668CA"/>
    <w:rsid w:val="00F670B3"/>
    <w:rsid w:val="00F97589"/>
    <w:rsid w:val="00FC1A40"/>
    <w:rsid w:val="00FE10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951BC"/>
  </w:style>
  <w:style w:type="paragraph" w:styleId="1">
    <w:name w:val="heading 1"/>
    <w:basedOn w:val="a"/>
    <w:next w:val="a"/>
    <w:qFormat/>
    <w:rsid w:val="005677EE"/>
    <w:pPr>
      <w:keepNext/>
      <w:jc w:val="center"/>
      <w:outlineLvl w:val="0"/>
    </w:pPr>
    <w:rPr>
      <w:b/>
      <w:bCs/>
      <w:sz w:val="28"/>
    </w:rPr>
  </w:style>
  <w:style w:type="paragraph" w:styleId="2">
    <w:name w:val="heading 2"/>
    <w:basedOn w:val="a"/>
    <w:next w:val="a"/>
    <w:qFormat/>
    <w:rsid w:val="005677EE"/>
    <w:pPr>
      <w:keepNext/>
      <w:jc w:val="center"/>
      <w:outlineLvl w:val="1"/>
    </w:pPr>
    <w:rPr>
      <w:b/>
      <w:bCs/>
      <w:i/>
      <w:iCs/>
      <w:sz w:val="28"/>
    </w:rPr>
  </w:style>
  <w:style w:type="paragraph" w:styleId="3">
    <w:name w:val="heading 3"/>
    <w:basedOn w:val="a"/>
    <w:next w:val="a"/>
    <w:qFormat/>
    <w:rsid w:val="005677EE"/>
    <w:pPr>
      <w:keepNext/>
      <w:ind w:firstLine="720"/>
      <w:jc w:val="both"/>
      <w:outlineLvl w:val="2"/>
    </w:pPr>
    <w:rPr>
      <w:sz w:val="24"/>
    </w:rPr>
  </w:style>
  <w:style w:type="paragraph" w:styleId="4">
    <w:name w:val="heading 4"/>
    <w:basedOn w:val="a"/>
    <w:next w:val="a"/>
    <w:qFormat/>
    <w:rsid w:val="005677EE"/>
    <w:pPr>
      <w:keepNext/>
      <w:ind w:firstLine="720"/>
      <w:outlineLvl w:val="3"/>
    </w:pPr>
    <w:rPr>
      <w:b/>
      <w:bCs/>
      <w:i/>
      <w:iCs/>
      <w:sz w:val="28"/>
      <w:szCs w:val="28"/>
    </w:rPr>
  </w:style>
  <w:style w:type="paragraph" w:styleId="5">
    <w:name w:val="heading 5"/>
    <w:basedOn w:val="a"/>
    <w:next w:val="a"/>
    <w:qFormat/>
    <w:rsid w:val="005677EE"/>
    <w:pPr>
      <w:keepNext/>
      <w:ind w:firstLine="720"/>
      <w:jc w:val="both"/>
      <w:outlineLvl w:val="4"/>
    </w:pPr>
    <w:rPr>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5677EE"/>
    <w:pPr>
      <w:jc w:val="center"/>
    </w:pPr>
    <w:rPr>
      <w:sz w:val="28"/>
    </w:rPr>
  </w:style>
  <w:style w:type="paragraph" w:styleId="a4">
    <w:name w:val="Body Text"/>
    <w:basedOn w:val="a"/>
    <w:rsid w:val="005677EE"/>
    <w:pPr>
      <w:jc w:val="both"/>
    </w:pPr>
    <w:rPr>
      <w:sz w:val="28"/>
    </w:rPr>
  </w:style>
  <w:style w:type="paragraph" w:styleId="a5">
    <w:name w:val="Subtitle"/>
    <w:basedOn w:val="a"/>
    <w:qFormat/>
    <w:rsid w:val="005677EE"/>
    <w:pPr>
      <w:jc w:val="center"/>
    </w:pPr>
    <w:rPr>
      <w:b/>
      <w:bCs/>
      <w:sz w:val="28"/>
    </w:rPr>
  </w:style>
  <w:style w:type="paragraph" w:styleId="20">
    <w:name w:val="Body Text 2"/>
    <w:basedOn w:val="a"/>
    <w:rsid w:val="005677EE"/>
    <w:rPr>
      <w:sz w:val="28"/>
    </w:rPr>
  </w:style>
  <w:style w:type="paragraph" w:styleId="a6">
    <w:name w:val="Document Map"/>
    <w:basedOn w:val="a"/>
    <w:semiHidden/>
    <w:rsid w:val="00371EEB"/>
    <w:pPr>
      <w:shd w:val="clear" w:color="auto" w:fill="000080"/>
    </w:pPr>
    <w:rPr>
      <w:rFonts w:ascii="Tahoma" w:hAnsi="Tahoma" w:cs="Tahoma"/>
    </w:rPr>
  </w:style>
  <w:style w:type="paragraph" w:styleId="a7">
    <w:name w:val="Balloon Text"/>
    <w:basedOn w:val="a"/>
    <w:semiHidden/>
    <w:rsid w:val="00AB53E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81274224">
      <w:bodyDiv w:val="1"/>
      <w:marLeft w:val="0"/>
      <w:marRight w:val="0"/>
      <w:marTop w:val="0"/>
      <w:marBottom w:val="0"/>
      <w:divBdr>
        <w:top w:val="none" w:sz="0" w:space="0" w:color="auto"/>
        <w:left w:val="none" w:sz="0" w:space="0" w:color="auto"/>
        <w:bottom w:val="none" w:sz="0" w:space="0" w:color="auto"/>
        <w:right w:val="none" w:sz="0" w:space="0" w:color="auto"/>
      </w:divBdr>
    </w:div>
    <w:div w:id="2016491333">
      <w:bodyDiv w:val="1"/>
      <w:marLeft w:val="0"/>
      <w:marRight w:val="0"/>
      <w:marTop w:val="0"/>
      <w:marBottom w:val="0"/>
      <w:divBdr>
        <w:top w:val="none" w:sz="0" w:space="0" w:color="auto"/>
        <w:left w:val="none" w:sz="0" w:space="0" w:color="auto"/>
        <w:bottom w:val="none" w:sz="0" w:space="0" w:color="auto"/>
        <w:right w:val="none" w:sz="0" w:space="0" w:color="auto"/>
      </w:divBdr>
    </w:div>
    <w:div w:id="2039354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_________Microsoft_Office_Word_97_-_20031.doc"/><Relationship Id="rId13" Type="http://schemas.openxmlformats.org/officeDocument/2006/relationships/image" Target="media/image5.emf"/><Relationship Id="rId18" Type="http://schemas.openxmlformats.org/officeDocument/2006/relationships/oleObject" Target="embeddings/_________Microsoft_Office_Word_97_-_20036.doc"/><Relationship Id="rId26" Type="http://schemas.openxmlformats.org/officeDocument/2006/relationships/oleObject" Target="embeddings/_________Microsoft_Office_Word_97_-_200310.doc"/><Relationship Id="rId3" Type="http://schemas.openxmlformats.org/officeDocument/2006/relationships/styles" Target="styles.xml"/><Relationship Id="rId21" Type="http://schemas.openxmlformats.org/officeDocument/2006/relationships/image" Target="media/image9.emf"/><Relationship Id="rId34" Type="http://schemas.openxmlformats.org/officeDocument/2006/relationships/oleObject" Target="embeddings/_________Microsoft_Office_Word_97_-_200314.doc"/><Relationship Id="rId7" Type="http://schemas.openxmlformats.org/officeDocument/2006/relationships/image" Target="media/image2.emf"/><Relationship Id="rId12" Type="http://schemas.openxmlformats.org/officeDocument/2006/relationships/oleObject" Target="embeddings/_________Microsoft_Office_Word_97_-_20033.doc"/><Relationship Id="rId17" Type="http://schemas.openxmlformats.org/officeDocument/2006/relationships/image" Target="media/image7.emf"/><Relationship Id="rId25" Type="http://schemas.openxmlformats.org/officeDocument/2006/relationships/image" Target="media/image11.emf"/><Relationship Id="rId33" Type="http://schemas.openxmlformats.org/officeDocument/2006/relationships/image" Target="media/image15.emf"/><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_________Microsoft_Office_Word_97_-_20035.doc"/><Relationship Id="rId20" Type="http://schemas.openxmlformats.org/officeDocument/2006/relationships/oleObject" Target="embeddings/_________Microsoft_Office_Word_97_-_20037.doc"/><Relationship Id="rId29" Type="http://schemas.openxmlformats.org/officeDocument/2006/relationships/image" Target="media/image13.emf"/><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4.emf"/><Relationship Id="rId24" Type="http://schemas.openxmlformats.org/officeDocument/2006/relationships/oleObject" Target="embeddings/_________Microsoft_Office_Word_97_-_20039.doc"/><Relationship Id="rId32" Type="http://schemas.openxmlformats.org/officeDocument/2006/relationships/oleObject" Target="embeddings/_________Microsoft_Office_Word_97_-_200313.doc"/><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emf"/><Relationship Id="rId23" Type="http://schemas.openxmlformats.org/officeDocument/2006/relationships/image" Target="media/image10.emf"/><Relationship Id="rId28" Type="http://schemas.openxmlformats.org/officeDocument/2006/relationships/oleObject" Target="embeddings/_________Microsoft_Office_Word_97_-_200311.doc"/><Relationship Id="rId36" Type="http://schemas.openxmlformats.org/officeDocument/2006/relationships/oleObject" Target="embeddings/_________Microsoft_Office_Word_97_-_200315.doc"/><Relationship Id="rId10" Type="http://schemas.openxmlformats.org/officeDocument/2006/relationships/oleObject" Target="embeddings/_________Microsoft_Office_Word_97_-_20032.doc"/><Relationship Id="rId19" Type="http://schemas.openxmlformats.org/officeDocument/2006/relationships/image" Target="media/image8.emf"/><Relationship Id="rId31" Type="http://schemas.openxmlformats.org/officeDocument/2006/relationships/image" Target="media/image14.emf"/><Relationship Id="rId4" Type="http://schemas.openxmlformats.org/officeDocument/2006/relationships/settings" Target="settings.xml"/><Relationship Id="rId9" Type="http://schemas.openxmlformats.org/officeDocument/2006/relationships/image" Target="media/image3.emf"/><Relationship Id="rId14" Type="http://schemas.openxmlformats.org/officeDocument/2006/relationships/oleObject" Target="embeddings/_________Microsoft_Office_Word_97_-_20034.doc"/><Relationship Id="rId22" Type="http://schemas.openxmlformats.org/officeDocument/2006/relationships/oleObject" Target="embeddings/_________Microsoft_Office_Word_97_-_20038.doc"/><Relationship Id="rId27" Type="http://schemas.openxmlformats.org/officeDocument/2006/relationships/image" Target="media/image12.emf"/><Relationship Id="rId30" Type="http://schemas.openxmlformats.org/officeDocument/2006/relationships/oleObject" Target="embeddings/_________Microsoft_Office_Word_97_-_200312.doc"/><Relationship Id="rId35" Type="http://schemas.openxmlformats.org/officeDocument/2006/relationships/image" Target="media/image16.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7D62B6-F284-4E80-B5E0-F4A629E61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25</Pages>
  <Words>3486</Words>
  <Characters>19873</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lpstr>
    </vt:vector>
  </TitlesOfParts>
  <Company>ФУ в БМР</Company>
  <LinksUpToDate>false</LinksUpToDate>
  <CharactersWithSpaces>23313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Анатольевна Трапезникова</dc:creator>
  <cp:lastModifiedBy>User</cp:lastModifiedBy>
  <cp:revision>6</cp:revision>
  <cp:lastPrinted>2015-01-04T09:39:00Z</cp:lastPrinted>
  <dcterms:created xsi:type="dcterms:W3CDTF">2015-01-03T10:15:00Z</dcterms:created>
  <dcterms:modified xsi:type="dcterms:W3CDTF">2016-04-01T06:52:00Z</dcterms:modified>
</cp:coreProperties>
</file>