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8" w:rsidRDefault="000005F8" w:rsidP="00BB5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/>
          <w:szCs w:val="28"/>
        </w:rPr>
      </w:pPr>
    </w:p>
    <w:p w:rsidR="000005F8" w:rsidRPr="002071C6" w:rsidRDefault="000005F8" w:rsidP="000005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F8" w:rsidRPr="002071C6" w:rsidRDefault="000005F8" w:rsidP="000005F8">
      <w:pPr>
        <w:jc w:val="center"/>
        <w:rPr>
          <w:rFonts w:ascii="Times New Roman" w:hAnsi="Times New Roman"/>
          <w:sz w:val="28"/>
          <w:szCs w:val="28"/>
        </w:rPr>
      </w:pPr>
      <w:r w:rsidRPr="002071C6">
        <w:rPr>
          <w:rFonts w:ascii="Times New Roman" w:hAnsi="Times New Roman"/>
          <w:sz w:val="28"/>
          <w:szCs w:val="28"/>
        </w:rPr>
        <w:t>Российская Федерация</w:t>
      </w:r>
    </w:p>
    <w:p w:rsidR="000005F8" w:rsidRPr="002071C6" w:rsidRDefault="000005F8" w:rsidP="000005F8">
      <w:pPr>
        <w:jc w:val="center"/>
        <w:rPr>
          <w:rFonts w:ascii="Times New Roman" w:hAnsi="Times New Roman"/>
          <w:sz w:val="28"/>
          <w:szCs w:val="28"/>
        </w:rPr>
      </w:pPr>
      <w:r w:rsidRPr="002071C6">
        <w:rPr>
          <w:rFonts w:ascii="Times New Roman" w:hAnsi="Times New Roman"/>
          <w:sz w:val="28"/>
          <w:szCs w:val="28"/>
        </w:rPr>
        <w:t>Свердловская область</w:t>
      </w:r>
    </w:p>
    <w:p w:rsidR="000005F8" w:rsidRPr="002071C6" w:rsidRDefault="000005F8" w:rsidP="000005F8">
      <w:pPr>
        <w:jc w:val="center"/>
        <w:rPr>
          <w:rFonts w:ascii="Times New Roman" w:hAnsi="Times New Roman"/>
          <w:b/>
          <w:sz w:val="28"/>
          <w:szCs w:val="28"/>
        </w:rPr>
      </w:pPr>
      <w:r w:rsidRPr="002071C6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0005F8" w:rsidRPr="002071C6" w:rsidRDefault="000005F8" w:rsidP="000005F8">
      <w:pPr>
        <w:jc w:val="center"/>
        <w:rPr>
          <w:rFonts w:ascii="Times New Roman" w:hAnsi="Times New Roman"/>
          <w:b/>
          <w:sz w:val="28"/>
          <w:szCs w:val="28"/>
        </w:rPr>
      </w:pPr>
      <w:r w:rsidRPr="002071C6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0005F8" w:rsidRPr="002071C6" w:rsidRDefault="000005F8" w:rsidP="000005F8">
      <w:pPr>
        <w:jc w:val="center"/>
        <w:rPr>
          <w:rFonts w:ascii="Times New Roman" w:hAnsi="Times New Roman"/>
          <w:b/>
          <w:sz w:val="28"/>
          <w:szCs w:val="28"/>
        </w:rPr>
      </w:pPr>
      <w:r w:rsidRPr="002071C6">
        <w:rPr>
          <w:rFonts w:ascii="Times New Roman" w:hAnsi="Times New Roman"/>
          <w:b/>
          <w:sz w:val="28"/>
          <w:szCs w:val="28"/>
        </w:rPr>
        <w:t>ПОСТАНОВЛЕНИЕ</w:t>
      </w:r>
    </w:p>
    <w:p w:rsidR="000005F8" w:rsidRPr="002071C6" w:rsidRDefault="000005F8" w:rsidP="000005F8">
      <w:pPr>
        <w:jc w:val="center"/>
        <w:rPr>
          <w:rFonts w:ascii="Times New Roman" w:hAnsi="Times New Roman"/>
          <w:sz w:val="28"/>
          <w:szCs w:val="28"/>
        </w:rPr>
      </w:pPr>
      <w:r w:rsidRPr="002071C6">
        <w:rPr>
          <w:rFonts w:ascii="Times New Roman" w:hAnsi="Times New Roman"/>
          <w:sz w:val="28"/>
          <w:szCs w:val="28"/>
        </w:rPr>
        <w:t xml:space="preserve">от </w:t>
      </w:r>
      <w:r w:rsidR="001A2C13">
        <w:rPr>
          <w:rFonts w:ascii="Times New Roman" w:hAnsi="Times New Roman"/>
          <w:sz w:val="28"/>
          <w:szCs w:val="28"/>
        </w:rPr>
        <w:t>10.11</w:t>
      </w:r>
      <w:r>
        <w:rPr>
          <w:rFonts w:ascii="Times New Roman" w:hAnsi="Times New Roman"/>
          <w:sz w:val="28"/>
          <w:szCs w:val="28"/>
        </w:rPr>
        <w:t>.2016</w:t>
      </w:r>
      <w:r w:rsidRPr="002071C6">
        <w:rPr>
          <w:rFonts w:ascii="Times New Roman" w:hAnsi="Times New Roman"/>
          <w:sz w:val="28"/>
          <w:szCs w:val="28"/>
        </w:rPr>
        <w:t xml:space="preserve"> г.   № </w:t>
      </w:r>
      <w:r w:rsidR="001A2C13">
        <w:rPr>
          <w:rFonts w:ascii="Times New Roman" w:hAnsi="Times New Roman"/>
          <w:sz w:val="28"/>
          <w:szCs w:val="28"/>
        </w:rPr>
        <w:t>5</w:t>
      </w:r>
      <w:r w:rsidR="00655CF1">
        <w:rPr>
          <w:rFonts w:ascii="Times New Roman" w:hAnsi="Times New Roman"/>
          <w:sz w:val="28"/>
          <w:szCs w:val="28"/>
        </w:rPr>
        <w:t>33</w:t>
      </w:r>
      <w:r w:rsidRPr="002071C6">
        <w:rPr>
          <w:rFonts w:ascii="Times New Roman" w:hAnsi="Times New Roman"/>
          <w:sz w:val="28"/>
          <w:szCs w:val="28"/>
        </w:rPr>
        <w:t>-п</w:t>
      </w:r>
    </w:p>
    <w:p w:rsidR="000005F8" w:rsidRPr="002071C6" w:rsidRDefault="000005F8" w:rsidP="000005F8">
      <w:pPr>
        <w:jc w:val="center"/>
        <w:rPr>
          <w:rFonts w:ascii="Times New Roman" w:hAnsi="Times New Roman"/>
          <w:sz w:val="28"/>
          <w:szCs w:val="28"/>
        </w:rPr>
      </w:pPr>
      <w:r w:rsidRPr="002071C6">
        <w:rPr>
          <w:rFonts w:ascii="Times New Roman" w:hAnsi="Times New Roman"/>
          <w:sz w:val="28"/>
          <w:szCs w:val="28"/>
        </w:rPr>
        <w:t>с. Байкалово</w:t>
      </w:r>
    </w:p>
    <w:p w:rsidR="007A65BF" w:rsidRPr="00411400" w:rsidRDefault="00B247FD" w:rsidP="00BB5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11400">
        <w:rPr>
          <w:rStyle w:val="a4"/>
          <w:sz w:val="26"/>
          <w:szCs w:val="26"/>
        </w:rPr>
        <w:t xml:space="preserve">О </w:t>
      </w:r>
      <w:r w:rsidR="007A65BF" w:rsidRPr="00411400">
        <w:rPr>
          <w:rFonts w:ascii="Times New Roman" w:hAnsi="Times New Roman"/>
          <w:bCs/>
          <w:sz w:val="26"/>
          <w:szCs w:val="26"/>
        </w:rPr>
        <w:t>порядке разработки и корректировки прогноза</w:t>
      </w:r>
      <w:r w:rsidR="00BB5E0E" w:rsidRPr="00411400">
        <w:rPr>
          <w:rFonts w:ascii="Times New Roman" w:hAnsi="Times New Roman"/>
          <w:bCs/>
          <w:sz w:val="26"/>
          <w:szCs w:val="26"/>
        </w:rPr>
        <w:t xml:space="preserve"> </w:t>
      </w:r>
      <w:r w:rsidR="007A65BF" w:rsidRPr="00411400">
        <w:rPr>
          <w:rFonts w:ascii="Times New Roman" w:hAnsi="Times New Roman"/>
          <w:bCs/>
          <w:sz w:val="26"/>
          <w:szCs w:val="26"/>
        </w:rPr>
        <w:t>социально-экономического развития</w:t>
      </w:r>
      <w:r w:rsidR="00BB5E0E" w:rsidRPr="00411400">
        <w:rPr>
          <w:rFonts w:ascii="Times New Roman" w:hAnsi="Times New Roman"/>
          <w:bCs/>
          <w:sz w:val="26"/>
          <w:szCs w:val="26"/>
        </w:rPr>
        <w:t xml:space="preserve"> </w:t>
      </w:r>
      <w:r w:rsidR="007A65BF" w:rsidRPr="00411400">
        <w:rPr>
          <w:rFonts w:ascii="Times New Roman" w:hAnsi="Times New Roman"/>
          <w:bCs/>
          <w:sz w:val="26"/>
          <w:szCs w:val="26"/>
        </w:rPr>
        <w:t>муниципального образования Байкаловск</w:t>
      </w:r>
      <w:r w:rsidR="0036565B" w:rsidRPr="00411400">
        <w:rPr>
          <w:rFonts w:ascii="Times New Roman" w:hAnsi="Times New Roman"/>
          <w:bCs/>
          <w:sz w:val="26"/>
          <w:szCs w:val="26"/>
        </w:rPr>
        <w:t>ого</w:t>
      </w:r>
      <w:r w:rsidR="007A65BF" w:rsidRPr="00411400">
        <w:rPr>
          <w:rFonts w:ascii="Times New Roman" w:hAnsi="Times New Roman"/>
          <w:bCs/>
          <w:sz w:val="26"/>
          <w:szCs w:val="26"/>
        </w:rPr>
        <w:t xml:space="preserve"> </w:t>
      </w:r>
      <w:r w:rsidR="0036565B" w:rsidRPr="00411400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977BA9" w:rsidRPr="00411400">
        <w:rPr>
          <w:rFonts w:ascii="Times New Roman" w:hAnsi="Times New Roman"/>
          <w:bCs/>
          <w:sz w:val="26"/>
          <w:szCs w:val="26"/>
        </w:rPr>
        <w:t xml:space="preserve"> на </w:t>
      </w:r>
      <w:r w:rsidR="00D31B4B" w:rsidRPr="00411400">
        <w:rPr>
          <w:rFonts w:ascii="Times New Roman" w:hAnsi="Times New Roman"/>
          <w:bCs/>
          <w:color w:val="000000"/>
          <w:spacing w:val="-7"/>
          <w:sz w:val="26"/>
          <w:szCs w:val="26"/>
        </w:rPr>
        <w:t>долго</w:t>
      </w:r>
      <w:r w:rsidR="00BB5E0E" w:rsidRPr="00411400">
        <w:rPr>
          <w:rFonts w:ascii="Times New Roman" w:hAnsi="Times New Roman"/>
          <w:bCs/>
          <w:color w:val="000000"/>
          <w:spacing w:val="-7"/>
          <w:sz w:val="26"/>
          <w:szCs w:val="26"/>
        </w:rPr>
        <w:t>срочный период</w:t>
      </w:r>
    </w:p>
    <w:p w:rsidR="004B3266" w:rsidRPr="00411400" w:rsidRDefault="004B3266" w:rsidP="00135592">
      <w:pPr>
        <w:pStyle w:val="a3"/>
        <w:jc w:val="center"/>
        <w:rPr>
          <w:rStyle w:val="a4"/>
          <w:b/>
          <w:sz w:val="26"/>
          <w:szCs w:val="26"/>
        </w:rPr>
      </w:pPr>
    </w:p>
    <w:p w:rsidR="00411400" w:rsidRPr="00411400" w:rsidRDefault="001F6C64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40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11400" w:rsidRPr="0041140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411400" w:rsidRPr="00411400">
          <w:rPr>
            <w:rFonts w:ascii="Times New Roman" w:hAnsi="Times New Roman" w:cs="Times New Roman"/>
            <w:color w:val="0000FF"/>
            <w:sz w:val="26"/>
            <w:szCs w:val="26"/>
          </w:rPr>
          <w:t>пунктом 7 статьи 173</w:t>
        </w:r>
      </w:hyperlink>
      <w:r w:rsidR="00411400" w:rsidRPr="0041140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="00411400" w:rsidRPr="00411400">
          <w:rPr>
            <w:rFonts w:ascii="Times New Roman" w:hAnsi="Times New Roman" w:cs="Times New Roman"/>
            <w:color w:val="0000FF"/>
            <w:sz w:val="26"/>
            <w:szCs w:val="26"/>
          </w:rPr>
          <w:t>пунктом 7 статьи 33</w:t>
        </w:r>
      </w:hyperlink>
      <w:r w:rsidR="00411400" w:rsidRPr="00411400">
        <w:rPr>
          <w:rFonts w:ascii="Times New Roman" w:hAnsi="Times New Roman" w:cs="Times New Roman"/>
          <w:sz w:val="26"/>
          <w:szCs w:val="26"/>
        </w:rPr>
        <w:t xml:space="preserve"> Федерального закона от 28 июня 2014 года N 172-ФЗ "О стратегическом планировании в Российской Федерации", </w:t>
      </w:r>
      <w:hyperlink r:id="rId9" w:history="1">
        <w:r w:rsidR="00411400" w:rsidRPr="00411400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9</w:t>
        </w:r>
      </w:hyperlink>
      <w:r w:rsidR="00411400" w:rsidRPr="0041140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11400" w:rsidRPr="00411400">
          <w:rPr>
            <w:rFonts w:ascii="Times New Roman" w:hAnsi="Times New Roman" w:cs="Times New Roman"/>
            <w:color w:val="0000FF"/>
            <w:sz w:val="26"/>
            <w:szCs w:val="26"/>
          </w:rPr>
          <w:t>статьями 15</w:t>
        </w:r>
      </w:hyperlink>
      <w:r w:rsidR="00411400" w:rsidRPr="0041140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411400" w:rsidRPr="00411400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="00411400" w:rsidRPr="00411400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15 июня 2015 года N 45-ОЗ "О стратегическом планировании в Российской Федерации, осуществляемом на территории Свердловской области" и</w:t>
      </w:r>
      <w:proofErr w:type="gramEnd"/>
      <w:r w:rsidR="00411400" w:rsidRPr="00411400"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gramStart"/>
      <w:r w:rsidR="00411400" w:rsidRPr="00411400">
        <w:rPr>
          <w:rFonts w:ascii="Times New Roman" w:hAnsi="Times New Roman" w:cs="Times New Roman"/>
          <w:sz w:val="26"/>
          <w:szCs w:val="26"/>
        </w:rPr>
        <w:t>организации процесса разработки прогноза социально-экономического развития муниципального образования</w:t>
      </w:r>
      <w:proofErr w:type="gramEnd"/>
      <w:r w:rsidR="00411400" w:rsidRPr="00411400">
        <w:rPr>
          <w:rFonts w:ascii="Times New Roman" w:hAnsi="Times New Roman" w:cs="Times New Roman"/>
          <w:sz w:val="26"/>
          <w:szCs w:val="26"/>
        </w:rPr>
        <w:t xml:space="preserve"> Байкаловского сельского поселения на долгосрочный период, Глава муниципального образования Байкаловского сельского поселения,</w:t>
      </w:r>
    </w:p>
    <w:p w:rsidR="00411400" w:rsidRPr="00411400" w:rsidRDefault="00411400" w:rsidP="0041140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1140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11400" w:rsidRPr="00411400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40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Pr="00411400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411400">
        <w:rPr>
          <w:rFonts w:ascii="Times New Roman" w:hAnsi="Times New Roman" w:cs="Times New Roman"/>
          <w:sz w:val="26"/>
          <w:szCs w:val="26"/>
        </w:rPr>
        <w:t xml:space="preserve"> разработки, корректировки, осуществления мониторинга и контроля реализации прогноза социально-экономического развития муниципального образования Байкаловского сельского поселения на долгосрочный период (прилагается).</w:t>
      </w:r>
    </w:p>
    <w:p w:rsidR="00411400" w:rsidRPr="00411400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400">
        <w:rPr>
          <w:rFonts w:ascii="Times New Roman" w:hAnsi="Times New Roman" w:cs="Times New Roman"/>
          <w:sz w:val="26"/>
          <w:szCs w:val="26"/>
        </w:rPr>
        <w:t>2. Установить, что специалистом, уполномоченным на осуществление разработки, корректировки, мониторинга и контроля реализации прогноза социально-экономического развития муниципального образования Байкаловского сельского поселения на долгосрочный период, является специалист по экономическим вопросам администрации муниципального образования Байкаловского сельского поселения.</w:t>
      </w:r>
    </w:p>
    <w:p w:rsidR="00411400" w:rsidRPr="00411400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40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114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140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Байкаловского сельского поселения Белоногова П.А.</w:t>
      </w:r>
    </w:p>
    <w:p w:rsidR="00411400" w:rsidRPr="00411400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400">
        <w:rPr>
          <w:rFonts w:ascii="Times New Roman" w:hAnsi="Times New Roman" w:cs="Times New Roman"/>
          <w:sz w:val="26"/>
          <w:szCs w:val="26"/>
        </w:rPr>
        <w:t xml:space="preserve">4. Настоящее Постановление опубликовать (обнародовать) в Информационном вестнике Байкаловского сельского поселения и на официальном сайте в сети Интернет: </w:t>
      </w:r>
      <w:r w:rsidRPr="004114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1140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1400">
        <w:rPr>
          <w:rFonts w:ascii="Times New Roman" w:hAnsi="Times New Roman" w:cs="Times New Roman"/>
          <w:sz w:val="26"/>
          <w:szCs w:val="26"/>
          <w:lang w:val="en-US"/>
        </w:rPr>
        <w:t>bsposelenie</w:t>
      </w:r>
      <w:proofErr w:type="spellEnd"/>
      <w:r w:rsidRPr="0041140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140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114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1400" w:rsidRPr="00411400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1400" w:rsidRPr="00411400" w:rsidRDefault="00411400" w:rsidP="004114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411400">
        <w:rPr>
          <w:rFonts w:ascii="Times New Roman" w:hAnsi="Times New Roman" w:cs="Times New Roman"/>
          <w:sz w:val="26"/>
          <w:szCs w:val="26"/>
        </w:rPr>
        <w:t xml:space="preserve">лава муниципального образования </w:t>
      </w:r>
    </w:p>
    <w:p w:rsidR="00411400" w:rsidRPr="00411400" w:rsidRDefault="00411400" w:rsidP="00411400">
      <w:pPr>
        <w:pStyle w:val="ConsPlusNormal"/>
        <w:tabs>
          <w:tab w:val="left" w:pos="7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1400">
        <w:rPr>
          <w:rFonts w:ascii="Times New Roman" w:hAnsi="Times New Roman" w:cs="Times New Roman"/>
          <w:sz w:val="26"/>
          <w:szCs w:val="26"/>
        </w:rPr>
        <w:t>Байкаловского сельского поселения</w:t>
      </w:r>
      <w:r w:rsidRPr="00411400">
        <w:rPr>
          <w:rFonts w:ascii="Times New Roman" w:hAnsi="Times New Roman" w:cs="Times New Roman"/>
          <w:sz w:val="26"/>
          <w:szCs w:val="26"/>
        </w:rPr>
        <w:tab/>
        <w:t>Д.В. Лыжин</w:t>
      </w:r>
    </w:p>
    <w:p w:rsidR="004855BF" w:rsidRDefault="004855BF" w:rsidP="004114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1400" w:rsidRPr="00796785" w:rsidRDefault="00411400" w:rsidP="00411400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96785">
        <w:rPr>
          <w:rFonts w:ascii="Times New Roman" w:hAnsi="Times New Roman" w:cs="Times New Roman"/>
          <w:sz w:val="24"/>
          <w:szCs w:val="24"/>
        </w:rPr>
        <w:t>Утвержден</w:t>
      </w:r>
    </w:p>
    <w:p w:rsidR="00411400" w:rsidRPr="00796785" w:rsidRDefault="00411400" w:rsidP="00411400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96785">
        <w:rPr>
          <w:rFonts w:ascii="Times New Roman" w:hAnsi="Times New Roman" w:cs="Times New Roman"/>
          <w:sz w:val="24"/>
          <w:szCs w:val="24"/>
        </w:rPr>
        <w:t>Постановлением Главы муниципального образования Байкаловского сельского поселения от 10 ноября 2016 г. N 5</w:t>
      </w:r>
      <w:r w:rsidR="00655CF1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Pr="00796785">
        <w:rPr>
          <w:rFonts w:ascii="Times New Roman" w:hAnsi="Times New Roman" w:cs="Times New Roman"/>
          <w:sz w:val="24"/>
          <w:szCs w:val="24"/>
        </w:rPr>
        <w:t>-п</w:t>
      </w:r>
    </w:p>
    <w:p w:rsidR="00411400" w:rsidRPr="002F6202" w:rsidRDefault="00411400" w:rsidP="004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400" w:rsidRDefault="00411400" w:rsidP="004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411400" w:rsidRPr="000033E5" w:rsidRDefault="00411400" w:rsidP="00411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3E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11400" w:rsidRDefault="00411400" w:rsidP="00411400">
      <w:pPr>
        <w:pStyle w:val="ConsPlusNormal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7A65BF">
        <w:rPr>
          <w:rFonts w:ascii="Times New Roman" w:hAnsi="Times New Roman"/>
          <w:b/>
          <w:bCs/>
          <w:sz w:val="28"/>
          <w:szCs w:val="28"/>
        </w:rPr>
        <w:t>разработки и корректировки прогноза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>социально-экономического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36565B">
        <w:rPr>
          <w:rFonts w:ascii="Times New Roman" w:hAnsi="Times New Roman"/>
          <w:b/>
          <w:spacing w:val="2"/>
          <w:sz w:val="28"/>
          <w:szCs w:val="28"/>
        </w:rPr>
        <w:t>Байкаловского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долго</w:t>
      </w:r>
      <w:r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срочный период</w:t>
      </w:r>
    </w:p>
    <w:p w:rsidR="00411400" w:rsidRPr="002F6202" w:rsidRDefault="00411400" w:rsidP="004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400" w:rsidRPr="002F6202" w:rsidRDefault="00411400" w:rsidP="004114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1400" w:rsidRPr="002F6202" w:rsidRDefault="00411400" w:rsidP="004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 (далее - Байкаловского сельского поселения)</w:t>
      </w:r>
      <w:r w:rsidRPr="002F6202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 прогноз) в соответствии с законодательством Российской Федерации.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2. Долгосрочный прогноз разрабатывается на основе сценарных условий функционирования экономики Российской Федерации на долгосрочный период (далее - сценарные условия) и основных параметров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Свердловской 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>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3. Долгосрочный прогноз разрабатывается каждые 6 лет на 15 и более лет.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4. Долгосрочный прогноз является основой для составления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411400" w:rsidRPr="002F6202" w:rsidRDefault="00411400" w:rsidP="004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400" w:rsidRDefault="00411400" w:rsidP="004114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Разработка, корректировка, осуществление мониторинга и контроля реализации долгосрочного прогноза</w:t>
      </w:r>
      <w:r w:rsidRPr="002F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00" w:rsidRPr="002F6202" w:rsidRDefault="00411400" w:rsidP="004114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5. Разработка долгосрочного прогноза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 по экономическим вопросам администрации Байкаловского сельского поселения совместно со специалистами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, и с учетом данных хозяйствующих субъектов, расположенных на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>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К разработке долгосрочного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6. Для разработки долгосрочного прогноза используются следующие данные: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1) сценарные условия и основные параметры прогноза социально-экономического развития Российской Федерации на долгосрочный период, разработанные Министерством экономического развития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Министерством экономики Свердловской области;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2) статистическая информация Территориального органа Федеральной службы государственной статистики по Свердловской области, разработка которой предусмотрена Федеральным планом статистических работ;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3) данные по прогнозу развития видов экономической деятельности, секторов и сфер экономики на долгосрочный период, представленные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в пределах полномочий;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6202">
        <w:rPr>
          <w:rFonts w:ascii="Times New Roman" w:hAnsi="Times New Roman" w:cs="Times New Roman"/>
          <w:sz w:val="28"/>
          <w:szCs w:val="28"/>
        </w:rPr>
        <w:t xml:space="preserve">) основные параметры долгосрочного прогноза хозяйствующих субъектов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>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2F6202">
        <w:rPr>
          <w:rFonts w:ascii="Times New Roman" w:hAnsi="Times New Roman" w:cs="Times New Roman"/>
          <w:sz w:val="28"/>
          <w:szCs w:val="28"/>
        </w:rPr>
        <w:t>7. Разработка долгосрочного прогноза осуществляется в следующем порядке: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Специалист по экономическим вопросам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в год разработки долгосрочного прогноза: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определяет формы для заполнения и сроки представления данных, необходимых для разработки долгосрочного прогноза;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proofErr w:type="gramStart"/>
      <w:r w:rsidRPr="002F6202">
        <w:rPr>
          <w:rFonts w:ascii="Times New Roman" w:hAnsi="Times New Roman" w:cs="Times New Roman"/>
          <w:sz w:val="28"/>
          <w:szCs w:val="28"/>
        </w:rPr>
        <w:t>в течение трех рабочих дней после получения сценарных условий и основных параметров прогноза социально-экономического развития Российской Федерации на долгосрочный период, доведенных Министерством экономического развития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экономики Свердловской области</w:t>
      </w:r>
      <w:r w:rsidRPr="002F6202">
        <w:rPr>
          <w:rFonts w:ascii="Times New Roman" w:hAnsi="Times New Roman" w:cs="Times New Roman"/>
          <w:sz w:val="28"/>
          <w:szCs w:val="28"/>
        </w:rPr>
        <w:t xml:space="preserve"> направляет запросы в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с приложением сценарных условий и основных параметров прогноза социально-экономического развития Российской Федерации на долгосрочный период и в Территориальный орган Федеральной службы</w:t>
      </w:r>
      <w:proofErr w:type="gramEnd"/>
      <w:r w:rsidRPr="002F6202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по Свердловской области для уточнения базовых значений показателей, необходимых для разработки долгосрочного прогноза;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оценивает качество и полноту материалов, представляемых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, и в случае несоответствия материалов </w:t>
      </w:r>
      <w:hyperlink w:anchor="P79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подпунктам 2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5 рабочих дней возвращает их на доработку (с указанием конкретных замечаний);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в течение месяца с момента получения данных от Территориального органа Федеральной службы государственной статистики по Свердловской области,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, но не позднее 20 сентября направляет основные показатели долгосрочного прогноза в Министерство </w:t>
      </w:r>
      <w:r>
        <w:rPr>
          <w:rFonts w:ascii="Times New Roman" w:hAnsi="Times New Roman" w:cs="Times New Roman"/>
          <w:sz w:val="28"/>
          <w:szCs w:val="28"/>
        </w:rPr>
        <w:t>экономики Свердловской области</w:t>
      </w:r>
      <w:r w:rsidRPr="002F6202">
        <w:rPr>
          <w:rFonts w:ascii="Times New Roman" w:hAnsi="Times New Roman" w:cs="Times New Roman"/>
          <w:sz w:val="28"/>
          <w:szCs w:val="28"/>
        </w:rPr>
        <w:t xml:space="preserve"> и подготавливает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Главы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об утверждении долгосрочного прогноза;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до 20 декабря представляет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Главы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об утверждении долгосрочного прогноза в </w:t>
      </w:r>
      <w:r>
        <w:rPr>
          <w:rFonts w:ascii="Times New Roman" w:hAnsi="Times New Roman" w:cs="Times New Roman"/>
          <w:sz w:val="28"/>
          <w:szCs w:val="28"/>
        </w:rPr>
        <w:t>Главе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>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proofErr w:type="gramStart"/>
      <w:r w:rsidRPr="002F620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специалисты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в пределах полномочий в течение месяца с момента получения от </w:t>
      </w:r>
      <w:r>
        <w:rPr>
          <w:rFonts w:ascii="Times New Roman" w:hAnsi="Times New Roman" w:cs="Times New Roman"/>
          <w:sz w:val="28"/>
          <w:szCs w:val="28"/>
        </w:rPr>
        <w:t>специалиста по экономическим вопросам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запроса, указанного в </w:t>
      </w:r>
      <w:hyperlink w:anchor="P75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 пункта 7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25 августа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 и представляют специалисту по экономическим вопросам </w:t>
      </w:r>
      <w:r w:rsidRPr="002F6202">
        <w:rPr>
          <w:rFonts w:ascii="Times New Roman" w:hAnsi="Times New Roman" w:cs="Times New Roman"/>
          <w:sz w:val="28"/>
          <w:szCs w:val="28"/>
        </w:rPr>
        <w:t>данные по прогнозу развития курируемых видов экономической деятельности, секторов и сфер экономики на</w:t>
      </w:r>
      <w:proofErr w:type="gramEnd"/>
      <w:r w:rsidRPr="002F6202">
        <w:rPr>
          <w:rFonts w:ascii="Times New Roman" w:hAnsi="Times New Roman" w:cs="Times New Roman"/>
          <w:sz w:val="28"/>
          <w:szCs w:val="28"/>
        </w:rPr>
        <w:t xml:space="preserve"> долгосрочный период (далее - данные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по долгосрочному прогнозу).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по долгосрочному прогнозу должны содержать: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анализ и оценку достигнутого уровня развития курируемых видов экономической деятельности, секторов и сфер экономики;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варианты внутренних условий и характеристик развития курируемых видов экономической деятельности, секторов и сфер экономики на долгосрочный период;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оценку факторов и ограничений развития курируемых видов экономической деятельности, секторов и сфер экономики в долгосрочном периоде;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направления социально-экономического развития курируемых видов экономической деятельности, секторов и сфер экономики и целевые показатели прогноза их развития на долгосрочный период, включая количественные показатели и качественные характеристики с учетом проведения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>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обоснование объемов и динамики инвестиций в основной капитал по видам экономической деятельности на долгосрочный период в разрезе источников финансирования;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proofErr w:type="gramStart"/>
      <w:r w:rsidRPr="002F6202">
        <w:rPr>
          <w:rFonts w:ascii="Times New Roman" w:hAnsi="Times New Roman" w:cs="Times New Roman"/>
          <w:sz w:val="28"/>
          <w:szCs w:val="28"/>
        </w:rPr>
        <w:t xml:space="preserve">3) ответственные исполнители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Байкаловского сельского поселения </w:t>
      </w:r>
      <w:r w:rsidRPr="002F6202">
        <w:rPr>
          <w:rFonts w:ascii="Times New Roman" w:hAnsi="Times New Roman" w:cs="Times New Roman"/>
          <w:sz w:val="28"/>
          <w:szCs w:val="28"/>
        </w:rPr>
        <w:t xml:space="preserve">в течение месяца с момента получения от </w:t>
      </w:r>
      <w:r>
        <w:rPr>
          <w:rFonts w:ascii="Times New Roman" w:hAnsi="Times New Roman" w:cs="Times New Roman"/>
          <w:sz w:val="28"/>
          <w:szCs w:val="28"/>
        </w:rPr>
        <w:t>специалиста по экономическим вопросам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запроса, указанного в </w:t>
      </w:r>
      <w:hyperlink w:anchor="P75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 пункта 7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25 августа вместе с данными, указанными в </w:t>
      </w:r>
      <w:hyperlink w:anchor="P79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7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</w:t>
      </w:r>
      <w:r>
        <w:rPr>
          <w:rFonts w:ascii="Times New Roman" w:hAnsi="Times New Roman" w:cs="Times New Roman"/>
          <w:sz w:val="28"/>
          <w:szCs w:val="28"/>
        </w:rPr>
        <w:t>специалисту по экономическим вопросам</w:t>
      </w:r>
      <w:r w:rsidRPr="002F6202">
        <w:rPr>
          <w:rFonts w:ascii="Times New Roman" w:hAnsi="Times New Roman" w:cs="Times New Roman"/>
          <w:sz w:val="28"/>
          <w:szCs w:val="28"/>
        </w:rPr>
        <w:t xml:space="preserve"> основные параметры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>, содержащие актуальную информацию по целевым показателям (индикаторам) и финансовому обеспечению;</w:t>
      </w:r>
      <w:proofErr w:type="gramEnd"/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20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Специалист по жилищно-коммунальному хозяйству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в течение месяца с момента получения от Министерства экономики Свердловской области запроса, указанного в </w:t>
      </w:r>
      <w:hyperlink w:anchor="P75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 пункта 7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25 августа вместе с данными, указанными в </w:t>
      </w:r>
      <w:hyperlink w:anchor="P79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</w:t>
      </w:r>
      <w:r>
        <w:rPr>
          <w:rFonts w:ascii="Times New Roman" w:hAnsi="Times New Roman" w:cs="Times New Roman"/>
          <w:sz w:val="28"/>
          <w:szCs w:val="28"/>
        </w:rPr>
        <w:t>специалисту по экономическим вопросам администрации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прогноз потребления топливно-энергетических ресурсов</w:t>
      </w:r>
      <w:proofErr w:type="gramEnd"/>
      <w:r w:rsidRPr="002F62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>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по экономическим вопросам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в год разработки (корректировки) долгосрочного прогноза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области не позднее 01 сентября доводит до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Байкаловский муниципальный район</w:t>
      </w:r>
      <w:r w:rsidRPr="002F6202">
        <w:rPr>
          <w:rFonts w:ascii="Times New Roman" w:hAnsi="Times New Roman" w:cs="Times New Roman"/>
          <w:sz w:val="28"/>
          <w:szCs w:val="28"/>
        </w:rPr>
        <w:t xml:space="preserve"> о прогнозных значениях сводного индекса потребительских цен (инфляции) в соответствии со сценарными условиями и основными параметрами прогноза социально-экономического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Pr="002F6202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  <w:proofErr w:type="gramEnd"/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9. Проект долгосрочного прогноза проходит процедуру общественного обсуждения в соответствии со </w:t>
      </w:r>
      <w:hyperlink r:id="rId12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N 172-ФЗ "О стратегическом планировании в Российской Федерации".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10. Долгосрочный прогноз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>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10-1. Мониторинг и контроль реализации долгосрочного прогноза осуществляются </w:t>
      </w:r>
      <w:r>
        <w:rPr>
          <w:rFonts w:ascii="Times New Roman" w:hAnsi="Times New Roman" w:cs="Times New Roman"/>
          <w:sz w:val="28"/>
          <w:szCs w:val="28"/>
        </w:rPr>
        <w:t>специалистом по экономическим вопросам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в целях выявления отклонений фактических значений показателей от показателей, утвержденных в долгосрочном прогнозе.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долгосрочного прогноза осуществляются на основе обобщения официальной статистической информации и оценки достижения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в долгосрочном периоде.</w:t>
      </w:r>
    </w:p>
    <w:p w:rsidR="00411400" w:rsidRPr="002B6873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873">
        <w:rPr>
          <w:rFonts w:ascii="Times New Roman" w:hAnsi="Times New Roman" w:cs="Times New Roman"/>
          <w:sz w:val="28"/>
          <w:szCs w:val="28"/>
        </w:rPr>
        <w:t>Результаты мониторинга ежегодно размещаются на официальном сайте администрации Байкаловского сельского поселения в сети Интернет.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11. В случае изменения утвержденного прогноза социально-экономического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Pr="002F6202">
        <w:rPr>
          <w:rFonts w:ascii="Times New Roman" w:hAnsi="Times New Roman" w:cs="Times New Roman"/>
          <w:sz w:val="28"/>
          <w:szCs w:val="28"/>
        </w:rPr>
        <w:t xml:space="preserve"> на долгосрочный период и с учетом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r>
        <w:rPr>
          <w:rFonts w:ascii="Times New Roman" w:hAnsi="Times New Roman" w:cs="Times New Roman"/>
          <w:sz w:val="28"/>
          <w:szCs w:val="28"/>
        </w:rPr>
        <w:t>специалистом по экономическим вопросам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готовятся предложения о корректировке утвержденного долгосрочного прогноза.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Решение о корректировке утвержденного долгосрочного прогноза принимается </w:t>
      </w:r>
      <w:r>
        <w:rPr>
          <w:rFonts w:ascii="Times New Roman" w:hAnsi="Times New Roman" w:cs="Times New Roman"/>
          <w:sz w:val="28"/>
          <w:szCs w:val="28"/>
        </w:rPr>
        <w:t>Главой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специалиста по экономическим вопросам администрации Байкаловского сельского поселения</w:t>
      </w:r>
      <w:r w:rsidRPr="002F6202">
        <w:rPr>
          <w:rFonts w:ascii="Times New Roman" w:hAnsi="Times New Roman" w:cs="Times New Roman"/>
          <w:sz w:val="28"/>
          <w:szCs w:val="28"/>
        </w:rPr>
        <w:t xml:space="preserve"> по результатам мониторинга.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12. Под корректировкой долгосрочного прогноза понимается изменение параметров утвержденного долгосрочного прогноза без продления периода, на который разрабатывался данный прогноз.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13. Корректировка долгосрочного прогноза осуществляется в порядке и сроки, предусмотренные для его разработки и утверждения в соответствии с </w:t>
      </w:r>
      <w:hyperlink w:anchor="P72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14. Разработка и корректировка долгосрочного прогноза осуществляются при методическом содействии Министерства экономического развития Российской Федерации.</w:t>
      </w:r>
    </w:p>
    <w:p w:rsidR="00411400" w:rsidRPr="002F6202" w:rsidRDefault="00411400" w:rsidP="004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400" w:rsidRPr="002F6202" w:rsidRDefault="00411400" w:rsidP="004114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Глава 3. ТРЕБОВАНИЯ К СОДЕРЖАНИЮ ДОЛГОСРОЧНОГО ПРОГНОЗА</w:t>
      </w:r>
    </w:p>
    <w:p w:rsidR="00411400" w:rsidRPr="002F6202" w:rsidRDefault="00411400" w:rsidP="004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15. Долгосрочный прогноз разрабатывается на вариативной основе с учетом вероятностного воздействия внутренних и внешних политических, экономических, социальных и других факторов.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16. Долгосрочный прогноз содержит основные положения, предусмотренные </w:t>
      </w:r>
      <w:hyperlink r:id="rId13" w:history="1">
        <w:r w:rsidRPr="002F6202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33</w:t>
        </w:r>
      </w:hyperlink>
      <w:r w:rsidRPr="002F6202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N 172-ФЗ "О стратегическом планировании в Российской Федерации", и следующие показатели: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1) численность постоянного населения (среднегодовая) на конец периода;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2) валовой региональный продукт на конец периода;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3) производительность труда на конец периода;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4) объем отгруженных товаров собственного производства, выполненных работ (услуг) собственными силами на конец периода, в том числе по видам экономической деятельности: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добыча полезных ископаемых;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обрабатывающие производства;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lastRenderedPageBreak/>
        <w:t>производство и распределение электроэнергии, газа и воды;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5) индекс промышленного производства (среднегодовой за период), в том числе по видам экономической деятельности: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добыча полезных ископаемых;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обрабатывающие производства;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производство и распределение электроэнергии, газа и воды;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6) оборот розничной торговли на конец периода;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7) объем платных услуг населению на конец периода;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8) инвестиции в основной капитал (накопленные за период);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9) норма инвестиций в основной капитал (на конец периода);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 xml:space="preserve">10) численность </w:t>
      </w:r>
      <w:proofErr w:type="gramStart"/>
      <w:r w:rsidRPr="002F620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F6202">
        <w:rPr>
          <w:rFonts w:ascii="Times New Roman" w:hAnsi="Times New Roman" w:cs="Times New Roman"/>
          <w:sz w:val="28"/>
          <w:szCs w:val="28"/>
        </w:rPr>
        <w:t xml:space="preserve"> в экономике (среднегодовая) на конец периода;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11) уровень безработицы на конец периода;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12) среднемесячная номинальная начисленная заработная плата одного работника на конец периода;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13) фонд заработной платы работников организаций;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14) реальные располагаемые денежные доходы населения (среднегодовые за период);</w:t>
      </w:r>
    </w:p>
    <w:p w:rsidR="00411400" w:rsidRPr="002F6202" w:rsidRDefault="00411400" w:rsidP="004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202">
        <w:rPr>
          <w:rFonts w:ascii="Times New Roman" w:hAnsi="Times New Roman" w:cs="Times New Roman"/>
          <w:sz w:val="28"/>
          <w:szCs w:val="28"/>
        </w:rPr>
        <w:t>15) основные макроэкономические показатели по видам экономической деятельности.</w:t>
      </w:r>
    </w:p>
    <w:p w:rsidR="00907459" w:rsidRPr="00D6575E" w:rsidRDefault="00907459" w:rsidP="00411400">
      <w:pPr>
        <w:pStyle w:val="a3"/>
        <w:ind w:left="567"/>
        <w:jc w:val="right"/>
        <w:rPr>
          <w:sz w:val="28"/>
          <w:szCs w:val="28"/>
        </w:rPr>
      </w:pPr>
    </w:p>
    <w:sectPr w:rsidR="00907459" w:rsidRPr="00D6575E" w:rsidSect="00411400">
      <w:pgSz w:w="11906" w:h="16838"/>
      <w:pgMar w:top="709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49"/>
    <w:rsid w:val="000005F8"/>
    <w:rsid w:val="000033E5"/>
    <w:rsid w:val="00027BD0"/>
    <w:rsid w:val="000D3A18"/>
    <w:rsid w:val="00100352"/>
    <w:rsid w:val="001030B6"/>
    <w:rsid w:val="00135592"/>
    <w:rsid w:val="00143D02"/>
    <w:rsid w:val="0016156B"/>
    <w:rsid w:val="001939F3"/>
    <w:rsid w:val="001A2C13"/>
    <w:rsid w:val="001C3B55"/>
    <w:rsid w:val="001F5B40"/>
    <w:rsid w:val="001F6C64"/>
    <w:rsid w:val="0022235E"/>
    <w:rsid w:val="00254D83"/>
    <w:rsid w:val="00257B60"/>
    <w:rsid w:val="00287948"/>
    <w:rsid w:val="002B491E"/>
    <w:rsid w:val="0031366D"/>
    <w:rsid w:val="00352B11"/>
    <w:rsid w:val="0036565B"/>
    <w:rsid w:val="00382D6C"/>
    <w:rsid w:val="003A41CF"/>
    <w:rsid w:val="003E43B7"/>
    <w:rsid w:val="003F2113"/>
    <w:rsid w:val="00411400"/>
    <w:rsid w:val="004126A4"/>
    <w:rsid w:val="00455AF0"/>
    <w:rsid w:val="00471059"/>
    <w:rsid w:val="004712A3"/>
    <w:rsid w:val="004855BF"/>
    <w:rsid w:val="004855FF"/>
    <w:rsid w:val="0049553F"/>
    <w:rsid w:val="004A2980"/>
    <w:rsid w:val="004B1D1F"/>
    <w:rsid w:val="004B3266"/>
    <w:rsid w:val="004F248B"/>
    <w:rsid w:val="00572681"/>
    <w:rsid w:val="00575F70"/>
    <w:rsid w:val="0059202F"/>
    <w:rsid w:val="005B4753"/>
    <w:rsid w:val="005F1251"/>
    <w:rsid w:val="00601D44"/>
    <w:rsid w:val="00611C01"/>
    <w:rsid w:val="006414A0"/>
    <w:rsid w:val="00655CF1"/>
    <w:rsid w:val="00736D77"/>
    <w:rsid w:val="00786AB1"/>
    <w:rsid w:val="00791AFE"/>
    <w:rsid w:val="007A65BF"/>
    <w:rsid w:val="007C07B4"/>
    <w:rsid w:val="007E2AAC"/>
    <w:rsid w:val="008B2A92"/>
    <w:rsid w:val="008F3647"/>
    <w:rsid w:val="00905171"/>
    <w:rsid w:val="00907459"/>
    <w:rsid w:val="00925971"/>
    <w:rsid w:val="00937702"/>
    <w:rsid w:val="00951937"/>
    <w:rsid w:val="00965FD5"/>
    <w:rsid w:val="00977BA9"/>
    <w:rsid w:val="009965C6"/>
    <w:rsid w:val="009C2404"/>
    <w:rsid w:val="009E177D"/>
    <w:rsid w:val="00A061EB"/>
    <w:rsid w:val="00A201B2"/>
    <w:rsid w:val="00A208B7"/>
    <w:rsid w:val="00AB2B2D"/>
    <w:rsid w:val="00AD44B2"/>
    <w:rsid w:val="00B2119E"/>
    <w:rsid w:val="00B247FD"/>
    <w:rsid w:val="00B2581E"/>
    <w:rsid w:val="00B64119"/>
    <w:rsid w:val="00B96D82"/>
    <w:rsid w:val="00BB5E0E"/>
    <w:rsid w:val="00BF0D56"/>
    <w:rsid w:val="00C22A1A"/>
    <w:rsid w:val="00C45C30"/>
    <w:rsid w:val="00CA5382"/>
    <w:rsid w:val="00CC5AD3"/>
    <w:rsid w:val="00D31B4B"/>
    <w:rsid w:val="00D6575E"/>
    <w:rsid w:val="00D7590B"/>
    <w:rsid w:val="00D77A90"/>
    <w:rsid w:val="00DA7149"/>
    <w:rsid w:val="00DC1060"/>
    <w:rsid w:val="00DF216F"/>
    <w:rsid w:val="00E456D5"/>
    <w:rsid w:val="00E53864"/>
    <w:rsid w:val="00E70814"/>
    <w:rsid w:val="00E85E35"/>
    <w:rsid w:val="00F06D94"/>
    <w:rsid w:val="00F23EAB"/>
    <w:rsid w:val="00F8342F"/>
    <w:rsid w:val="00FD2C20"/>
    <w:rsid w:val="00FD3289"/>
    <w:rsid w:val="00FF3C5E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48"/>
    <w:rPr>
      <w:rFonts w:ascii="Tahoma" w:eastAsia="Calibri" w:hAnsi="Tahoma" w:cs="Tahoma"/>
      <w:sz w:val="16"/>
      <w:szCs w:val="16"/>
    </w:rPr>
  </w:style>
  <w:style w:type="character" w:customStyle="1" w:styleId="aa">
    <w:name w:val="Текст Знак"/>
    <w:aliases w:val="Знак1 Знак, Знак1 Знак"/>
    <w:link w:val="ab"/>
    <w:locked/>
    <w:rsid w:val="00FD3289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FD3289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FD3289"/>
    <w:rPr>
      <w:rFonts w:ascii="Consolas" w:eastAsia="Calibri" w:hAnsi="Consolas" w:cs="Consolas"/>
      <w:sz w:val="21"/>
      <w:szCs w:val="21"/>
    </w:rPr>
  </w:style>
  <w:style w:type="character" w:customStyle="1" w:styleId="blk">
    <w:name w:val="blk"/>
    <w:basedOn w:val="a0"/>
    <w:rsid w:val="00FD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48"/>
    <w:rPr>
      <w:rFonts w:ascii="Tahoma" w:eastAsia="Calibri" w:hAnsi="Tahoma" w:cs="Tahoma"/>
      <w:sz w:val="16"/>
      <w:szCs w:val="16"/>
    </w:rPr>
  </w:style>
  <w:style w:type="character" w:customStyle="1" w:styleId="aa">
    <w:name w:val="Текст Знак"/>
    <w:aliases w:val="Знак1 Знак, Знак1 Знак"/>
    <w:link w:val="ab"/>
    <w:locked/>
    <w:rsid w:val="00FD3289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FD3289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FD3289"/>
    <w:rPr>
      <w:rFonts w:ascii="Consolas" w:eastAsia="Calibri" w:hAnsi="Consolas" w:cs="Consolas"/>
      <w:sz w:val="21"/>
      <w:szCs w:val="21"/>
    </w:rPr>
  </w:style>
  <w:style w:type="character" w:customStyle="1" w:styleId="blk">
    <w:name w:val="blk"/>
    <w:basedOn w:val="a0"/>
    <w:rsid w:val="00FD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930D0BAFB702422A356B226261C5240659F7916681BAFD92DDC90FB9EEF59C940D0D109B773C701r3I" TargetMode="External"/><Relationship Id="rId13" Type="http://schemas.openxmlformats.org/officeDocument/2006/relationships/hyperlink" Target="consultantplus://offline/ref=29B930D0BAFB702422A356B226261C5240659F7916681BAFD92DDC90FB9EEF59C940D0D109B773C601r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B930D0BAFB702422A356B226261C5240659F70146B1BAFD92DDC90FB9EEF59C940D0D301B307r5I" TargetMode="External"/><Relationship Id="rId12" Type="http://schemas.openxmlformats.org/officeDocument/2006/relationships/hyperlink" Target="consultantplus://offline/ref=29B930D0BAFB702422A356B226261C5240659F7916681BAFD92DDC90FB9EEF59C940D0D109B775C101r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9B930D0BAFB702422A348BF304A4258436EC174126812F9867FDAC7A4CEE90C8900D6844AF37AC3139F7FCC05r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B930D0BAFB702422A348BF304A4258436EC174126812F9867FDAC7A4CEE90C8900D6844AF37AC3139F7FCC05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B930D0BAFB702422A348BF304A4258436EC174126812F9867FDAC7A4CEE90C8900D6844AF37AC3139F7ECB05r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cp:lastPrinted>2016-11-17T08:54:00Z</cp:lastPrinted>
  <dcterms:created xsi:type="dcterms:W3CDTF">2016-11-15T08:45:00Z</dcterms:created>
  <dcterms:modified xsi:type="dcterms:W3CDTF">2016-11-23T09:05:00Z</dcterms:modified>
</cp:coreProperties>
</file>