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93" w:rsidRPr="006A5BC3" w:rsidRDefault="0088468E" w:rsidP="00A143C7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/>
          <w:sz w:val="28"/>
          <w:szCs w:val="28"/>
          <w:lang w:eastAsia="en-US"/>
        </w:rPr>
      </w:pPr>
      <w:proofErr w:type="gramStart"/>
      <w:r w:rsidRPr="006A5BC3">
        <w:rPr>
          <w:rFonts w:eastAsiaTheme="minorHAnsi"/>
          <w:b/>
          <w:i/>
          <w:sz w:val="28"/>
          <w:szCs w:val="28"/>
          <w:lang w:eastAsia="en-US"/>
        </w:rPr>
        <w:t>Уважаемые п</w:t>
      </w:r>
      <w:r w:rsidR="00044FAA" w:rsidRPr="006A5BC3">
        <w:rPr>
          <w:rFonts w:eastAsiaTheme="minorHAnsi"/>
          <w:b/>
          <w:i/>
          <w:sz w:val="28"/>
          <w:szCs w:val="28"/>
          <w:lang w:eastAsia="en-US"/>
        </w:rPr>
        <w:t>лательщики страховых взносов, не производящие выплаты и иные вознаграждения физическим лицам (индивидуальные предприниматели</w:t>
      </w:r>
      <w:r w:rsidR="00CC4EF5" w:rsidRPr="006A5BC3">
        <w:rPr>
          <w:rFonts w:eastAsiaTheme="minorHAnsi"/>
          <w:b/>
          <w:i/>
          <w:sz w:val="28"/>
          <w:szCs w:val="28"/>
          <w:lang w:eastAsia="en-US"/>
        </w:rPr>
        <w:t>,</w:t>
      </w:r>
      <w:r w:rsidR="00044FAA" w:rsidRPr="006A5BC3">
        <w:rPr>
          <w:rFonts w:eastAsiaTheme="minorHAnsi"/>
          <w:b/>
          <w:i/>
          <w:sz w:val="28"/>
          <w:szCs w:val="28"/>
          <w:lang w:eastAsia="en-US"/>
        </w:rPr>
        <w:t xml:space="preserve">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практикой)</w:t>
      </w:r>
      <w:proofErr w:type="gramEnd"/>
    </w:p>
    <w:p w:rsidR="006013F5" w:rsidRDefault="006013F5" w:rsidP="00A143C7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/>
          <w:lang w:eastAsia="en-US"/>
        </w:rPr>
      </w:pPr>
    </w:p>
    <w:p w:rsidR="006013F5" w:rsidRPr="006A5BC3" w:rsidRDefault="00AB5C14" w:rsidP="00543EA6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32"/>
          <w:szCs w:val="32"/>
          <w:lang w:eastAsia="en-US"/>
        </w:rPr>
      </w:pPr>
      <w:r w:rsidRPr="006A5BC3">
        <w:rPr>
          <w:rFonts w:eastAsiaTheme="minorHAnsi"/>
          <w:b/>
          <w:i/>
          <w:sz w:val="32"/>
          <w:szCs w:val="32"/>
          <w:lang w:eastAsia="en-US"/>
        </w:rPr>
        <w:t>Напоминаем о н</w:t>
      </w:r>
      <w:r w:rsidR="006013F5" w:rsidRPr="006A5BC3">
        <w:rPr>
          <w:rFonts w:eastAsiaTheme="minorHAnsi"/>
          <w:b/>
          <w:i/>
          <w:sz w:val="32"/>
          <w:szCs w:val="32"/>
          <w:lang w:eastAsia="en-US"/>
        </w:rPr>
        <w:t>еобходимо</w:t>
      </w:r>
      <w:r w:rsidRPr="006A5BC3">
        <w:rPr>
          <w:rFonts w:eastAsiaTheme="minorHAnsi"/>
          <w:b/>
          <w:i/>
          <w:sz w:val="32"/>
          <w:szCs w:val="32"/>
          <w:lang w:eastAsia="en-US"/>
        </w:rPr>
        <w:t xml:space="preserve">сти уплаты </w:t>
      </w:r>
      <w:r w:rsidR="006013F5" w:rsidRPr="006A5BC3">
        <w:rPr>
          <w:rFonts w:eastAsiaTheme="minorHAnsi"/>
          <w:b/>
          <w:i/>
          <w:sz w:val="32"/>
          <w:szCs w:val="32"/>
          <w:lang w:eastAsia="en-US"/>
        </w:rPr>
        <w:t xml:space="preserve"> </w:t>
      </w:r>
      <w:r w:rsidR="00572704" w:rsidRPr="006A5BC3">
        <w:rPr>
          <w:rFonts w:eastAsiaTheme="minorHAnsi"/>
          <w:sz w:val="32"/>
          <w:szCs w:val="32"/>
          <w:lang w:eastAsia="en-US"/>
        </w:rPr>
        <w:t xml:space="preserve">страховых взносов </w:t>
      </w:r>
      <w:r w:rsidR="006013F5" w:rsidRPr="006A5BC3">
        <w:rPr>
          <w:rFonts w:eastAsiaTheme="minorHAnsi"/>
          <w:sz w:val="32"/>
          <w:szCs w:val="32"/>
          <w:lang w:eastAsia="en-US"/>
        </w:rPr>
        <w:t>(п. 2 ст. 432 НК РФ):</w:t>
      </w:r>
    </w:p>
    <w:p w:rsidR="00044FAA" w:rsidRPr="006A5BC3" w:rsidRDefault="006013F5" w:rsidP="00543EA6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6A5BC3">
        <w:rPr>
          <w:rFonts w:eastAsiaTheme="minorHAnsi"/>
          <w:sz w:val="32"/>
          <w:szCs w:val="32"/>
          <w:lang w:eastAsia="en-US"/>
        </w:rPr>
        <w:t xml:space="preserve">- </w:t>
      </w:r>
      <w:r w:rsidRPr="006A5BC3">
        <w:rPr>
          <w:rFonts w:eastAsiaTheme="minorHAnsi"/>
          <w:b/>
          <w:i/>
          <w:sz w:val="32"/>
          <w:szCs w:val="32"/>
          <w:lang w:eastAsia="en-US"/>
        </w:rPr>
        <w:t>н</w:t>
      </w:r>
      <w:r w:rsidR="00044FAA" w:rsidRPr="006A5BC3">
        <w:rPr>
          <w:rFonts w:eastAsiaTheme="minorHAnsi"/>
          <w:b/>
          <w:i/>
          <w:sz w:val="32"/>
          <w:szCs w:val="32"/>
          <w:lang w:eastAsia="en-US"/>
        </w:rPr>
        <w:t>е позднее 31 декабря 201</w:t>
      </w:r>
      <w:r w:rsidR="009F7B93" w:rsidRPr="006A5BC3">
        <w:rPr>
          <w:rFonts w:eastAsiaTheme="minorHAnsi"/>
          <w:b/>
          <w:i/>
          <w:sz w:val="32"/>
          <w:szCs w:val="32"/>
          <w:lang w:eastAsia="en-US"/>
        </w:rPr>
        <w:t>9</w:t>
      </w:r>
      <w:r w:rsidR="00044FAA" w:rsidRPr="006A5BC3">
        <w:rPr>
          <w:rFonts w:eastAsiaTheme="minorHAnsi"/>
          <w:b/>
          <w:i/>
          <w:sz w:val="32"/>
          <w:szCs w:val="32"/>
          <w:lang w:eastAsia="en-US"/>
        </w:rPr>
        <w:t xml:space="preserve"> года</w:t>
      </w:r>
      <w:r w:rsidR="00044FAA" w:rsidRPr="006A5BC3">
        <w:rPr>
          <w:rFonts w:eastAsiaTheme="minorHAnsi"/>
          <w:sz w:val="32"/>
          <w:szCs w:val="32"/>
          <w:lang w:eastAsia="en-US"/>
        </w:rPr>
        <w:t xml:space="preserve"> </w:t>
      </w:r>
      <w:r w:rsidR="00572704" w:rsidRPr="006A5BC3">
        <w:rPr>
          <w:rFonts w:eastAsiaTheme="minorHAnsi"/>
          <w:sz w:val="32"/>
          <w:szCs w:val="32"/>
          <w:lang w:eastAsia="en-US"/>
        </w:rPr>
        <w:t xml:space="preserve">с </w:t>
      </w:r>
      <w:r w:rsidR="00463F66" w:rsidRPr="006A5BC3">
        <w:rPr>
          <w:rFonts w:eastAsiaTheme="minorHAnsi"/>
          <w:sz w:val="32"/>
          <w:szCs w:val="32"/>
          <w:lang w:eastAsia="en-US"/>
        </w:rPr>
        <w:t>доходов, полученных в 201</w:t>
      </w:r>
      <w:r w:rsidR="009F7B93" w:rsidRPr="006A5BC3">
        <w:rPr>
          <w:rFonts w:eastAsiaTheme="minorHAnsi"/>
          <w:sz w:val="32"/>
          <w:szCs w:val="32"/>
          <w:lang w:eastAsia="en-US"/>
        </w:rPr>
        <w:t>9</w:t>
      </w:r>
      <w:r w:rsidR="00463F66" w:rsidRPr="006A5BC3">
        <w:rPr>
          <w:rFonts w:eastAsiaTheme="minorHAnsi"/>
          <w:sz w:val="32"/>
          <w:szCs w:val="32"/>
          <w:lang w:eastAsia="en-US"/>
        </w:rPr>
        <w:t xml:space="preserve"> году и</w:t>
      </w:r>
      <w:r w:rsidR="00572704" w:rsidRPr="006A5BC3">
        <w:rPr>
          <w:rFonts w:eastAsiaTheme="minorHAnsi"/>
          <w:sz w:val="32"/>
          <w:szCs w:val="32"/>
          <w:lang w:eastAsia="en-US"/>
        </w:rPr>
        <w:t xml:space="preserve"> не превысивших 300 </w:t>
      </w:r>
      <w:r w:rsidR="004E6EBD" w:rsidRPr="006A5BC3">
        <w:rPr>
          <w:rFonts w:eastAsiaTheme="minorHAnsi"/>
          <w:sz w:val="32"/>
          <w:szCs w:val="32"/>
          <w:lang w:eastAsia="en-US"/>
        </w:rPr>
        <w:t>000</w:t>
      </w:r>
      <w:r w:rsidR="00572704" w:rsidRPr="006A5BC3">
        <w:rPr>
          <w:rFonts w:eastAsiaTheme="minorHAnsi"/>
          <w:sz w:val="32"/>
          <w:szCs w:val="32"/>
          <w:lang w:eastAsia="en-US"/>
        </w:rPr>
        <w:t xml:space="preserve"> рублей, </w:t>
      </w:r>
      <w:r w:rsidRPr="006A5BC3">
        <w:rPr>
          <w:rFonts w:eastAsiaTheme="minorHAnsi"/>
          <w:sz w:val="32"/>
          <w:szCs w:val="32"/>
          <w:lang w:eastAsia="en-US"/>
        </w:rPr>
        <w:t xml:space="preserve">на обязательное пенсионное страхование </w:t>
      </w:r>
      <w:r w:rsidR="009F7B93" w:rsidRPr="006A5BC3">
        <w:rPr>
          <w:rFonts w:eastAsiaTheme="minorHAnsi"/>
          <w:sz w:val="32"/>
          <w:szCs w:val="32"/>
          <w:lang w:eastAsia="en-US"/>
        </w:rPr>
        <w:t>–</w:t>
      </w:r>
      <w:r w:rsidRPr="006A5BC3">
        <w:rPr>
          <w:rFonts w:eastAsiaTheme="minorHAnsi"/>
          <w:sz w:val="32"/>
          <w:szCs w:val="32"/>
          <w:lang w:eastAsia="en-US"/>
        </w:rPr>
        <w:t xml:space="preserve"> </w:t>
      </w:r>
      <w:r w:rsidR="009F7B93" w:rsidRPr="006A5BC3">
        <w:rPr>
          <w:rFonts w:eastAsiaTheme="minorHAnsi"/>
          <w:sz w:val="32"/>
          <w:szCs w:val="32"/>
          <w:u w:val="single"/>
          <w:lang w:eastAsia="en-US"/>
        </w:rPr>
        <w:t>29</w:t>
      </w:r>
      <w:r w:rsidR="009F7B93" w:rsidRPr="006A5BC3">
        <w:rPr>
          <w:rFonts w:eastAsiaTheme="minorHAnsi"/>
          <w:sz w:val="32"/>
          <w:szCs w:val="32"/>
          <w:u w:val="single"/>
          <w:lang w:val="en-US" w:eastAsia="en-US"/>
        </w:rPr>
        <w:t> </w:t>
      </w:r>
      <w:r w:rsidR="009F7B93" w:rsidRPr="006A5BC3">
        <w:rPr>
          <w:rFonts w:eastAsiaTheme="minorHAnsi"/>
          <w:sz w:val="32"/>
          <w:szCs w:val="32"/>
          <w:u w:val="single"/>
          <w:lang w:eastAsia="en-US"/>
        </w:rPr>
        <w:t xml:space="preserve">354 </w:t>
      </w:r>
      <w:r w:rsidRPr="006A5BC3">
        <w:rPr>
          <w:rFonts w:eastAsiaTheme="minorHAnsi"/>
          <w:sz w:val="32"/>
          <w:szCs w:val="32"/>
          <w:u w:val="single"/>
          <w:lang w:eastAsia="en-US"/>
        </w:rPr>
        <w:t xml:space="preserve"> рублей</w:t>
      </w:r>
      <w:r w:rsidR="00543EA6" w:rsidRPr="006A5BC3">
        <w:rPr>
          <w:rFonts w:eastAsiaTheme="minorHAnsi"/>
          <w:sz w:val="32"/>
          <w:szCs w:val="32"/>
          <w:lang w:eastAsia="en-US"/>
        </w:rPr>
        <w:t xml:space="preserve"> </w:t>
      </w:r>
      <w:r w:rsidR="00AB5C14" w:rsidRPr="006A5BC3">
        <w:rPr>
          <w:rFonts w:eastAsiaTheme="minorHAnsi"/>
          <w:sz w:val="32"/>
          <w:szCs w:val="32"/>
          <w:lang w:eastAsia="en-US"/>
        </w:rPr>
        <w:t>и</w:t>
      </w:r>
      <w:r w:rsidRPr="006A5BC3">
        <w:rPr>
          <w:rFonts w:eastAsiaTheme="minorHAnsi"/>
          <w:sz w:val="32"/>
          <w:szCs w:val="32"/>
          <w:lang w:eastAsia="en-US"/>
        </w:rPr>
        <w:t xml:space="preserve"> на обязательное медицинское страхование </w:t>
      </w:r>
      <w:r w:rsidR="009F7B93" w:rsidRPr="006A5BC3">
        <w:rPr>
          <w:rFonts w:eastAsiaTheme="minorHAnsi"/>
          <w:sz w:val="32"/>
          <w:szCs w:val="32"/>
          <w:lang w:eastAsia="en-US"/>
        </w:rPr>
        <w:t>–</w:t>
      </w:r>
      <w:r w:rsidRPr="006A5BC3">
        <w:rPr>
          <w:rFonts w:eastAsiaTheme="minorHAnsi"/>
          <w:sz w:val="32"/>
          <w:szCs w:val="32"/>
          <w:lang w:eastAsia="en-US"/>
        </w:rPr>
        <w:t xml:space="preserve"> </w:t>
      </w:r>
      <w:r w:rsidR="009F7B93" w:rsidRPr="006A5BC3">
        <w:rPr>
          <w:rFonts w:eastAsiaTheme="minorHAnsi"/>
          <w:sz w:val="32"/>
          <w:szCs w:val="32"/>
          <w:u w:val="single"/>
          <w:lang w:eastAsia="en-US"/>
        </w:rPr>
        <w:t>6</w:t>
      </w:r>
      <w:r w:rsidR="009F7B93" w:rsidRPr="006A5BC3">
        <w:rPr>
          <w:rFonts w:eastAsiaTheme="minorHAnsi"/>
          <w:sz w:val="32"/>
          <w:szCs w:val="32"/>
          <w:u w:val="single"/>
          <w:lang w:val="en-US" w:eastAsia="en-US"/>
        </w:rPr>
        <w:t> </w:t>
      </w:r>
      <w:r w:rsidR="009F7B93" w:rsidRPr="006A5BC3">
        <w:rPr>
          <w:rFonts w:eastAsiaTheme="minorHAnsi"/>
          <w:sz w:val="32"/>
          <w:szCs w:val="32"/>
          <w:u w:val="single"/>
          <w:lang w:eastAsia="en-US"/>
        </w:rPr>
        <w:t>884 рублей</w:t>
      </w:r>
      <w:r w:rsidR="004E6EBD" w:rsidRPr="006A5BC3">
        <w:rPr>
          <w:rFonts w:eastAsiaTheme="minorHAnsi"/>
          <w:sz w:val="32"/>
          <w:szCs w:val="32"/>
          <w:lang w:eastAsia="en-US"/>
        </w:rPr>
        <w:t>;</w:t>
      </w:r>
    </w:p>
    <w:p w:rsidR="00543EA6" w:rsidRPr="006A5BC3" w:rsidRDefault="006013F5" w:rsidP="00543EA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i/>
          <w:sz w:val="32"/>
          <w:szCs w:val="32"/>
          <w:lang w:eastAsia="en-US"/>
        </w:rPr>
      </w:pPr>
      <w:r w:rsidRPr="006A5BC3">
        <w:rPr>
          <w:rFonts w:eastAsiaTheme="minorHAnsi"/>
          <w:sz w:val="32"/>
          <w:szCs w:val="32"/>
          <w:lang w:eastAsia="en-US"/>
        </w:rPr>
        <w:t xml:space="preserve">- </w:t>
      </w:r>
      <w:r w:rsidR="00543EA6" w:rsidRPr="006A5BC3">
        <w:rPr>
          <w:rFonts w:eastAsiaTheme="minorHAnsi"/>
          <w:b/>
          <w:i/>
          <w:sz w:val="32"/>
          <w:szCs w:val="32"/>
          <w:lang w:eastAsia="en-US"/>
        </w:rPr>
        <w:t>н</w:t>
      </w:r>
      <w:r w:rsidR="009F7B93" w:rsidRPr="006A5BC3">
        <w:rPr>
          <w:rFonts w:eastAsiaTheme="minorHAnsi"/>
          <w:b/>
          <w:i/>
          <w:sz w:val="32"/>
          <w:szCs w:val="32"/>
          <w:lang w:eastAsia="en-US"/>
        </w:rPr>
        <w:t>е позднее 01.07.2020</w:t>
      </w:r>
      <w:r w:rsidR="009712DE" w:rsidRPr="006A5BC3">
        <w:rPr>
          <w:rFonts w:eastAsiaTheme="minorHAnsi"/>
          <w:b/>
          <w:i/>
          <w:sz w:val="32"/>
          <w:szCs w:val="32"/>
          <w:lang w:eastAsia="en-US"/>
        </w:rPr>
        <w:t xml:space="preserve"> года</w:t>
      </w:r>
      <w:r w:rsidR="009712DE" w:rsidRPr="006A5BC3">
        <w:rPr>
          <w:rFonts w:eastAsiaTheme="minorHAnsi"/>
          <w:sz w:val="32"/>
          <w:szCs w:val="32"/>
          <w:lang w:eastAsia="en-US"/>
        </w:rPr>
        <w:t xml:space="preserve"> с доходов, полученных в 201</w:t>
      </w:r>
      <w:r w:rsidR="009F7B93" w:rsidRPr="006A5BC3">
        <w:rPr>
          <w:rFonts w:eastAsiaTheme="minorHAnsi"/>
          <w:sz w:val="32"/>
          <w:szCs w:val="32"/>
          <w:lang w:eastAsia="en-US"/>
        </w:rPr>
        <w:t>9</w:t>
      </w:r>
      <w:r w:rsidR="009712DE" w:rsidRPr="006A5BC3">
        <w:rPr>
          <w:rFonts w:eastAsiaTheme="minorHAnsi"/>
          <w:sz w:val="32"/>
          <w:szCs w:val="32"/>
          <w:lang w:eastAsia="en-US"/>
        </w:rPr>
        <w:t xml:space="preserve"> году</w:t>
      </w:r>
      <w:r w:rsidR="00463F66" w:rsidRPr="006A5BC3">
        <w:rPr>
          <w:rFonts w:eastAsiaTheme="minorHAnsi"/>
          <w:sz w:val="32"/>
          <w:szCs w:val="32"/>
          <w:lang w:eastAsia="en-US"/>
        </w:rPr>
        <w:t xml:space="preserve"> и </w:t>
      </w:r>
      <w:r w:rsidR="00543EA6" w:rsidRPr="006A5BC3">
        <w:rPr>
          <w:rFonts w:eastAsiaTheme="minorHAnsi"/>
          <w:sz w:val="32"/>
          <w:szCs w:val="32"/>
          <w:lang w:eastAsia="en-US"/>
        </w:rPr>
        <w:t>превы</w:t>
      </w:r>
      <w:r w:rsidR="00A46589" w:rsidRPr="006A5BC3">
        <w:rPr>
          <w:rFonts w:eastAsiaTheme="minorHAnsi"/>
          <w:sz w:val="32"/>
          <w:szCs w:val="32"/>
          <w:lang w:eastAsia="en-US"/>
        </w:rPr>
        <w:t>сивших</w:t>
      </w:r>
      <w:r w:rsidR="00543EA6" w:rsidRPr="006A5BC3">
        <w:rPr>
          <w:rFonts w:eastAsiaTheme="minorHAnsi"/>
          <w:sz w:val="32"/>
          <w:szCs w:val="32"/>
          <w:lang w:eastAsia="en-US"/>
        </w:rPr>
        <w:t xml:space="preserve"> 300</w:t>
      </w:r>
      <w:r w:rsidR="00545D0D" w:rsidRPr="006A5BC3">
        <w:rPr>
          <w:rFonts w:eastAsiaTheme="minorHAnsi"/>
          <w:sz w:val="32"/>
          <w:szCs w:val="32"/>
          <w:lang w:eastAsia="en-US"/>
        </w:rPr>
        <w:t> </w:t>
      </w:r>
      <w:r w:rsidR="00543EA6" w:rsidRPr="006A5BC3">
        <w:rPr>
          <w:rFonts w:eastAsiaTheme="minorHAnsi"/>
          <w:sz w:val="32"/>
          <w:szCs w:val="32"/>
          <w:lang w:eastAsia="en-US"/>
        </w:rPr>
        <w:t>000</w:t>
      </w:r>
      <w:r w:rsidR="00545D0D" w:rsidRPr="006A5BC3">
        <w:rPr>
          <w:rFonts w:eastAsiaTheme="minorHAnsi"/>
          <w:sz w:val="32"/>
          <w:szCs w:val="32"/>
          <w:lang w:eastAsia="en-US"/>
        </w:rPr>
        <w:t xml:space="preserve"> </w:t>
      </w:r>
      <w:r w:rsidR="00543EA6" w:rsidRPr="006A5BC3">
        <w:rPr>
          <w:rFonts w:eastAsiaTheme="minorHAnsi"/>
          <w:sz w:val="32"/>
          <w:szCs w:val="32"/>
          <w:lang w:eastAsia="en-US"/>
        </w:rPr>
        <w:t xml:space="preserve">руб. </w:t>
      </w:r>
      <w:r w:rsidR="00572704" w:rsidRPr="006A5BC3">
        <w:rPr>
          <w:rFonts w:eastAsiaTheme="minorHAnsi"/>
          <w:sz w:val="32"/>
          <w:szCs w:val="32"/>
          <w:lang w:eastAsia="en-US"/>
        </w:rPr>
        <w:t xml:space="preserve">на обязательное пенсионное страхование </w:t>
      </w:r>
      <w:r w:rsidRPr="006A5BC3">
        <w:rPr>
          <w:rFonts w:eastAsiaTheme="minorHAnsi"/>
          <w:sz w:val="32"/>
          <w:szCs w:val="32"/>
          <w:lang w:eastAsia="en-US"/>
        </w:rPr>
        <w:t xml:space="preserve">в </w:t>
      </w:r>
      <w:r w:rsidR="00543EA6" w:rsidRPr="006A5BC3">
        <w:rPr>
          <w:rFonts w:eastAsiaTheme="minorHAnsi"/>
          <w:sz w:val="32"/>
          <w:szCs w:val="32"/>
          <w:lang w:eastAsia="en-US"/>
        </w:rPr>
        <w:t>размере 1,0 процента с суммы дохода, превы</w:t>
      </w:r>
      <w:r w:rsidR="00572704" w:rsidRPr="006A5BC3">
        <w:rPr>
          <w:rFonts w:eastAsiaTheme="minorHAnsi"/>
          <w:sz w:val="32"/>
          <w:szCs w:val="32"/>
          <w:lang w:eastAsia="en-US"/>
        </w:rPr>
        <w:t>сившего</w:t>
      </w:r>
      <w:r w:rsidR="00543EA6" w:rsidRPr="006A5BC3">
        <w:rPr>
          <w:rFonts w:eastAsiaTheme="minorHAnsi"/>
          <w:sz w:val="32"/>
          <w:szCs w:val="32"/>
          <w:lang w:eastAsia="en-US"/>
        </w:rPr>
        <w:t xml:space="preserve"> 300 000 рублей. При этом общая сумма вносов на обязательное пенсионное страхование не может превышать </w:t>
      </w:r>
      <w:r w:rsidR="009F7B93" w:rsidRPr="006A5BC3">
        <w:rPr>
          <w:rFonts w:eastAsiaTheme="minorHAnsi"/>
          <w:sz w:val="32"/>
          <w:szCs w:val="32"/>
          <w:u w:val="single"/>
          <w:lang w:eastAsia="en-US"/>
        </w:rPr>
        <w:t xml:space="preserve">234 832 </w:t>
      </w:r>
      <w:r w:rsidR="00543EA6" w:rsidRPr="006A5BC3">
        <w:rPr>
          <w:rFonts w:eastAsiaTheme="minorHAnsi"/>
          <w:sz w:val="32"/>
          <w:szCs w:val="32"/>
          <w:u w:val="single"/>
          <w:lang w:eastAsia="en-US"/>
        </w:rPr>
        <w:t>рублей</w:t>
      </w:r>
      <w:r w:rsidR="00543EA6" w:rsidRPr="006A5BC3">
        <w:rPr>
          <w:rFonts w:eastAsiaTheme="minorHAnsi"/>
          <w:i/>
          <w:sz w:val="32"/>
          <w:szCs w:val="32"/>
          <w:lang w:eastAsia="en-US"/>
        </w:rPr>
        <w:t>.</w:t>
      </w:r>
    </w:p>
    <w:p w:rsidR="009D11CF" w:rsidRPr="006A5BC3" w:rsidRDefault="009D11CF" w:rsidP="00A165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2"/>
          <w:szCs w:val="32"/>
          <w:lang w:eastAsia="en-US"/>
        </w:rPr>
      </w:pPr>
      <w:r w:rsidRPr="006A5BC3">
        <w:rPr>
          <w:rFonts w:eastAsiaTheme="minorHAnsi"/>
          <w:sz w:val="32"/>
          <w:szCs w:val="32"/>
          <w:lang w:eastAsia="en-US"/>
        </w:rPr>
        <w:t xml:space="preserve">Размер страховых взносов </w:t>
      </w:r>
      <w:r w:rsidR="00D075E5" w:rsidRPr="006A5BC3">
        <w:rPr>
          <w:rFonts w:eastAsiaTheme="minorHAnsi"/>
          <w:sz w:val="32"/>
          <w:szCs w:val="32"/>
          <w:lang w:eastAsia="en-US"/>
        </w:rPr>
        <w:t xml:space="preserve">для </w:t>
      </w:r>
      <w:r w:rsidRPr="006A5BC3">
        <w:rPr>
          <w:rFonts w:eastAsiaTheme="minorHAnsi"/>
          <w:sz w:val="32"/>
          <w:szCs w:val="32"/>
          <w:lang w:eastAsia="en-US"/>
        </w:rPr>
        <w:t>п</w:t>
      </w:r>
      <w:r w:rsidR="00D075E5" w:rsidRPr="006A5BC3">
        <w:rPr>
          <w:rFonts w:eastAsiaTheme="minorHAnsi"/>
          <w:sz w:val="32"/>
          <w:szCs w:val="32"/>
          <w:lang w:eastAsia="en-US"/>
        </w:rPr>
        <w:t>лательщиков</w:t>
      </w:r>
      <w:r w:rsidRPr="006A5BC3">
        <w:rPr>
          <w:rFonts w:eastAsiaTheme="minorHAnsi"/>
          <w:sz w:val="32"/>
          <w:szCs w:val="32"/>
          <w:lang w:eastAsia="en-US"/>
        </w:rPr>
        <w:t>, которыми начата или прекращена деятельность в 201</w:t>
      </w:r>
      <w:r w:rsidR="00DB2A5A" w:rsidRPr="006A5BC3">
        <w:rPr>
          <w:rFonts w:eastAsiaTheme="minorHAnsi"/>
          <w:sz w:val="32"/>
          <w:szCs w:val="32"/>
          <w:lang w:eastAsia="en-US"/>
        </w:rPr>
        <w:t>9</w:t>
      </w:r>
      <w:r w:rsidRPr="006A5BC3">
        <w:rPr>
          <w:rFonts w:eastAsiaTheme="minorHAnsi"/>
          <w:sz w:val="32"/>
          <w:szCs w:val="32"/>
          <w:lang w:eastAsia="en-US"/>
        </w:rPr>
        <w:t xml:space="preserve"> год</w:t>
      </w:r>
      <w:r w:rsidR="00D075E5" w:rsidRPr="006A5BC3">
        <w:rPr>
          <w:rFonts w:eastAsiaTheme="minorHAnsi"/>
          <w:sz w:val="32"/>
          <w:szCs w:val="32"/>
          <w:lang w:eastAsia="en-US"/>
        </w:rPr>
        <w:t>у</w:t>
      </w:r>
      <w:r w:rsidRPr="006A5BC3">
        <w:rPr>
          <w:rFonts w:eastAsiaTheme="minorHAnsi"/>
          <w:sz w:val="32"/>
          <w:szCs w:val="32"/>
          <w:lang w:eastAsia="en-US"/>
        </w:rPr>
        <w:t>, определя</w:t>
      </w:r>
      <w:r w:rsidR="00D075E5" w:rsidRPr="006A5BC3">
        <w:rPr>
          <w:rFonts w:eastAsiaTheme="minorHAnsi"/>
          <w:sz w:val="32"/>
          <w:szCs w:val="32"/>
          <w:lang w:eastAsia="en-US"/>
        </w:rPr>
        <w:t>ется пропорционально количеству календарных месяцев (</w:t>
      </w:r>
      <w:r w:rsidR="00A165A0" w:rsidRPr="006A5BC3">
        <w:rPr>
          <w:rFonts w:eastAsiaTheme="minorHAnsi"/>
          <w:sz w:val="32"/>
          <w:szCs w:val="32"/>
          <w:lang w:eastAsia="en-US"/>
        </w:rPr>
        <w:t xml:space="preserve">за неполный месяц, пропорционально количеству календарных дней этого месяца) </w:t>
      </w:r>
      <w:r w:rsidR="00463F66" w:rsidRPr="006A5BC3">
        <w:rPr>
          <w:rFonts w:eastAsiaTheme="minorHAnsi"/>
          <w:sz w:val="32"/>
          <w:szCs w:val="32"/>
          <w:lang w:eastAsia="en-US"/>
        </w:rPr>
        <w:t xml:space="preserve">осуществления </w:t>
      </w:r>
      <w:r w:rsidR="00D075E5" w:rsidRPr="006A5BC3">
        <w:rPr>
          <w:rFonts w:eastAsiaTheme="minorHAnsi"/>
          <w:sz w:val="32"/>
          <w:szCs w:val="32"/>
          <w:lang w:eastAsia="en-US"/>
        </w:rPr>
        <w:t>деятельности (п. 3, п.5 ст. 430 НК РФ).</w:t>
      </w:r>
    </w:p>
    <w:p w:rsidR="00D075E5" w:rsidRPr="006A5BC3" w:rsidRDefault="00D075E5" w:rsidP="00543EA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32"/>
          <w:szCs w:val="32"/>
          <w:lang w:eastAsia="en-US"/>
        </w:rPr>
      </w:pPr>
      <w:r w:rsidRPr="006A5BC3">
        <w:rPr>
          <w:rFonts w:eastAsiaTheme="minorHAnsi"/>
          <w:sz w:val="32"/>
          <w:szCs w:val="32"/>
          <w:lang w:eastAsia="en-US"/>
        </w:rPr>
        <w:t>Не исчисля</w:t>
      </w:r>
      <w:bookmarkStart w:id="0" w:name="_GoBack"/>
      <w:bookmarkEnd w:id="0"/>
      <w:r w:rsidRPr="006A5BC3">
        <w:rPr>
          <w:rFonts w:eastAsiaTheme="minorHAnsi"/>
          <w:sz w:val="32"/>
          <w:szCs w:val="32"/>
          <w:lang w:eastAsia="en-US"/>
        </w:rPr>
        <w:t xml:space="preserve">ются и не уплачиваются страховые взносы </w:t>
      </w:r>
      <w:r w:rsidR="008037A0" w:rsidRPr="006A5BC3">
        <w:rPr>
          <w:rFonts w:eastAsiaTheme="minorHAnsi"/>
          <w:sz w:val="32"/>
          <w:szCs w:val="32"/>
          <w:lang w:eastAsia="en-US"/>
        </w:rPr>
        <w:t xml:space="preserve">за определённые периоды, предусмотренные п. 7. ст. 430 НК РФ </w:t>
      </w:r>
      <w:r w:rsidR="00B32C71" w:rsidRPr="006A5BC3">
        <w:rPr>
          <w:rFonts w:eastAsiaTheme="minorHAnsi"/>
          <w:sz w:val="32"/>
          <w:szCs w:val="32"/>
          <w:lang w:eastAsia="en-US"/>
        </w:rPr>
        <w:t>(</w:t>
      </w:r>
      <w:r w:rsidRPr="006A5BC3">
        <w:rPr>
          <w:rFonts w:eastAsiaTheme="minorHAnsi"/>
          <w:sz w:val="32"/>
          <w:szCs w:val="32"/>
          <w:lang w:eastAsia="en-US"/>
        </w:rPr>
        <w:t xml:space="preserve">например, </w:t>
      </w:r>
      <w:r w:rsidR="00572704" w:rsidRPr="006A5BC3">
        <w:rPr>
          <w:rFonts w:eastAsiaTheme="minorHAnsi"/>
          <w:sz w:val="32"/>
          <w:szCs w:val="32"/>
          <w:lang w:eastAsia="en-US"/>
        </w:rPr>
        <w:t>на</w:t>
      </w:r>
      <w:r w:rsidR="00B32C71" w:rsidRPr="006A5BC3">
        <w:rPr>
          <w:rFonts w:eastAsiaTheme="minorHAnsi"/>
          <w:sz w:val="32"/>
          <w:szCs w:val="32"/>
          <w:lang w:eastAsia="en-US"/>
        </w:rPr>
        <w:t xml:space="preserve"> период прохождения военной службы</w:t>
      </w:r>
      <w:r w:rsidR="00572704" w:rsidRPr="006A5BC3">
        <w:rPr>
          <w:rFonts w:eastAsiaTheme="minorHAnsi"/>
          <w:sz w:val="32"/>
          <w:szCs w:val="32"/>
          <w:lang w:eastAsia="en-US"/>
        </w:rPr>
        <w:t>; ухода за ребенком до достижения им возраста полутора лет</w:t>
      </w:r>
      <w:r w:rsidR="00B32C71" w:rsidRPr="006A5BC3">
        <w:rPr>
          <w:rFonts w:eastAsiaTheme="minorHAnsi"/>
          <w:sz w:val="32"/>
          <w:szCs w:val="32"/>
          <w:lang w:eastAsia="en-US"/>
        </w:rPr>
        <w:t>)</w:t>
      </w:r>
      <w:r w:rsidR="008037A0" w:rsidRPr="006A5BC3">
        <w:rPr>
          <w:rFonts w:eastAsiaTheme="minorHAnsi"/>
          <w:sz w:val="32"/>
          <w:szCs w:val="32"/>
          <w:lang w:eastAsia="en-US"/>
        </w:rPr>
        <w:t>.</w:t>
      </w:r>
    </w:p>
    <w:p w:rsidR="00CC4EF5" w:rsidRPr="006A5BC3" w:rsidRDefault="00CC4EF5" w:rsidP="00CC4EF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32"/>
          <w:szCs w:val="32"/>
          <w:lang w:eastAsia="en-US"/>
        </w:rPr>
      </w:pPr>
      <w:r w:rsidRPr="006A5BC3">
        <w:rPr>
          <w:rFonts w:eastAsiaTheme="minorHAnsi"/>
          <w:sz w:val="32"/>
          <w:szCs w:val="32"/>
          <w:lang w:eastAsia="en-US"/>
        </w:rPr>
        <w:t>Исчисление сумм страховых взносов, подлежащих уплате необходимо произвести самостоятельно (п. 1 ст. 432 НК РФ).</w:t>
      </w:r>
    </w:p>
    <w:p w:rsidR="00572704" w:rsidRPr="006A5BC3" w:rsidRDefault="00572704" w:rsidP="00543EA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32"/>
          <w:szCs w:val="32"/>
          <w:lang w:eastAsia="en-US"/>
        </w:rPr>
      </w:pPr>
    </w:p>
    <w:p w:rsidR="00D075E5" w:rsidRPr="006A5BC3" w:rsidRDefault="00732EAA" w:rsidP="00543EA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32"/>
          <w:szCs w:val="32"/>
          <w:lang w:eastAsia="en-US"/>
        </w:rPr>
      </w:pPr>
      <w:r w:rsidRPr="006A5BC3">
        <w:rPr>
          <w:rFonts w:eastAsiaTheme="minorHAnsi"/>
          <w:sz w:val="32"/>
          <w:szCs w:val="32"/>
          <w:lang w:eastAsia="en-US"/>
        </w:rPr>
        <w:t xml:space="preserve">Сформировать платежный документ и </w:t>
      </w:r>
      <w:r w:rsidR="009712DE" w:rsidRPr="006A5BC3">
        <w:rPr>
          <w:rFonts w:eastAsiaTheme="minorHAnsi"/>
          <w:b/>
          <w:sz w:val="32"/>
          <w:szCs w:val="32"/>
          <w:lang w:eastAsia="en-US"/>
        </w:rPr>
        <w:t>оплатить</w:t>
      </w:r>
      <w:r w:rsidRPr="006A5BC3">
        <w:rPr>
          <w:rFonts w:eastAsiaTheme="minorHAnsi"/>
          <w:sz w:val="32"/>
          <w:szCs w:val="32"/>
          <w:lang w:eastAsia="en-US"/>
        </w:rPr>
        <w:t xml:space="preserve"> в режиме онлайн </w:t>
      </w:r>
      <w:r w:rsidR="009712DE" w:rsidRPr="006A5BC3">
        <w:rPr>
          <w:rFonts w:eastAsiaTheme="minorHAnsi"/>
          <w:sz w:val="32"/>
          <w:szCs w:val="32"/>
          <w:lang w:eastAsia="en-US"/>
        </w:rPr>
        <w:t xml:space="preserve">можно через электронный сервис </w:t>
      </w:r>
      <w:r w:rsidR="00572704" w:rsidRPr="006A5BC3">
        <w:rPr>
          <w:rFonts w:eastAsiaTheme="minorHAnsi"/>
          <w:b/>
          <w:sz w:val="32"/>
          <w:szCs w:val="32"/>
          <w:lang w:eastAsia="en-US"/>
        </w:rPr>
        <w:t>«Заплати налоги»</w:t>
      </w:r>
      <w:r w:rsidR="00572704" w:rsidRPr="006A5BC3">
        <w:rPr>
          <w:rFonts w:eastAsiaTheme="minorHAnsi"/>
          <w:sz w:val="32"/>
          <w:szCs w:val="32"/>
          <w:lang w:eastAsia="en-US"/>
        </w:rPr>
        <w:t xml:space="preserve"> </w:t>
      </w:r>
      <w:r w:rsidR="009712DE" w:rsidRPr="006A5BC3">
        <w:rPr>
          <w:rFonts w:eastAsiaTheme="minorHAnsi"/>
          <w:sz w:val="32"/>
          <w:szCs w:val="32"/>
          <w:lang w:eastAsia="en-US"/>
        </w:rPr>
        <w:t>на сайте ФНС России (</w:t>
      </w:r>
      <w:hyperlink r:id="rId5" w:history="1">
        <w:r w:rsidR="009712DE" w:rsidRPr="006A5BC3">
          <w:rPr>
            <w:rStyle w:val="a4"/>
            <w:rFonts w:eastAsiaTheme="minorHAnsi"/>
            <w:sz w:val="32"/>
            <w:szCs w:val="32"/>
            <w:lang w:eastAsia="en-US"/>
          </w:rPr>
          <w:t>https://service.nalog.ru/payment</w:t>
        </w:r>
      </w:hyperlink>
      <w:r w:rsidR="009712DE" w:rsidRPr="006A5BC3">
        <w:rPr>
          <w:rFonts w:eastAsiaTheme="minorHAnsi"/>
          <w:sz w:val="32"/>
          <w:szCs w:val="32"/>
          <w:lang w:eastAsia="en-US"/>
        </w:rPr>
        <w:t>)</w:t>
      </w:r>
    </w:p>
    <w:p w:rsidR="00BA7F77" w:rsidRPr="006A5BC3" w:rsidRDefault="00BA7F77" w:rsidP="00543EA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BA7F77" w:rsidRPr="006A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44"/>
    <w:rsid w:val="00044FAA"/>
    <w:rsid w:val="00115067"/>
    <w:rsid w:val="0025574E"/>
    <w:rsid w:val="00463F66"/>
    <w:rsid w:val="004D213D"/>
    <w:rsid w:val="004E6EBD"/>
    <w:rsid w:val="00543EA6"/>
    <w:rsid w:val="00545D0D"/>
    <w:rsid w:val="00572704"/>
    <w:rsid w:val="006013F5"/>
    <w:rsid w:val="00673CF0"/>
    <w:rsid w:val="006A5BC3"/>
    <w:rsid w:val="00732EAA"/>
    <w:rsid w:val="00754E2B"/>
    <w:rsid w:val="008037A0"/>
    <w:rsid w:val="008173D5"/>
    <w:rsid w:val="0088468E"/>
    <w:rsid w:val="009712DE"/>
    <w:rsid w:val="009776E0"/>
    <w:rsid w:val="009C1E44"/>
    <w:rsid w:val="009D11CF"/>
    <w:rsid w:val="009F7B93"/>
    <w:rsid w:val="00A143C7"/>
    <w:rsid w:val="00A165A0"/>
    <w:rsid w:val="00A46589"/>
    <w:rsid w:val="00AB5C14"/>
    <w:rsid w:val="00B32C71"/>
    <w:rsid w:val="00BA7F77"/>
    <w:rsid w:val="00BE6766"/>
    <w:rsid w:val="00CB460E"/>
    <w:rsid w:val="00CB65A4"/>
    <w:rsid w:val="00CC4EF5"/>
    <w:rsid w:val="00D075E5"/>
    <w:rsid w:val="00DB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3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71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3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71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.nalog.ru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Рахимова Ольга Иргашевна</dc:creator>
  <cp:lastModifiedBy>6676-00-045</cp:lastModifiedBy>
  <cp:revision>3</cp:revision>
  <cp:lastPrinted>2019-11-13T13:02:00Z</cp:lastPrinted>
  <dcterms:created xsi:type="dcterms:W3CDTF">2019-11-21T09:52:00Z</dcterms:created>
  <dcterms:modified xsi:type="dcterms:W3CDTF">2019-11-23T08:10:00Z</dcterms:modified>
</cp:coreProperties>
</file>