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:rsidR="00373928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p w:rsidR="00E170AA" w:rsidRPr="00E170AA" w:rsidRDefault="00E170AA" w:rsidP="00E170AA">
      <w:pPr>
        <w:suppressAutoHyphens w:val="0"/>
        <w:spacing w:line="276" w:lineRule="auto"/>
        <w:jc w:val="center"/>
        <w:rPr>
          <w:rFonts w:eastAsia="Calibri"/>
          <w:b/>
          <w:sz w:val="48"/>
          <w:szCs w:val="32"/>
          <w:lang w:eastAsia="en-US"/>
        </w:rPr>
      </w:pPr>
      <w:r>
        <w:rPr>
          <w:rFonts w:eastAsia="Calibri"/>
          <w:noProof/>
          <w:sz w:val="44"/>
          <w:szCs w:val="28"/>
          <w:lang w:eastAsia="ru-RU"/>
        </w:rPr>
        <w:drawing>
          <wp:inline distT="0" distB="0" distL="0" distR="0">
            <wp:extent cx="723900" cy="1028700"/>
            <wp:effectExtent l="0" t="0" r="0" b="0"/>
            <wp:docPr id="4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AA" w:rsidRPr="00E170AA" w:rsidRDefault="00E170AA" w:rsidP="00E170AA">
      <w:pPr>
        <w:suppressAutoHyphens w:val="0"/>
        <w:spacing w:line="276" w:lineRule="auto"/>
        <w:jc w:val="center"/>
        <w:rPr>
          <w:rFonts w:eastAsia="Calibri"/>
          <w:b/>
          <w:sz w:val="28"/>
          <w:szCs w:val="20"/>
          <w:lang w:eastAsia="en-US"/>
        </w:rPr>
      </w:pPr>
      <w:r w:rsidRPr="00E170AA">
        <w:rPr>
          <w:rFonts w:eastAsia="Calibri"/>
          <w:b/>
          <w:sz w:val="28"/>
          <w:szCs w:val="20"/>
          <w:lang w:eastAsia="en-US"/>
        </w:rPr>
        <w:t>АДМИНИСТРАЦИЯ</w:t>
      </w:r>
    </w:p>
    <w:p w:rsidR="00E170AA" w:rsidRPr="00E170AA" w:rsidRDefault="00E170AA" w:rsidP="00E170AA">
      <w:pPr>
        <w:suppressAutoHyphens w:val="0"/>
        <w:spacing w:line="276" w:lineRule="auto"/>
        <w:jc w:val="center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>БАЙКАЛОВСКОГО СЕЛЬСКОГО ПОСЕЛЕНИЯ</w:t>
      </w:r>
    </w:p>
    <w:p w:rsidR="00E170AA" w:rsidRPr="00E170AA" w:rsidRDefault="00E170AA" w:rsidP="00E170AA">
      <w:pPr>
        <w:suppressAutoHyphens w:val="0"/>
        <w:spacing w:line="276" w:lineRule="auto"/>
        <w:jc w:val="center"/>
        <w:rPr>
          <w:rFonts w:eastAsia="Calibri"/>
          <w:b/>
          <w:sz w:val="32"/>
          <w:szCs w:val="20"/>
          <w:lang w:eastAsia="en-US"/>
        </w:rPr>
      </w:pPr>
      <w:r w:rsidRPr="00E170AA">
        <w:rPr>
          <w:rFonts w:eastAsia="Calibri"/>
          <w:b/>
          <w:sz w:val="28"/>
          <w:szCs w:val="20"/>
          <w:lang w:eastAsia="en-US"/>
        </w:rPr>
        <w:t xml:space="preserve">БАЙКАЛОВСКОГО </w:t>
      </w:r>
      <w:r>
        <w:rPr>
          <w:rFonts w:eastAsia="Calibri"/>
          <w:b/>
          <w:sz w:val="28"/>
          <w:szCs w:val="20"/>
          <w:lang w:eastAsia="en-US"/>
        </w:rPr>
        <w:t>МУНИЦИПАЛЬНОГГО РАЙОНА</w:t>
      </w:r>
      <w:r>
        <w:rPr>
          <w:rFonts w:eastAsia="Calibri"/>
          <w:b/>
          <w:sz w:val="28"/>
          <w:szCs w:val="20"/>
          <w:lang w:eastAsia="en-US"/>
        </w:rPr>
        <w:br/>
        <w:t>СВЕРДЛОВСКОЙ ОБЛАСТИ</w:t>
      </w: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Default="00E170AA" w:rsidP="00E170AA">
      <w:pPr>
        <w:shd w:val="clear" w:color="auto" w:fill="FFFFFF"/>
        <w:jc w:val="center"/>
        <w:outlineLvl w:val="1"/>
        <w:rPr>
          <w:b/>
          <w:bCs/>
          <w:sz w:val="32"/>
          <w:szCs w:val="32"/>
          <w:lang w:eastAsia="ru-RU"/>
        </w:rPr>
      </w:pPr>
      <w:r w:rsidRPr="00E170AA">
        <w:rPr>
          <w:b/>
          <w:bCs/>
          <w:sz w:val="32"/>
          <w:szCs w:val="32"/>
          <w:lang w:eastAsia="ru-RU"/>
        </w:rPr>
        <w:t>ОТЧЕТНЫЙ ДОКЛАД</w:t>
      </w:r>
    </w:p>
    <w:p w:rsidR="00E170AA" w:rsidRPr="00E170AA" w:rsidRDefault="00E170AA" w:rsidP="00E170AA">
      <w:pPr>
        <w:shd w:val="clear" w:color="auto" w:fill="FFFFFF"/>
        <w:jc w:val="center"/>
        <w:outlineLvl w:val="1"/>
        <w:rPr>
          <w:b/>
          <w:bCs/>
          <w:sz w:val="32"/>
          <w:szCs w:val="32"/>
          <w:lang w:eastAsia="ru-RU"/>
        </w:rPr>
      </w:pPr>
      <w:r w:rsidRPr="00E170AA">
        <w:rPr>
          <w:b/>
          <w:bCs/>
          <w:sz w:val="32"/>
          <w:szCs w:val="32"/>
          <w:lang w:eastAsia="ru-RU"/>
        </w:rPr>
        <w:t xml:space="preserve"> </w:t>
      </w:r>
    </w:p>
    <w:p w:rsidR="00E170AA" w:rsidRPr="00E170AA" w:rsidRDefault="00E170AA" w:rsidP="00E170AA">
      <w:pPr>
        <w:shd w:val="clear" w:color="auto" w:fill="FFFFFF"/>
        <w:jc w:val="center"/>
        <w:outlineLvl w:val="1"/>
        <w:rPr>
          <w:b/>
          <w:bCs/>
          <w:sz w:val="32"/>
          <w:szCs w:val="32"/>
          <w:lang w:eastAsia="ru-RU"/>
        </w:rPr>
      </w:pPr>
      <w:r w:rsidRPr="00E170AA">
        <w:rPr>
          <w:b/>
          <w:bCs/>
          <w:sz w:val="32"/>
          <w:szCs w:val="32"/>
          <w:lang w:eastAsia="ru-RU"/>
        </w:rPr>
        <w:t xml:space="preserve">Главы Байкаловского сельского поселения </w:t>
      </w:r>
    </w:p>
    <w:p w:rsidR="00E170AA" w:rsidRPr="00E170AA" w:rsidRDefault="00E170AA" w:rsidP="00E170AA">
      <w:pPr>
        <w:shd w:val="clear" w:color="auto" w:fill="FFFFFF"/>
        <w:jc w:val="center"/>
        <w:outlineLvl w:val="1"/>
        <w:rPr>
          <w:b/>
          <w:bCs/>
          <w:sz w:val="32"/>
          <w:szCs w:val="32"/>
          <w:lang w:eastAsia="ru-RU"/>
        </w:rPr>
      </w:pPr>
      <w:r w:rsidRPr="00E170AA">
        <w:rPr>
          <w:b/>
          <w:bCs/>
          <w:sz w:val="32"/>
          <w:szCs w:val="32"/>
          <w:lang w:eastAsia="ru-RU"/>
        </w:rPr>
        <w:t>о проделанной работе за 2021 год и задачах на 2022-2023 год</w:t>
      </w:r>
      <w:bookmarkStart w:id="0" w:name="_GoBack"/>
      <w:bookmarkEnd w:id="0"/>
    </w:p>
    <w:p w:rsidR="00E170AA" w:rsidRPr="00E170AA" w:rsidRDefault="00E170AA" w:rsidP="00E170AA">
      <w:pPr>
        <w:shd w:val="clear" w:color="auto" w:fill="FFFFFF"/>
        <w:suppressAutoHyphens w:val="0"/>
        <w:jc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Cs/>
          <w:sz w:val="28"/>
          <w:szCs w:val="28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с</w:t>
      </w:r>
      <w:proofErr w:type="gramStart"/>
      <w:r>
        <w:rPr>
          <w:bCs/>
          <w:sz w:val="28"/>
          <w:szCs w:val="28"/>
          <w:lang w:eastAsia="ru-RU"/>
        </w:rPr>
        <w:t>.Б</w:t>
      </w:r>
      <w:proofErr w:type="gramEnd"/>
      <w:r>
        <w:rPr>
          <w:bCs/>
          <w:sz w:val="28"/>
          <w:szCs w:val="28"/>
          <w:lang w:eastAsia="ru-RU"/>
        </w:rPr>
        <w:t>айкалово</w:t>
      </w:r>
      <w:proofErr w:type="spellEnd"/>
      <w:r>
        <w:rPr>
          <w:bCs/>
          <w:sz w:val="28"/>
          <w:szCs w:val="28"/>
          <w:lang w:eastAsia="ru-RU"/>
        </w:rPr>
        <w:t xml:space="preserve">   Май 2022</w:t>
      </w:r>
      <w:r w:rsidRPr="00E170AA">
        <w:rPr>
          <w:bCs/>
          <w:sz w:val="28"/>
          <w:szCs w:val="28"/>
          <w:lang w:eastAsia="ru-RU"/>
        </w:rPr>
        <w:t xml:space="preserve"> год</w:t>
      </w:r>
    </w:p>
    <w:p w:rsidR="00E170AA" w:rsidRPr="00E170AA" w:rsidRDefault="00E170AA" w:rsidP="00E170AA">
      <w:pPr>
        <w:shd w:val="clear" w:color="auto" w:fill="FFFFFF"/>
        <w:suppressAutoHyphens w:val="0"/>
        <w:jc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70AA" w:rsidRPr="00E170AA" w:rsidRDefault="00E170AA" w:rsidP="00E170AA">
      <w:pPr>
        <w:shd w:val="clear" w:color="auto" w:fill="FFFFFF"/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373928" w:rsidRPr="003E2FE3" w:rsidRDefault="00373928" w:rsidP="00373928">
      <w:pPr>
        <w:pStyle w:val="1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73928" w:rsidRPr="003E2FE3" w:rsidRDefault="00373928" w:rsidP="00373928">
      <w:pPr>
        <w:shd w:val="clear" w:color="auto" w:fill="FFFFFF"/>
        <w:ind w:firstLine="708"/>
        <w:jc w:val="center"/>
        <w:rPr>
          <w:b/>
          <w:sz w:val="28"/>
          <w:szCs w:val="28"/>
          <w:lang w:eastAsia="ru-RU"/>
        </w:rPr>
      </w:pPr>
      <w:r w:rsidRPr="003E2FE3">
        <w:rPr>
          <w:b/>
          <w:sz w:val="28"/>
          <w:szCs w:val="28"/>
          <w:lang w:eastAsia="ru-RU"/>
        </w:rPr>
        <w:t>Добрый день, уважаемые жители Байкаловского сельского поселения, уважаемые депутаты, коллеги и гости!</w:t>
      </w:r>
    </w:p>
    <w:p w:rsidR="00373928" w:rsidRPr="003E2FE3" w:rsidRDefault="00373928" w:rsidP="00373928">
      <w:pPr>
        <w:shd w:val="clear" w:color="auto" w:fill="FFFFFF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:rsidR="00373928" w:rsidRPr="003E2FE3" w:rsidRDefault="00373928" w:rsidP="00373928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Сегодня, мы здесь собрались, чтобы подвести итоги о прод</w:t>
      </w:r>
      <w:r>
        <w:rPr>
          <w:sz w:val="28"/>
          <w:szCs w:val="28"/>
          <w:bdr w:val="none" w:sz="0" w:space="0" w:color="auto" w:frame="1"/>
          <w:lang w:eastAsia="ru-RU"/>
        </w:rPr>
        <w:t>еланной работе за прошедший 2021</w:t>
      </w:r>
      <w:r w:rsidRPr="003E2FE3">
        <w:rPr>
          <w:sz w:val="28"/>
          <w:szCs w:val="28"/>
          <w:bdr w:val="none" w:sz="0" w:space="0" w:color="auto" w:frame="1"/>
          <w:lang w:eastAsia="ru-RU"/>
        </w:rPr>
        <w:t xml:space="preserve"> год, и обсуд</w:t>
      </w:r>
      <w:r>
        <w:rPr>
          <w:sz w:val="28"/>
          <w:szCs w:val="28"/>
          <w:bdr w:val="none" w:sz="0" w:space="0" w:color="auto" w:frame="1"/>
          <w:lang w:eastAsia="ru-RU"/>
        </w:rPr>
        <w:t>ить перечень мероприятий на 2022 и 2023</w:t>
      </w:r>
      <w:r w:rsidR="00861279">
        <w:rPr>
          <w:sz w:val="28"/>
          <w:szCs w:val="28"/>
          <w:bdr w:val="none" w:sz="0" w:space="0" w:color="auto" w:frame="1"/>
          <w:lang w:eastAsia="ru-RU"/>
        </w:rPr>
        <w:t xml:space="preserve"> годы</w:t>
      </w:r>
      <w:r w:rsidRPr="003E2FE3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373928" w:rsidRPr="003E2FE3" w:rsidRDefault="00373928" w:rsidP="0037392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:rsidR="00373928" w:rsidRPr="003E2FE3" w:rsidRDefault="00373928" w:rsidP="00373928">
      <w:pPr>
        <w:shd w:val="clear" w:color="auto" w:fill="FFFFFF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 w:rsidRPr="003E2FE3">
        <w:rPr>
          <w:sz w:val="28"/>
          <w:szCs w:val="28"/>
        </w:rPr>
        <w:t>Такая форма взаимодействия с общественностью и жителями сегодня очень важна и эффективна.</w:t>
      </w:r>
      <w:r w:rsidRPr="003E2FE3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3928" w:rsidRPr="003E2FE3" w:rsidRDefault="00373928" w:rsidP="00373928">
      <w:pPr>
        <w:ind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Байкаловского сельского поселения» и другими Федеральными и областными правовыми актами. </w:t>
      </w:r>
    </w:p>
    <w:p w:rsidR="00373928" w:rsidRPr="003E2FE3" w:rsidRDefault="00373928" w:rsidP="00373928">
      <w:pPr>
        <w:ind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Это, прежде всего - исполнение бюджета поселения: </w:t>
      </w:r>
    </w:p>
    <w:p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>благоустройство территории населенных пунктов,</w:t>
      </w:r>
    </w:p>
    <w:p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развитие инфраструктуры, </w:t>
      </w:r>
    </w:p>
    <w:p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обеспечение жизнедеятельности поселения; </w:t>
      </w:r>
    </w:p>
    <w:p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:rsidR="00373928" w:rsidRPr="003E2FE3" w:rsidRDefault="00373928" w:rsidP="00373928">
      <w:pPr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:rsidR="00373928" w:rsidRPr="00974062" w:rsidRDefault="00373928" w:rsidP="00373928">
      <w:pPr>
        <w:shd w:val="clear" w:color="auto" w:fill="FFFFFF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:rsidR="00373928" w:rsidRPr="003E2FE3" w:rsidRDefault="00373928" w:rsidP="0037392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E2FE3">
        <w:rPr>
          <w:b/>
          <w:sz w:val="28"/>
          <w:szCs w:val="28"/>
        </w:rPr>
        <w:t>Правовой основой деятельности органа местного самоуправления является</w:t>
      </w:r>
      <w:r w:rsidRPr="003E2FE3">
        <w:rPr>
          <w:b/>
          <w:sz w:val="28"/>
          <w:szCs w:val="28"/>
          <w:bdr w:val="none" w:sz="0" w:space="0" w:color="auto" w:frame="1"/>
          <w:lang w:eastAsia="ru-RU"/>
        </w:rPr>
        <w:t>:</w:t>
      </w:r>
      <w:r w:rsidRPr="003E2FE3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373928" w:rsidRPr="003E2FE3" w:rsidRDefault="00373928" w:rsidP="00373928">
      <w:pPr>
        <w:numPr>
          <w:ilvl w:val="0"/>
          <w:numId w:val="9"/>
        </w:numPr>
        <w:shd w:val="clear" w:color="auto" w:fill="FFFFFF"/>
        <w:suppressAutoHyphens w:val="0"/>
        <w:ind w:left="4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373928" w:rsidRPr="003E2FE3" w:rsidRDefault="00373928" w:rsidP="00373928">
      <w:pPr>
        <w:numPr>
          <w:ilvl w:val="0"/>
          <w:numId w:val="9"/>
        </w:numPr>
        <w:shd w:val="clear" w:color="auto" w:fill="FFFFFF"/>
        <w:suppressAutoHyphens w:val="0"/>
        <w:ind w:left="4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373928" w:rsidRPr="003E2FE3" w:rsidRDefault="00373928" w:rsidP="00373928">
      <w:pPr>
        <w:numPr>
          <w:ilvl w:val="0"/>
          <w:numId w:val="9"/>
        </w:numPr>
        <w:shd w:val="clear" w:color="auto" w:fill="FFFFFF"/>
        <w:suppressAutoHyphens w:val="0"/>
        <w:ind w:left="4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:rsidR="00373928" w:rsidRPr="003E2FE3" w:rsidRDefault="00373928" w:rsidP="00373928">
      <w:pPr>
        <w:ind w:firstLine="709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В рамках нормотворческой деятельности администрация разрабатывает постановления по основным вопросам деятельности. </w:t>
      </w:r>
    </w:p>
    <w:p w:rsidR="00373928" w:rsidRPr="003E2FE3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Проекты постановлений направляются в прокуратуру района для проведения экспертизы во избежание неправильных действий и нарушения закона. </w:t>
      </w:r>
    </w:p>
    <w:p w:rsidR="00373928" w:rsidRPr="003E2FE3" w:rsidRDefault="00373928" w:rsidP="00373928">
      <w:pPr>
        <w:ind w:firstLine="600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Учитывая вносимые в законодательство РФ изменения, а также по рассмотрения модельных изменений, велась работа по внесению изменений в Устав Байкаловского сельского поселения. </w:t>
      </w:r>
    </w:p>
    <w:p w:rsidR="00373928" w:rsidRPr="003E2FE3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>С целью реализации Федерального закона «О бесплатной юридической помощи в Российской Федерации" от 21.11.2011 № 324-ФЗ, гражданам оказывалась бесплатная юридическая помощь при обращении в Администрацию Байкаловского сельского поселения.</w:t>
      </w:r>
    </w:p>
    <w:p w:rsidR="00373928" w:rsidRPr="003E2FE3" w:rsidRDefault="00373928" w:rsidP="00373928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72959704"/>
      <w:r w:rsidRPr="003E2FE3">
        <w:rPr>
          <w:rFonts w:ascii="Times New Roman" w:hAnsi="Times New Roman"/>
          <w:b/>
          <w:color w:val="auto"/>
          <w:sz w:val="28"/>
          <w:szCs w:val="28"/>
        </w:rPr>
        <w:t>Общая информация о территории</w:t>
      </w:r>
      <w:bookmarkEnd w:id="1"/>
    </w:p>
    <w:p w:rsidR="00373928" w:rsidRPr="00974062" w:rsidRDefault="00373928" w:rsidP="0037392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E2FE3">
        <w:rPr>
          <w:sz w:val="28"/>
          <w:szCs w:val="28"/>
          <w:shd w:val="clear" w:color="auto" w:fill="FFFFFF"/>
        </w:rPr>
        <w:t xml:space="preserve">МО </w:t>
      </w:r>
      <w:proofErr w:type="spellStart"/>
      <w:r w:rsidRPr="003E2FE3">
        <w:rPr>
          <w:sz w:val="28"/>
          <w:szCs w:val="28"/>
          <w:shd w:val="clear" w:color="auto" w:fill="FFFFFF"/>
        </w:rPr>
        <w:t>Байкаловское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 сельское поселение – назначение сельскохозяйственное, </w:t>
      </w:r>
      <w:r w:rsidRPr="003E2FE3">
        <w:rPr>
          <w:sz w:val="28"/>
          <w:szCs w:val="28"/>
        </w:rPr>
        <w:t xml:space="preserve">его главная часть – </w:t>
      </w:r>
      <w:r w:rsidRPr="003E2FE3">
        <w:rPr>
          <w:i/>
          <w:sz w:val="28"/>
          <w:szCs w:val="28"/>
        </w:rPr>
        <w:t>растениеводство</w:t>
      </w:r>
      <w:r w:rsidRPr="003E2FE3">
        <w:rPr>
          <w:sz w:val="28"/>
          <w:szCs w:val="28"/>
        </w:rPr>
        <w:t>.</w:t>
      </w:r>
      <w:r w:rsidRPr="003E2FE3">
        <w:rPr>
          <w:sz w:val="28"/>
          <w:szCs w:val="28"/>
          <w:shd w:val="clear" w:color="auto" w:fill="FFFFFF"/>
        </w:rPr>
        <w:t xml:space="preserve"> Находится в Юго-Восточной части Свердловской </w:t>
      </w:r>
      <w:r w:rsidRPr="003E2FE3">
        <w:rPr>
          <w:sz w:val="28"/>
          <w:szCs w:val="28"/>
          <w:shd w:val="clear" w:color="auto" w:fill="FFFFFF"/>
        </w:rPr>
        <w:lastRenderedPageBreak/>
        <w:t xml:space="preserve">области, на </w:t>
      </w:r>
      <w:r>
        <w:rPr>
          <w:sz w:val="28"/>
          <w:szCs w:val="28"/>
          <w:shd w:val="clear" w:color="auto" w:fill="FFFFFF"/>
        </w:rPr>
        <w:t>с</w:t>
      </w:r>
      <w:r w:rsidRPr="003E2FE3">
        <w:rPr>
          <w:sz w:val="28"/>
          <w:szCs w:val="28"/>
          <w:shd w:val="clear" w:color="auto" w:fill="FFFFFF"/>
        </w:rPr>
        <w:t xml:space="preserve">евере граничит с </w:t>
      </w:r>
      <w:proofErr w:type="spellStart"/>
      <w:r w:rsidRPr="003E2FE3">
        <w:rPr>
          <w:sz w:val="28"/>
          <w:szCs w:val="28"/>
          <w:shd w:val="clear" w:color="auto" w:fill="FFFFFF"/>
        </w:rPr>
        <w:t>Краснополянским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E2FE3">
        <w:rPr>
          <w:sz w:val="28"/>
          <w:szCs w:val="28"/>
          <w:shd w:val="clear" w:color="auto" w:fill="FFFFFF"/>
        </w:rPr>
        <w:t>Баженовским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 сельскими поселениями, </w:t>
      </w:r>
      <w:r>
        <w:rPr>
          <w:sz w:val="28"/>
          <w:szCs w:val="28"/>
          <w:shd w:val="clear" w:color="auto" w:fill="FFFFFF"/>
        </w:rPr>
        <w:t>в</w:t>
      </w:r>
      <w:r w:rsidRPr="003E2FE3">
        <w:rPr>
          <w:sz w:val="28"/>
          <w:szCs w:val="28"/>
          <w:shd w:val="clear" w:color="auto" w:fill="FFFFFF"/>
        </w:rPr>
        <w:t xml:space="preserve">остоке </w:t>
      </w:r>
      <w:proofErr w:type="spellStart"/>
      <w:r w:rsidRPr="003E2FE3">
        <w:rPr>
          <w:sz w:val="28"/>
          <w:szCs w:val="28"/>
          <w:shd w:val="clear" w:color="auto" w:fill="FFFFFF"/>
        </w:rPr>
        <w:t>Слободо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–Туринским и </w:t>
      </w:r>
      <w:proofErr w:type="spellStart"/>
      <w:r w:rsidRPr="003E2FE3">
        <w:rPr>
          <w:sz w:val="28"/>
          <w:szCs w:val="28"/>
          <w:shd w:val="clear" w:color="auto" w:fill="FFFFFF"/>
        </w:rPr>
        <w:t>Тугулымским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 районами, </w:t>
      </w:r>
      <w:r>
        <w:rPr>
          <w:sz w:val="28"/>
          <w:szCs w:val="28"/>
          <w:shd w:val="clear" w:color="auto" w:fill="FFFFFF"/>
        </w:rPr>
        <w:t>з</w:t>
      </w:r>
      <w:r w:rsidRPr="003E2FE3">
        <w:rPr>
          <w:sz w:val="28"/>
          <w:szCs w:val="28"/>
          <w:shd w:val="clear" w:color="auto" w:fill="FFFFFF"/>
        </w:rPr>
        <w:t xml:space="preserve">ападе </w:t>
      </w:r>
      <w:proofErr w:type="spellStart"/>
      <w:r w:rsidRPr="003E2FE3">
        <w:rPr>
          <w:sz w:val="28"/>
          <w:szCs w:val="28"/>
          <w:shd w:val="clear" w:color="auto" w:fill="FFFFFF"/>
        </w:rPr>
        <w:t>Ирбитским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, на </w:t>
      </w:r>
      <w:r>
        <w:rPr>
          <w:sz w:val="28"/>
          <w:szCs w:val="28"/>
          <w:shd w:val="clear" w:color="auto" w:fill="FFFFFF"/>
        </w:rPr>
        <w:t>ю</w:t>
      </w:r>
      <w:r w:rsidRPr="003E2FE3">
        <w:rPr>
          <w:sz w:val="28"/>
          <w:szCs w:val="28"/>
          <w:shd w:val="clear" w:color="auto" w:fill="FFFFFF"/>
        </w:rPr>
        <w:t xml:space="preserve">ге с </w:t>
      </w:r>
      <w:proofErr w:type="spellStart"/>
      <w:r w:rsidRPr="003E2FE3">
        <w:rPr>
          <w:sz w:val="28"/>
          <w:szCs w:val="28"/>
          <w:shd w:val="clear" w:color="auto" w:fill="FFFFFF"/>
        </w:rPr>
        <w:t>Талицким</w:t>
      </w:r>
      <w:proofErr w:type="spellEnd"/>
      <w:r w:rsidRPr="003E2FE3">
        <w:rPr>
          <w:sz w:val="28"/>
          <w:szCs w:val="28"/>
          <w:shd w:val="clear" w:color="auto" w:fill="FFFFFF"/>
        </w:rPr>
        <w:t xml:space="preserve"> районами. </w:t>
      </w:r>
    </w:p>
    <w:p w:rsidR="00373928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Общая площадь МО Байкаловского сельского поселения составляет </w:t>
      </w:r>
    </w:p>
    <w:p w:rsidR="00373928" w:rsidRPr="003E2FE3" w:rsidRDefault="00373928" w:rsidP="00373928">
      <w:pPr>
        <w:jc w:val="both"/>
        <w:rPr>
          <w:sz w:val="28"/>
          <w:szCs w:val="28"/>
        </w:rPr>
      </w:pPr>
      <w:r w:rsidRPr="00067098">
        <w:rPr>
          <w:b/>
          <w:sz w:val="28"/>
          <w:szCs w:val="28"/>
        </w:rPr>
        <w:t>110 550,4</w:t>
      </w:r>
      <w:r w:rsidRPr="003E2FE3">
        <w:rPr>
          <w:sz w:val="28"/>
          <w:szCs w:val="28"/>
        </w:rPr>
        <w:t xml:space="preserve"> Га (1 105,05 км</w:t>
      </w:r>
      <w:proofErr w:type="gramStart"/>
      <w:r w:rsidRPr="003E2FE3">
        <w:rPr>
          <w:sz w:val="28"/>
          <w:szCs w:val="28"/>
          <w:vertAlign w:val="superscript"/>
        </w:rPr>
        <w:t>2</w:t>
      </w:r>
      <w:proofErr w:type="gramEnd"/>
      <w:r w:rsidRPr="003E2FE3">
        <w:rPr>
          <w:sz w:val="28"/>
          <w:szCs w:val="28"/>
        </w:rPr>
        <w:t xml:space="preserve">): в </w:t>
      </w:r>
      <w:proofErr w:type="spellStart"/>
      <w:r w:rsidRPr="003E2FE3">
        <w:rPr>
          <w:sz w:val="28"/>
          <w:szCs w:val="28"/>
        </w:rPr>
        <w:t>т.ч</w:t>
      </w:r>
      <w:proofErr w:type="spellEnd"/>
      <w:r w:rsidRPr="003E2FE3">
        <w:rPr>
          <w:sz w:val="28"/>
          <w:szCs w:val="28"/>
        </w:rPr>
        <w:t xml:space="preserve">. земли с/х назначения - </w:t>
      </w:r>
      <w:r w:rsidRPr="00067098">
        <w:rPr>
          <w:b/>
          <w:sz w:val="28"/>
          <w:szCs w:val="28"/>
        </w:rPr>
        <w:t>65 360</w:t>
      </w:r>
      <w:r w:rsidRPr="003E2FE3">
        <w:rPr>
          <w:sz w:val="28"/>
          <w:szCs w:val="28"/>
        </w:rPr>
        <w:t xml:space="preserve"> Га (653,6 км</w:t>
      </w:r>
      <w:r w:rsidRPr="003E2FE3">
        <w:rPr>
          <w:sz w:val="28"/>
          <w:szCs w:val="28"/>
          <w:vertAlign w:val="superscript"/>
        </w:rPr>
        <w:t>2</w:t>
      </w:r>
      <w:r w:rsidRPr="003E2FE3">
        <w:rPr>
          <w:sz w:val="28"/>
          <w:szCs w:val="28"/>
        </w:rPr>
        <w:t>).</w:t>
      </w:r>
    </w:p>
    <w:p w:rsidR="00373928" w:rsidRPr="003E2FE3" w:rsidRDefault="00373928" w:rsidP="0037392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 xml:space="preserve">Как Вы знаете, в состав МО Байкаловского сельского поселение входят 26 населенных пункта: </w:t>
      </w:r>
      <w:proofErr w:type="spellStart"/>
      <w:r w:rsidRPr="003E2FE3">
        <w:rPr>
          <w:sz w:val="28"/>
          <w:szCs w:val="28"/>
          <w:lang w:eastAsia="ru-RU"/>
        </w:rPr>
        <w:t>с</w:t>
      </w:r>
      <w:proofErr w:type="gramStart"/>
      <w:r w:rsidRPr="003E2FE3">
        <w:rPr>
          <w:sz w:val="28"/>
          <w:szCs w:val="28"/>
          <w:lang w:eastAsia="ru-RU"/>
        </w:rPr>
        <w:t>.Б</w:t>
      </w:r>
      <w:proofErr w:type="gramEnd"/>
      <w:r w:rsidRPr="003E2FE3">
        <w:rPr>
          <w:sz w:val="28"/>
          <w:szCs w:val="28"/>
          <w:lang w:eastAsia="ru-RU"/>
        </w:rPr>
        <w:t>айкалово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д.Исакова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д.Сергина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д.Комарица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д.Чащина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д.Комлева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с.Ляпуново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д.Б.Серкова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д.М.Серкова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д.Заречная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д.Инишева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д.Чувашева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д.Долматова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д.Крутикова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д.Пелевина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д.Захарова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д.Ключевая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д.Сафонова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д.Липовка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д.Малкова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д.Калиновка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д.Шаламы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д.Шушары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</w:t>
      </w:r>
      <w:proofErr w:type="gramStart"/>
      <w:r w:rsidRPr="003E2FE3">
        <w:rPr>
          <w:sz w:val="28"/>
          <w:szCs w:val="28"/>
          <w:lang w:eastAsia="ru-RU"/>
        </w:rPr>
        <w:t>.С</w:t>
      </w:r>
      <w:proofErr w:type="gramEnd"/>
      <w:r w:rsidRPr="003E2FE3">
        <w:rPr>
          <w:sz w:val="28"/>
          <w:szCs w:val="28"/>
          <w:lang w:eastAsia="ru-RU"/>
        </w:rPr>
        <w:t>апегина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д.Соколова</w:t>
      </w:r>
      <w:proofErr w:type="spellEnd"/>
      <w:r w:rsidRPr="003E2FE3">
        <w:rPr>
          <w:sz w:val="28"/>
          <w:szCs w:val="28"/>
          <w:lang w:eastAsia="ru-RU"/>
        </w:rPr>
        <w:t xml:space="preserve">, </w:t>
      </w:r>
      <w:proofErr w:type="spellStart"/>
      <w:r w:rsidRPr="003E2FE3">
        <w:rPr>
          <w:sz w:val="28"/>
          <w:szCs w:val="28"/>
          <w:lang w:eastAsia="ru-RU"/>
        </w:rPr>
        <w:t>д.Занина</w:t>
      </w:r>
      <w:proofErr w:type="spellEnd"/>
      <w:r w:rsidRPr="003E2FE3">
        <w:rPr>
          <w:sz w:val="28"/>
          <w:szCs w:val="28"/>
          <w:lang w:eastAsia="ru-RU"/>
        </w:rPr>
        <w:t xml:space="preserve">.  </w:t>
      </w:r>
    </w:p>
    <w:p w:rsidR="00373928" w:rsidRPr="003E2FE3" w:rsidRDefault="00373928" w:rsidP="00373928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72959705"/>
      <w:r w:rsidRPr="003E2FE3">
        <w:rPr>
          <w:rFonts w:ascii="Times New Roman" w:hAnsi="Times New Roman"/>
          <w:b/>
          <w:color w:val="auto"/>
          <w:sz w:val="28"/>
          <w:szCs w:val="28"/>
        </w:rPr>
        <w:t>Демографическая ситуация на территории</w:t>
      </w:r>
      <w:bookmarkEnd w:id="2"/>
    </w:p>
    <w:p w:rsidR="00373928" w:rsidRPr="00974062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>Общая численность населения муниципального образования на 01.01.202</w:t>
      </w:r>
      <w:r>
        <w:rPr>
          <w:sz w:val="28"/>
          <w:szCs w:val="28"/>
        </w:rPr>
        <w:t>2</w:t>
      </w:r>
      <w:r w:rsidRPr="003E2FE3">
        <w:rPr>
          <w:sz w:val="28"/>
          <w:szCs w:val="28"/>
        </w:rPr>
        <w:t>г. составляет – 9</w:t>
      </w:r>
      <w:r>
        <w:rPr>
          <w:sz w:val="28"/>
          <w:szCs w:val="28"/>
        </w:rPr>
        <w:t xml:space="preserve"> 334</w:t>
      </w:r>
      <w:r w:rsidRPr="003E2FE3">
        <w:rPr>
          <w:sz w:val="28"/>
          <w:szCs w:val="28"/>
        </w:rPr>
        <w:t xml:space="preserve"> чел., что на </w:t>
      </w:r>
      <w:r>
        <w:rPr>
          <w:sz w:val="28"/>
          <w:szCs w:val="28"/>
        </w:rPr>
        <w:t>224</w:t>
      </w:r>
      <w:r w:rsidRPr="003E2FE3">
        <w:rPr>
          <w:sz w:val="28"/>
          <w:szCs w:val="28"/>
        </w:rPr>
        <w:t xml:space="preserve"> чел. меньше чем на 01.01.202</w:t>
      </w:r>
      <w:r>
        <w:rPr>
          <w:sz w:val="28"/>
          <w:szCs w:val="28"/>
        </w:rPr>
        <w:t>1</w:t>
      </w:r>
      <w:r w:rsidRPr="003E2FE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373928" w:rsidRPr="00733C94" w:rsidRDefault="00373928" w:rsidP="00373928">
      <w:pPr>
        <w:ind w:firstLine="708"/>
        <w:jc w:val="both"/>
        <w:rPr>
          <w:sz w:val="28"/>
          <w:szCs w:val="28"/>
        </w:rPr>
      </w:pPr>
      <w:r w:rsidRPr="003E2FE3">
        <w:rPr>
          <w:sz w:val="28"/>
          <w:szCs w:val="28"/>
        </w:rPr>
        <w:t xml:space="preserve">Людей пенсионного возраста на территории муниципального образования проживает 2 </w:t>
      </w:r>
      <w:r>
        <w:rPr>
          <w:sz w:val="28"/>
          <w:szCs w:val="28"/>
        </w:rPr>
        <w:t>001</w:t>
      </w:r>
      <w:r w:rsidRPr="003E2FE3">
        <w:rPr>
          <w:sz w:val="28"/>
          <w:szCs w:val="28"/>
        </w:rPr>
        <w:t xml:space="preserve"> человек, </w:t>
      </w:r>
      <w:r w:rsidRPr="00733C94">
        <w:rPr>
          <w:sz w:val="28"/>
          <w:szCs w:val="28"/>
        </w:rPr>
        <w:t xml:space="preserve">трудоспособного возраста – </w:t>
      </w:r>
      <w:r>
        <w:rPr>
          <w:sz w:val="28"/>
          <w:szCs w:val="28"/>
        </w:rPr>
        <w:t>4</w:t>
      </w:r>
      <w:r w:rsidRPr="00733C94">
        <w:rPr>
          <w:sz w:val="28"/>
          <w:szCs w:val="28"/>
        </w:rPr>
        <w:t xml:space="preserve"> </w:t>
      </w:r>
      <w:r>
        <w:rPr>
          <w:sz w:val="28"/>
          <w:szCs w:val="28"/>
        </w:rPr>
        <w:t>574</w:t>
      </w:r>
      <w:r w:rsidRPr="00733C94">
        <w:rPr>
          <w:sz w:val="28"/>
          <w:szCs w:val="28"/>
        </w:rPr>
        <w:t xml:space="preserve"> чел.</w:t>
      </w:r>
    </w:p>
    <w:p w:rsidR="00373928" w:rsidRPr="00733C94" w:rsidRDefault="00373928" w:rsidP="00373928">
      <w:pPr>
        <w:ind w:firstLine="708"/>
        <w:jc w:val="both"/>
        <w:rPr>
          <w:sz w:val="28"/>
          <w:szCs w:val="28"/>
        </w:rPr>
      </w:pPr>
      <w:r w:rsidRPr="00E46C32">
        <w:rPr>
          <w:sz w:val="28"/>
          <w:szCs w:val="28"/>
        </w:rPr>
        <w:t>На воинском учёте состоит</w:t>
      </w:r>
      <w:r>
        <w:rPr>
          <w:sz w:val="28"/>
          <w:szCs w:val="28"/>
        </w:rPr>
        <w:t xml:space="preserve"> на 01.01.</w:t>
      </w:r>
      <w:r w:rsidRPr="00733C94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  <w:r w:rsidRPr="00733C94">
        <w:rPr>
          <w:sz w:val="28"/>
          <w:szCs w:val="28"/>
        </w:rPr>
        <w:t xml:space="preserve"> – 2 067 чел. </w:t>
      </w:r>
    </w:p>
    <w:p w:rsidR="00373928" w:rsidRPr="003E2FE3" w:rsidRDefault="00373928" w:rsidP="00373928">
      <w:pPr>
        <w:ind w:firstLine="708"/>
        <w:jc w:val="both"/>
        <w:rPr>
          <w:sz w:val="28"/>
          <w:szCs w:val="28"/>
        </w:rPr>
      </w:pPr>
    </w:p>
    <w:p w:rsidR="00373928" w:rsidRPr="003E2FE3" w:rsidRDefault="00373928" w:rsidP="00373928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72959706"/>
      <w:r w:rsidRPr="003E2FE3">
        <w:rPr>
          <w:rFonts w:ascii="Times New Roman" w:hAnsi="Times New Roman"/>
          <w:b/>
          <w:color w:val="auto"/>
          <w:sz w:val="28"/>
          <w:szCs w:val="28"/>
        </w:rPr>
        <w:t>БЮДЖЕТ</w:t>
      </w:r>
      <w:bookmarkEnd w:id="3"/>
    </w:p>
    <w:p w:rsidR="00373928" w:rsidRPr="003E2FE3" w:rsidRDefault="00373928" w:rsidP="0037392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территории и показателей эффективности. </w:t>
      </w:r>
    </w:p>
    <w:p w:rsidR="00373928" w:rsidRPr="003E2FE3" w:rsidRDefault="00373928" w:rsidP="0037392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bdr w:val="none" w:sz="0" w:space="0" w:color="auto" w:frame="1"/>
          <w:lang w:eastAsia="ru-RU"/>
        </w:rPr>
        <w:t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373928" w:rsidRPr="003E2FE3" w:rsidRDefault="00373928" w:rsidP="0037392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 xml:space="preserve">При формировании бюджета на </w:t>
      </w:r>
      <w:r>
        <w:rPr>
          <w:sz w:val="28"/>
          <w:szCs w:val="28"/>
          <w:lang w:eastAsia="ru-RU"/>
        </w:rPr>
        <w:t>2021</w:t>
      </w:r>
      <w:r w:rsidRPr="003E2FE3">
        <w:rPr>
          <w:sz w:val="28"/>
          <w:szCs w:val="28"/>
          <w:lang w:eastAsia="ru-RU"/>
        </w:rPr>
        <w:t xml:space="preserve"> год предусмотрены расходы </w:t>
      </w:r>
      <w:proofErr w:type="gramStart"/>
      <w:r w:rsidRPr="003E2FE3">
        <w:rPr>
          <w:sz w:val="28"/>
          <w:szCs w:val="28"/>
          <w:lang w:eastAsia="ru-RU"/>
        </w:rPr>
        <w:t>на</w:t>
      </w:r>
      <w:proofErr w:type="gramEnd"/>
      <w:r w:rsidRPr="003E2FE3">
        <w:rPr>
          <w:sz w:val="28"/>
          <w:szCs w:val="28"/>
          <w:lang w:eastAsia="ru-RU"/>
        </w:rPr>
        <w:t>:</w:t>
      </w:r>
    </w:p>
    <w:p w:rsidR="00373928" w:rsidRPr="003E2FE3" w:rsidRDefault="00373928" w:rsidP="003739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- жилищно-коммунальное хозяйство;</w:t>
      </w:r>
    </w:p>
    <w:p w:rsidR="00373928" w:rsidRPr="003E2FE3" w:rsidRDefault="00373928" w:rsidP="003739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- дорожную деятельность;</w:t>
      </w:r>
    </w:p>
    <w:p w:rsidR="00373928" w:rsidRPr="003E2FE3" w:rsidRDefault="00373928" w:rsidP="003739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- благоустройство территории;</w:t>
      </w:r>
    </w:p>
    <w:p w:rsidR="00373928" w:rsidRPr="003E2FE3" w:rsidRDefault="00373928" w:rsidP="0037392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E2FE3">
        <w:rPr>
          <w:sz w:val="28"/>
          <w:szCs w:val="28"/>
          <w:lang w:eastAsia="ru-RU"/>
        </w:rPr>
        <w:t>- социальные мероприятия.</w:t>
      </w:r>
    </w:p>
    <w:p w:rsidR="00373928" w:rsidRPr="003D5EA5" w:rsidRDefault="00373928" w:rsidP="00373928">
      <w:pPr>
        <w:ind w:firstLine="709"/>
        <w:jc w:val="both"/>
        <w:outlineLvl w:val="0"/>
        <w:rPr>
          <w:b/>
          <w:sz w:val="28"/>
          <w:szCs w:val="28"/>
        </w:rPr>
      </w:pPr>
      <w:r w:rsidRPr="003D5EA5">
        <w:rPr>
          <w:color w:val="000000"/>
          <w:sz w:val="28"/>
          <w:szCs w:val="28"/>
        </w:rPr>
        <w:t xml:space="preserve">Бюджет муниципального образования утвержден первоначально по доходам в сумме </w:t>
      </w:r>
      <w:r w:rsidRPr="00332ED8">
        <w:rPr>
          <w:b/>
          <w:color w:val="000000"/>
          <w:sz w:val="28"/>
          <w:szCs w:val="28"/>
        </w:rPr>
        <w:t>125 422,6</w:t>
      </w:r>
      <w:r w:rsidRPr="003D5EA5">
        <w:rPr>
          <w:color w:val="000000"/>
          <w:sz w:val="28"/>
          <w:szCs w:val="28"/>
        </w:rPr>
        <w:t xml:space="preserve"> тыс. руб., по расходам </w:t>
      </w:r>
      <w:r w:rsidRPr="00332ED8">
        <w:rPr>
          <w:b/>
          <w:color w:val="000000"/>
          <w:sz w:val="28"/>
          <w:szCs w:val="28"/>
        </w:rPr>
        <w:t>125 422,6</w:t>
      </w:r>
      <w:r w:rsidRPr="003D5EA5">
        <w:rPr>
          <w:color w:val="000000"/>
          <w:sz w:val="28"/>
          <w:szCs w:val="28"/>
        </w:rPr>
        <w:t xml:space="preserve"> тыс. руб. Дефицит не предусмотрен.</w:t>
      </w:r>
    </w:p>
    <w:p w:rsidR="00373928" w:rsidRPr="003D5EA5" w:rsidRDefault="00373928" w:rsidP="00373928">
      <w:pPr>
        <w:ind w:firstLine="709"/>
        <w:jc w:val="both"/>
        <w:outlineLvl w:val="0"/>
        <w:rPr>
          <w:b/>
          <w:sz w:val="28"/>
          <w:szCs w:val="28"/>
        </w:rPr>
      </w:pPr>
      <w:r w:rsidRPr="003D5EA5">
        <w:rPr>
          <w:color w:val="000000"/>
          <w:sz w:val="28"/>
          <w:szCs w:val="28"/>
        </w:rPr>
        <w:t> В процессе исполнения бюджета в установленном порядке принято 6 решений о внесении изменений в решение о бюджете:</w:t>
      </w:r>
    </w:p>
    <w:p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217 от 30 марта 2021 года;</w:t>
      </w:r>
    </w:p>
    <w:p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227 от 31 мая 2021 года;</w:t>
      </w:r>
    </w:p>
    <w:p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237 от 09 июля 2021 года;</w:t>
      </w:r>
    </w:p>
    <w:p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240 от 31 августа 2021 года;</w:t>
      </w:r>
    </w:p>
    <w:p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 253 от 10 декабря 2021 года;</w:t>
      </w:r>
    </w:p>
    <w:p w:rsidR="00373928" w:rsidRPr="003D5EA5" w:rsidRDefault="00373928" w:rsidP="00373928">
      <w:pPr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                   №257 от 23 декабря 2021 года.   </w:t>
      </w:r>
    </w:p>
    <w:p w:rsidR="00373928" w:rsidRPr="000A4F52" w:rsidRDefault="00373928" w:rsidP="0037392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D5EA5">
        <w:lastRenderedPageBreak/>
        <w:t>          </w:t>
      </w:r>
      <w:r w:rsidRPr="000A4F52">
        <w:rPr>
          <w:rFonts w:ascii="Times New Roman" w:hAnsi="Times New Roman"/>
          <w:sz w:val="28"/>
          <w:szCs w:val="28"/>
        </w:rPr>
        <w:t xml:space="preserve">Окончательно доходы бюджета приняты в сумме </w:t>
      </w:r>
      <w:r w:rsidRPr="000A4F52">
        <w:rPr>
          <w:rFonts w:ascii="Times New Roman" w:hAnsi="Times New Roman"/>
          <w:b/>
          <w:sz w:val="28"/>
          <w:szCs w:val="28"/>
        </w:rPr>
        <w:t>168 601,1</w:t>
      </w:r>
      <w:r w:rsidRPr="000A4F52">
        <w:rPr>
          <w:rFonts w:ascii="Times New Roman" w:hAnsi="Times New Roman"/>
          <w:sz w:val="28"/>
          <w:szCs w:val="28"/>
        </w:rPr>
        <w:t xml:space="preserve"> тыс. руб., из них безвозмездные поступления от других бюджетов </w:t>
      </w:r>
      <w:r w:rsidRPr="000A4F52">
        <w:rPr>
          <w:rFonts w:ascii="Times New Roman" w:hAnsi="Times New Roman"/>
          <w:b/>
          <w:sz w:val="28"/>
          <w:szCs w:val="28"/>
        </w:rPr>
        <w:t xml:space="preserve">136 887,4 </w:t>
      </w:r>
      <w:r w:rsidRPr="000A4F52">
        <w:rPr>
          <w:rFonts w:ascii="Times New Roman" w:hAnsi="Times New Roman"/>
          <w:sz w:val="28"/>
          <w:szCs w:val="28"/>
        </w:rPr>
        <w:t xml:space="preserve">тыс. руб., расходы в сумме </w:t>
      </w:r>
      <w:r w:rsidRPr="000A4F52">
        <w:rPr>
          <w:rFonts w:ascii="Times New Roman" w:hAnsi="Times New Roman"/>
          <w:b/>
          <w:sz w:val="28"/>
          <w:szCs w:val="28"/>
        </w:rPr>
        <w:t>175 422,4</w:t>
      </w:r>
      <w:r w:rsidRPr="000A4F52">
        <w:rPr>
          <w:rFonts w:ascii="Times New Roman" w:hAnsi="Times New Roman"/>
          <w:sz w:val="28"/>
          <w:szCs w:val="28"/>
        </w:rPr>
        <w:t xml:space="preserve"> тыс. руб. </w:t>
      </w:r>
    </w:p>
    <w:p w:rsidR="00373928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Плановый дефицит бюджета установлен в сумме </w:t>
      </w:r>
      <w:r w:rsidRPr="000A4F52">
        <w:rPr>
          <w:rFonts w:ascii="Times New Roman" w:hAnsi="Times New Roman"/>
          <w:b/>
          <w:sz w:val="28"/>
          <w:szCs w:val="28"/>
        </w:rPr>
        <w:t>6 821,3</w:t>
      </w:r>
      <w:r w:rsidRPr="000A4F52">
        <w:rPr>
          <w:rFonts w:ascii="Times New Roman" w:hAnsi="Times New Roman"/>
          <w:sz w:val="28"/>
          <w:szCs w:val="28"/>
        </w:rPr>
        <w:t xml:space="preserve"> тыс. руб., что составляет 20,9 % общего годового объема собственных доходов. </w:t>
      </w:r>
    </w:p>
    <w:p w:rsidR="00373928" w:rsidRPr="000A4F52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Превышение планового дефицита над допустимым БК обусловлено направлением на дополнительные расходы части остатка средств на лицевом счете на 01.01.2021 года.</w:t>
      </w:r>
    </w:p>
    <w:p w:rsidR="00373928" w:rsidRPr="003D5EA5" w:rsidRDefault="00373928" w:rsidP="00373928">
      <w:pPr>
        <w:ind w:firstLine="700"/>
        <w:jc w:val="both"/>
        <w:rPr>
          <w:sz w:val="28"/>
          <w:szCs w:val="28"/>
        </w:rPr>
      </w:pPr>
      <w:r w:rsidRPr="003D5EA5">
        <w:rPr>
          <w:color w:val="000000"/>
          <w:sz w:val="28"/>
          <w:szCs w:val="28"/>
        </w:rPr>
        <w:t> </w:t>
      </w:r>
    </w:p>
    <w:p w:rsidR="00373928" w:rsidRPr="000A4F52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Исполнение </w:t>
      </w:r>
      <w:r w:rsidRPr="000A4F52">
        <w:rPr>
          <w:rFonts w:ascii="Times New Roman" w:hAnsi="Times New Roman"/>
          <w:b/>
          <w:sz w:val="28"/>
          <w:szCs w:val="28"/>
        </w:rPr>
        <w:t xml:space="preserve">доходной </w:t>
      </w:r>
      <w:r w:rsidRPr="000A4F52">
        <w:rPr>
          <w:rFonts w:ascii="Times New Roman" w:hAnsi="Times New Roman"/>
          <w:sz w:val="28"/>
          <w:szCs w:val="28"/>
        </w:rPr>
        <w:t xml:space="preserve">части местного бюджета составило </w:t>
      </w:r>
      <w:r w:rsidRPr="000A4F52">
        <w:rPr>
          <w:rFonts w:ascii="Times New Roman" w:hAnsi="Times New Roman"/>
          <w:b/>
          <w:sz w:val="28"/>
          <w:szCs w:val="28"/>
        </w:rPr>
        <w:t>169 350,0</w:t>
      </w:r>
      <w:r w:rsidRPr="000A4F52">
        <w:rPr>
          <w:rFonts w:ascii="Times New Roman" w:hAnsi="Times New Roman"/>
          <w:sz w:val="28"/>
          <w:szCs w:val="28"/>
        </w:rPr>
        <w:t xml:space="preserve"> тыс. руб., или 100,4 % к уточненному прогнозу.</w:t>
      </w:r>
    </w:p>
    <w:p w:rsidR="00373928" w:rsidRPr="000A4F52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Собственные доходы исполнены в сумме </w:t>
      </w:r>
      <w:r w:rsidRPr="000A4F52">
        <w:rPr>
          <w:rFonts w:ascii="Times New Roman" w:hAnsi="Times New Roman"/>
          <w:b/>
          <w:sz w:val="28"/>
          <w:szCs w:val="28"/>
        </w:rPr>
        <w:t>32 582,3</w:t>
      </w:r>
      <w:r w:rsidRPr="000A4F52">
        <w:rPr>
          <w:rFonts w:ascii="Times New Roman" w:hAnsi="Times New Roman"/>
          <w:sz w:val="28"/>
          <w:szCs w:val="28"/>
        </w:rPr>
        <w:t xml:space="preserve"> тыс. руб. при плановых назначениях </w:t>
      </w:r>
      <w:r w:rsidRPr="000A4F52">
        <w:rPr>
          <w:rFonts w:ascii="Times New Roman" w:hAnsi="Times New Roman"/>
          <w:b/>
          <w:sz w:val="28"/>
          <w:szCs w:val="28"/>
        </w:rPr>
        <w:t>31 826,0</w:t>
      </w:r>
      <w:r w:rsidRPr="000A4F52">
        <w:rPr>
          <w:rFonts w:ascii="Times New Roman" w:hAnsi="Times New Roman"/>
          <w:sz w:val="28"/>
          <w:szCs w:val="28"/>
        </w:rPr>
        <w:t xml:space="preserve"> тыс. руб. или на 102,4%.</w:t>
      </w:r>
    </w:p>
    <w:p w:rsidR="00373928" w:rsidRPr="000A4F52" w:rsidRDefault="00373928" w:rsidP="0037392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Удельный вес собственных доходов бюджета в структуре доходов составил 19,2%, что ниже показателя предыдущего года на 2,0%. </w:t>
      </w:r>
    </w:p>
    <w:p w:rsidR="00373928" w:rsidRPr="003E2FE3" w:rsidRDefault="00373928" w:rsidP="00373928">
      <w:pPr>
        <w:ind w:firstLine="709"/>
        <w:jc w:val="both"/>
        <w:rPr>
          <w:sz w:val="28"/>
          <w:szCs w:val="28"/>
        </w:rPr>
      </w:pPr>
    </w:p>
    <w:p w:rsidR="00373928" w:rsidRPr="003E2FE3" w:rsidRDefault="00373928" w:rsidP="00373928">
      <w:pPr>
        <w:ind w:firstLine="709"/>
        <w:jc w:val="both"/>
        <w:rPr>
          <w:b/>
          <w:sz w:val="28"/>
          <w:szCs w:val="28"/>
        </w:rPr>
      </w:pPr>
      <w:r w:rsidRPr="003E2FE3">
        <w:rPr>
          <w:b/>
          <w:sz w:val="28"/>
          <w:szCs w:val="28"/>
        </w:rPr>
        <w:t>Структура доходной части бюджета Байкаловского сельского поселения представлена в таблице</w:t>
      </w:r>
    </w:p>
    <w:p w:rsidR="00373928" w:rsidRPr="0040593E" w:rsidRDefault="00373928" w:rsidP="00373928">
      <w:pPr>
        <w:jc w:val="right"/>
      </w:pPr>
      <w:r w:rsidRPr="0040593E">
        <w:t>(тыс. руб.)</w:t>
      </w:r>
    </w:p>
    <w:tbl>
      <w:tblPr>
        <w:tblW w:w="5306" w:type="pct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1692"/>
        <w:gridCol w:w="1579"/>
        <w:gridCol w:w="1692"/>
        <w:gridCol w:w="1694"/>
      </w:tblGrid>
      <w:tr w:rsidR="00373928" w:rsidRPr="00656B75" w:rsidTr="006870FA">
        <w:trPr>
          <w:trHeight w:val="571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Наименование источника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Утверждено на 2021 год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Исполнено</w:t>
            </w:r>
          </w:p>
          <w:p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за 2021 год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Исполнено</w:t>
            </w:r>
          </w:p>
          <w:p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за 2020 год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Рост</w:t>
            </w:r>
            <w:proofErr w:type="gramStart"/>
            <w:r w:rsidRPr="00656B75">
              <w:rPr>
                <w:b/>
                <w:color w:val="000000"/>
              </w:rPr>
              <w:t xml:space="preserve"> (+),</w:t>
            </w:r>
            <w:proofErr w:type="gramEnd"/>
          </w:p>
          <w:p w:rsidR="00373928" w:rsidRPr="00656B75" w:rsidRDefault="00373928" w:rsidP="006870FA">
            <w:pPr>
              <w:jc w:val="center"/>
            </w:pPr>
            <w:r w:rsidRPr="00656B75">
              <w:rPr>
                <w:b/>
                <w:color w:val="000000"/>
              </w:rPr>
              <w:t>Снижение</w:t>
            </w:r>
            <w:proofErr w:type="gramStart"/>
            <w:r w:rsidRPr="00656B75">
              <w:rPr>
                <w:b/>
                <w:color w:val="000000"/>
              </w:rPr>
              <w:t xml:space="preserve"> (-)</w:t>
            </w:r>
            <w:proofErr w:type="gramEnd"/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доходы: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31 826,0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32 582,3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34 302,6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-1 720,3</w:t>
            </w:r>
          </w:p>
        </w:tc>
      </w:tr>
      <w:tr w:rsidR="00373928" w:rsidRPr="00656B75" w:rsidTr="006870FA">
        <w:trPr>
          <w:trHeight w:val="241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4 356,0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4 357,3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4 150,5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+206,8</w:t>
            </w:r>
          </w:p>
        </w:tc>
      </w:tr>
      <w:tr w:rsidR="00373928" w:rsidRPr="00656B75" w:rsidTr="006870FA">
        <w:trPr>
          <w:trHeight w:val="241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16 000,0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16 944,1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14 563,7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+2 380,4</w:t>
            </w:r>
          </w:p>
        </w:tc>
      </w:tr>
      <w:tr w:rsidR="00373928" w:rsidRPr="00656B75" w:rsidTr="006870FA">
        <w:trPr>
          <w:trHeight w:val="306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+70,6</w:t>
            </w:r>
          </w:p>
        </w:tc>
      </w:tr>
      <w:tr w:rsidR="00373928" w:rsidRPr="00656B75" w:rsidTr="006870FA">
        <w:trPr>
          <w:trHeight w:val="306"/>
        </w:trPr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1 568,1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-1 568,1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668,2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2 802,1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-2 133,9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7 750,0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7 626,1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8 544,8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-918,7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-22,2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-22,2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1 490,0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1 611,9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1 484,1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+127,8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159,2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163,8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Доходы от продажи муниципального имущества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680,8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680,9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779,9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-99,0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+247,7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r w:rsidRPr="009D47D1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136 775,1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136 767,7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127 408,9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+9 358,8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136 887,3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136 880,0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129 396,7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+7 483,3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16 456,9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16 456,9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9 109,3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+7 347,6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Межбюджетные трансферты (за счет средств Федерального бюджета и бюджета Свердловской области)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111 567,1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111 567,1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117 080,1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-5 513,0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трансферты (за счет бюджета МО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Байкаловский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8 863,3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8 856,0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3 207,3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+5 648,7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-55,3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Возврат остатков МБТ прошлых лет (подгруппа – 219)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-121,6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-121,6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-2 052,4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+1 930,8</w:t>
            </w:r>
          </w:p>
        </w:tc>
      </w:tr>
      <w:tr w:rsidR="00373928" w:rsidRPr="00656B75" w:rsidTr="006870FA">
        <w:tc>
          <w:tcPr>
            <w:tcW w:w="1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r w:rsidRPr="009D47D1">
              <w:rPr>
                <w:b/>
                <w:color w:val="000000"/>
              </w:rPr>
              <w:t>Итого доходов: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168 601,1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169 350,0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161 711,5</w:t>
            </w:r>
          </w:p>
        </w:tc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jc w:val="center"/>
            </w:pPr>
            <w:r w:rsidRPr="009D47D1">
              <w:rPr>
                <w:b/>
                <w:color w:val="000000"/>
              </w:rPr>
              <w:t>+7 638,5</w:t>
            </w:r>
          </w:p>
        </w:tc>
      </w:tr>
    </w:tbl>
    <w:p w:rsidR="00373928" w:rsidRDefault="00373928" w:rsidP="00373928">
      <w:pPr>
        <w:jc w:val="both"/>
        <w:rPr>
          <w:sz w:val="28"/>
          <w:szCs w:val="28"/>
          <w:highlight w:val="yellow"/>
        </w:rPr>
      </w:pPr>
    </w:p>
    <w:p w:rsidR="00373928" w:rsidRPr="00656B75" w:rsidRDefault="00373928" w:rsidP="00373928">
      <w:pPr>
        <w:jc w:val="center"/>
        <w:rPr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Налог на доходы физических лиц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4 357,3 тыс. руб. НДФЛ, что составляет 100,03% утвержденного годового прогноза. 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К уровню аналогичного периода 2020 года поступления возросли на 206,8 тыс. руб. или на 5,0%, что обусловлено ростом фонда оплаты труда на предприятиях муниципального образования на 6,4% по сравнению с 2020 годом (оперативные данные статистики). Среднемесячная заработная плата по сравнению с прошлым годом увеличилась на 7,7% и составила на 01.01.2022 года </w:t>
      </w:r>
      <w:r w:rsidRPr="000A4F52">
        <w:rPr>
          <w:rFonts w:ascii="Times New Roman" w:hAnsi="Times New Roman"/>
          <w:b/>
          <w:sz w:val="28"/>
          <w:szCs w:val="28"/>
        </w:rPr>
        <w:t>38 429,50</w:t>
      </w:r>
      <w:r w:rsidRPr="000A4F52">
        <w:rPr>
          <w:rFonts w:ascii="Times New Roman" w:hAnsi="Times New Roman"/>
          <w:sz w:val="28"/>
          <w:szCs w:val="28"/>
        </w:rPr>
        <w:t xml:space="preserve"> руб. (оперативные данные статистики).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Удельный вес налога на доходы физических лиц в объеме налоговых и неналоговых доходов в рассматриваемом периоде составил </w:t>
      </w:r>
      <w:r w:rsidRPr="000A4F52">
        <w:rPr>
          <w:rFonts w:ascii="Times New Roman" w:hAnsi="Times New Roman"/>
          <w:b/>
          <w:sz w:val="28"/>
          <w:szCs w:val="28"/>
        </w:rPr>
        <w:t>13,4%.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Недоимка по НДФЛ в местный бюджет по состоянию на 01.01.2022г. составила 8,0 тыс. руб. и увеличилась за отчетный период на 2,7 тыс. руб. </w:t>
      </w:r>
    </w:p>
    <w:p w:rsidR="00373928" w:rsidRPr="00656B75" w:rsidRDefault="00373928" w:rsidP="00373928">
      <w:pPr>
        <w:ind w:firstLine="700"/>
        <w:jc w:val="both"/>
        <w:rPr>
          <w:sz w:val="28"/>
          <w:szCs w:val="28"/>
        </w:rPr>
      </w:pPr>
    </w:p>
    <w:p w:rsidR="00373928" w:rsidRPr="00656B75" w:rsidRDefault="00373928" w:rsidP="00373928">
      <w:pPr>
        <w:spacing w:before="120"/>
        <w:jc w:val="center"/>
        <w:rPr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16 944,1</w:t>
      </w:r>
      <w:r w:rsidRPr="000A4F52">
        <w:rPr>
          <w:rFonts w:ascii="Times New Roman" w:hAnsi="Times New Roman"/>
          <w:sz w:val="28"/>
          <w:szCs w:val="28"/>
        </w:rPr>
        <w:t xml:space="preserve"> тыс. руб. акцизов на нефтепродукты, что составляет 105,9% утвержденного годового прогноза. 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Доля поступления акцизов на нефтепродукты в объеме налоговых и неналоговых доходов составила </w:t>
      </w:r>
      <w:r w:rsidRPr="000A4F52">
        <w:rPr>
          <w:rFonts w:ascii="Times New Roman" w:hAnsi="Times New Roman"/>
          <w:b/>
          <w:sz w:val="28"/>
          <w:szCs w:val="28"/>
        </w:rPr>
        <w:t>52,0%.</w:t>
      </w:r>
      <w:r w:rsidRPr="000A4F52">
        <w:rPr>
          <w:rFonts w:ascii="Times New Roman" w:hAnsi="Times New Roman"/>
          <w:sz w:val="28"/>
          <w:szCs w:val="28"/>
        </w:rPr>
        <w:t xml:space="preserve"> 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возросли на 2380,4 тыс. руб. или на 16,3%, что обусловлено увеличением ставок акциза.</w:t>
      </w:r>
    </w:p>
    <w:p w:rsidR="00373928" w:rsidRDefault="00373928" w:rsidP="00373928">
      <w:pPr>
        <w:spacing w:before="120" w:after="120"/>
        <w:jc w:val="center"/>
      </w:pPr>
    </w:p>
    <w:p w:rsidR="00373928" w:rsidRDefault="00373928" w:rsidP="00373928">
      <w:pPr>
        <w:jc w:val="center"/>
        <w:rPr>
          <w:b/>
          <w:color w:val="000000"/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Единый сельскохозяйственный налог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 xml:space="preserve">242,2 </w:t>
      </w:r>
      <w:r w:rsidRPr="000A4F52">
        <w:rPr>
          <w:rFonts w:ascii="Times New Roman" w:hAnsi="Times New Roman"/>
          <w:sz w:val="28"/>
          <w:szCs w:val="28"/>
        </w:rPr>
        <w:t>тыс. руб. ЕСХН, что составляет 100,0% утвержденного годового прогноза.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возросли на 70,6 тыс. руб., что обусловлено увеличением доходов налогоплательщиков.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Недоимка по ЕСХН в местный бюджет по состоянию на 01.01.2022 года отсутствует.</w:t>
      </w:r>
    </w:p>
    <w:p w:rsidR="00373928" w:rsidRPr="00656B75" w:rsidRDefault="00373928" w:rsidP="00373928">
      <w:pPr>
        <w:jc w:val="center"/>
        <w:rPr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Налог на имущество физических лиц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668,2</w:t>
      </w:r>
      <w:r w:rsidRPr="000A4F52">
        <w:rPr>
          <w:rFonts w:ascii="Times New Roman" w:hAnsi="Times New Roman"/>
          <w:sz w:val="28"/>
          <w:szCs w:val="28"/>
        </w:rPr>
        <w:t xml:space="preserve"> тыс. руб. налога на имущество физических лиц, что составляет 66,8% утвержденного годового прогноза. 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Удельный вес налога на имущество физических лиц в объеме налоговых и неналоговых доходов за 2021 год составляет 2,1%.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lastRenderedPageBreak/>
        <w:t xml:space="preserve">К уровню аналогичного периода 2020 года поступления снизились на 2 133,9 тыс. руб., обусловлено начислением налога за 2020 год с кадастровой стоимости имущества и перерасчетом налога с инвентаризационной стоимости имущества на </w:t>
      </w:r>
      <w:proofErr w:type="gramStart"/>
      <w:r w:rsidRPr="000A4F52">
        <w:rPr>
          <w:rFonts w:ascii="Times New Roman" w:hAnsi="Times New Roman"/>
          <w:sz w:val="28"/>
          <w:szCs w:val="28"/>
        </w:rPr>
        <w:t>кадастровую</w:t>
      </w:r>
      <w:proofErr w:type="gramEnd"/>
      <w:r w:rsidRPr="000A4F52">
        <w:rPr>
          <w:rFonts w:ascii="Times New Roman" w:hAnsi="Times New Roman"/>
          <w:sz w:val="28"/>
          <w:szCs w:val="28"/>
        </w:rPr>
        <w:t xml:space="preserve"> по заявлениям налогоплательщиков в соответствии с Постановлением Конституционного суда от 15.02.2019 №10-П.  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Недоимка по налогу на имущество физических лиц в местный бюджет по состоянию на 01.01.2022 составила </w:t>
      </w:r>
      <w:r w:rsidRPr="000A4F52">
        <w:rPr>
          <w:rFonts w:ascii="Times New Roman" w:hAnsi="Times New Roman"/>
          <w:b/>
          <w:sz w:val="28"/>
          <w:szCs w:val="28"/>
        </w:rPr>
        <w:t>661,0</w:t>
      </w:r>
      <w:r w:rsidRPr="000A4F52">
        <w:rPr>
          <w:rFonts w:ascii="Times New Roman" w:hAnsi="Times New Roman"/>
          <w:sz w:val="28"/>
          <w:szCs w:val="28"/>
        </w:rPr>
        <w:t xml:space="preserve"> тыс. руб. и снизилась за отчетный период на 234,3 тыс. руб. (на 26,2%). </w:t>
      </w:r>
    </w:p>
    <w:p w:rsidR="00373928" w:rsidRDefault="00373928" w:rsidP="00373928">
      <w:pPr>
        <w:ind w:firstLine="700"/>
        <w:jc w:val="both"/>
      </w:pPr>
    </w:p>
    <w:p w:rsidR="00373928" w:rsidRPr="00656B75" w:rsidRDefault="00373928" w:rsidP="00373928">
      <w:pPr>
        <w:jc w:val="center"/>
        <w:rPr>
          <w:sz w:val="28"/>
          <w:szCs w:val="28"/>
        </w:rPr>
      </w:pPr>
      <w:r w:rsidRPr="00656B75">
        <w:rPr>
          <w:b/>
          <w:color w:val="000000"/>
          <w:sz w:val="28"/>
          <w:szCs w:val="28"/>
        </w:rPr>
        <w:t>Земельный налог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7 626,1</w:t>
      </w:r>
      <w:r w:rsidRPr="000A4F52">
        <w:rPr>
          <w:rFonts w:ascii="Times New Roman" w:hAnsi="Times New Roman"/>
          <w:sz w:val="28"/>
          <w:szCs w:val="28"/>
        </w:rPr>
        <w:t xml:space="preserve"> тыс. руб. земельного налога, что составляет 98,4% утвержденного годового прогноза.  К уровню аналогичного периода 2020 года поступления снизились на </w:t>
      </w:r>
      <w:r w:rsidRPr="000A4F52">
        <w:rPr>
          <w:rFonts w:ascii="Times New Roman" w:hAnsi="Times New Roman"/>
          <w:b/>
          <w:sz w:val="28"/>
          <w:szCs w:val="28"/>
        </w:rPr>
        <w:t>918,7</w:t>
      </w:r>
      <w:r w:rsidRPr="000A4F52">
        <w:rPr>
          <w:rFonts w:ascii="Times New Roman" w:hAnsi="Times New Roman"/>
          <w:sz w:val="28"/>
          <w:szCs w:val="28"/>
        </w:rPr>
        <w:t xml:space="preserve"> тыс. руб. или на 10,8%.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Поступления по налогу с организаций составили </w:t>
      </w:r>
      <w:r w:rsidRPr="000A4F52">
        <w:rPr>
          <w:rFonts w:ascii="Times New Roman" w:hAnsi="Times New Roman"/>
          <w:b/>
          <w:sz w:val="28"/>
          <w:szCs w:val="28"/>
        </w:rPr>
        <w:t>5 914,7</w:t>
      </w:r>
      <w:r w:rsidRPr="000A4F52">
        <w:rPr>
          <w:rFonts w:ascii="Times New Roman" w:hAnsi="Times New Roman"/>
          <w:sz w:val="28"/>
          <w:szCs w:val="28"/>
        </w:rPr>
        <w:t xml:space="preserve"> тыс. руб. или 100,3% утвержденного годового прогноза. К уровню аналогичного периода 2020 года поступления снизились на 760,6 тыс. руб. или на 11,4%, что обусловлено уменьшением налоговой базы </w:t>
      </w:r>
      <w:r w:rsidRPr="000A4F52">
        <w:rPr>
          <w:rFonts w:ascii="Times New Roman" w:hAnsi="Times New Roman"/>
          <w:i/>
          <w:sz w:val="28"/>
          <w:szCs w:val="28"/>
        </w:rPr>
        <w:t>(кадастровой стоимости земельных участков)</w:t>
      </w:r>
      <w:r w:rsidRPr="000A4F52">
        <w:rPr>
          <w:rFonts w:ascii="Times New Roman" w:hAnsi="Times New Roman"/>
          <w:sz w:val="28"/>
          <w:szCs w:val="28"/>
        </w:rPr>
        <w:t xml:space="preserve"> и имеющейся недоимкой по состоянию на 01.01.2022 года.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Поступления по налогу с физических лиц составили </w:t>
      </w:r>
      <w:r w:rsidRPr="000A4F52">
        <w:rPr>
          <w:rFonts w:ascii="Times New Roman" w:hAnsi="Times New Roman"/>
          <w:b/>
          <w:sz w:val="28"/>
          <w:szCs w:val="28"/>
        </w:rPr>
        <w:t>1 711,4</w:t>
      </w:r>
      <w:r w:rsidRPr="000A4F52">
        <w:rPr>
          <w:rFonts w:ascii="Times New Roman" w:hAnsi="Times New Roman"/>
          <w:sz w:val="28"/>
          <w:szCs w:val="28"/>
        </w:rPr>
        <w:t xml:space="preserve"> тыс. руб. или 92,5% утвержденного годового прогноза. К уровню аналогичного периода 2020 года поступления снизились на 157,9 тыс. руб. или на 8,4%, что обусловлено уменьшением налоговой базы </w:t>
      </w:r>
      <w:r w:rsidRPr="000A4F52">
        <w:rPr>
          <w:rFonts w:ascii="Times New Roman" w:hAnsi="Times New Roman"/>
          <w:i/>
          <w:sz w:val="28"/>
          <w:szCs w:val="28"/>
        </w:rPr>
        <w:t>(кадастровой стоимости земельных участков)</w:t>
      </w:r>
      <w:r w:rsidRPr="000A4F52">
        <w:rPr>
          <w:rFonts w:ascii="Times New Roman" w:hAnsi="Times New Roman"/>
          <w:sz w:val="28"/>
          <w:szCs w:val="28"/>
        </w:rPr>
        <w:t xml:space="preserve">. 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Недоимка по земельному налогу в местный бюджет по состоянию на 01.01.2022 составила </w:t>
      </w:r>
      <w:r w:rsidRPr="000A4F52">
        <w:rPr>
          <w:rFonts w:ascii="Times New Roman" w:hAnsi="Times New Roman"/>
          <w:b/>
          <w:sz w:val="28"/>
          <w:szCs w:val="28"/>
        </w:rPr>
        <w:t>980,8</w:t>
      </w:r>
      <w:r w:rsidRPr="000A4F52">
        <w:rPr>
          <w:rFonts w:ascii="Times New Roman" w:hAnsi="Times New Roman"/>
          <w:sz w:val="28"/>
          <w:szCs w:val="28"/>
        </w:rPr>
        <w:t xml:space="preserve"> тыс. руб. и увеличилась за отчетный период на 13,6 тыс. руб. </w:t>
      </w:r>
    </w:p>
    <w:p w:rsidR="00373928" w:rsidRPr="00D6188D" w:rsidRDefault="00373928" w:rsidP="00373928">
      <w:pPr>
        <w:ind w:firstLine="700"/>
        <w:jc w:val="center"/>
        <w:rPr>
          <w:sz w:val="28"/>
          <w:szCs w:val="28"/>
        </w:rPr>
      </w:pPr>
      <w:r w:rsidRPr="00D6188D">
        <w:rPr>
          <w:color w:val="000000"/>
          <w:sz w:val="28"/>
          <w:szCs w:val="28"/>
        </w:rPr>
        <w:t>Основные недоимщики представлены в таблице.</w:t>
      </w:r>
    </w:p>
    <w:p w:rsidR="00373928" w:rsidRDefault="00373928" w:rsidP="00373928">
      <w:pPr>
        <w:spacing w:before="120"/>
        <w:jc w:val="right"/>
      </w:pPr>
      <w:r>
        <w:rPr>
          <w:color w:val="000000"/>
        </w:rPr>
        <w:t>тыс. руб.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1984"/>
        <w:gridCol w:w="2126"/>
        <w:gridCol w:w="2375"/>
      </w:tblGrid>
      <w:tr w:rsidR="00373928" w:rsidRPr="00D6188D" w:rsidTr="006870FA"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center"/>
              <w:rPr>
                <w:b/>
              </w:rPr>
            </w:pPr>
            <w:r w:rsidRPr="00D6188D">
              <w:rPr>
                <w:b/>
                <w:color w:val="000000"/>
              </w:rPr>
              <w:t>Предприятие-должник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center"/>
              <w:rPr>
                <w:b/>
              </w:rPr>
            </w:pPr>
            <w:r w:rsidRPr="00D6188D">
              <w:rPr>
                <w:b/>
                <w:color w:val="000000"/>
              </w:rPr>
              <w:t>Недоимка на 01.01.2020г.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center"/>
              <w:rPr>
                <w:b/>
              </w:rPr>
            </w:pPr>
            <w:r w:rsidRPr="00D6188D">
              <w:rPr>
                <w:b/>
                <w:color w:val="000000"/>
              </w:rPr>
              <w:t>Недоимка на 01.01.2021г.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center"/>
              <w:rPr>
                <w:b/>
              </w:rPr>
            </w:pPr>
            <w:r w:rsidRPr="00D6188D">
              <w:rPr>
                <w:b/>
                <w:color w:val="000000"/>
              </w:rPr>
              <w:t>Недоимка на 01.01.2022г.</w:t>
            </w:r>
          </w:p>
        </w:tc>
      </w:tr>
      <w:tr w:rsidR="00373928" w:rsidRPr="00D6188D" w:rsidTr="006870FA"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rPr>
                <w:b/>
              </w:rPr>
            </w:pPr>
            <w:r w:rsidRPr="00D6188D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Физ</w:t>
            </w:r>
            <w:proofErr w:type="gramStart"/>
            <w:r w:rsidRPr="00D6188D">
              <w:rPr>
                <w:b/>
                <w:color w:val="000000"/>
              </w:rPr>
              <w:t>.л</w:t>
            </w:r>
            <w:proofErr w:type="gramEnd"/>
            <w:r w:rsidRPr="00D6188D">
              <w:rPr>
                <w:b/>
                <w:color w:val="000000"/>
              </w:rPr>
              <w:t>ица</w:t>
            </w:r>
            <w:proofErr w:type="spellEnd"/>
            <w:r w:rsidRPr="00D6188D">
              <w:rPr>
                <w:b/>
                <w:color w:val="000000"/>
              </w:rPr>
              <w:t xml:space="preserve"> –1186,3</w:t>
            </w:r>
          </w:p>
          <w:p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Юр</w:t>
            </w:r>
            <w:proofErr w:type="gramStart"/>
            <w:r w:rsidRPr="00D6188D">
              <w:rPr>
                <w:b/>
                <w:color w:val="000000"/>
              </w:rPr>
              <w:t>.л</w:t>
            </w:r>
            <w:proofErr w:type="gramEnd"/>
            <w:r w:rsidRPr="00D6188D">
              <w:rPr>
                <w:b/>
                <w:color w:val="000000"/>
              </w:rPr>
              <w:t>ица</w:t>
            </w:r>
            <w:proofErr w:type="spellEnd"/>
            <w:r w:rsidRPr="00D6188D">
              <w:rPr>
                <w:b/>
                <w:color w:val="000000"/>
              </w:rPr>
              <w:t xml:space="preserve"> – 175,6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Физ</w:t>
            </w:r>
            <w:proofErr w:type="gramStart"/>
            <w:r w:rsidRPr="00D6188D">
              <w:rPr>
                <w:b/>
                <w:color w:val="000000"/>
              </w:rPr>
              <w:t>.л</w:t>
            </w:r>
            <w:proofErr w:type="gramEnd"/>
            <w:r w:rsidRPr="00D6188D">
              <w:rPr>
                <w:b/>
                <w:color w:val="000000"/>
              </w:rPr>
              <w:t>ица</w:t>
            </w:r>
            <w:proofErr w:type="spellEnd"/>
            <w:r w:rsidRPr="00D6188D">
              <w:rPr>
                <w:b/>
                <w:color w:val="000000"/>
              </w:rPr>
              <w:t xml:space="preserve"> –722,4</w:t>
            </w:r>
          </w:p>
          <w:p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Юр</w:t>
            </w:r>
            <w:proofErr w:type="gramStart"/>
            <w:r w:rsidRPr="00D6188D">
              <w:rPr>
                <w:b/>
                <w:color w:val="000000"/>
              </w:rPr>
              <w:t>.л</w:t>
            </w:r>
            <w:proofErr w:type="gramEnd"/>
            <w:r w:rsidRPr="00D6188D">
              <w:rPr>
                <w:b/>
                <w:color w:val="000000"/>
              </w:rPr>
              <w:t>ица</w:t>
            </w:r>
            <w:proofErr w:type="spellEnd"/>
            <w:r w:rsidRPr="00D6188D">
              <w:rPr>
                <w:b/>
                <w:color w:val="000000"/>
              </w:rPr>
              <w:t xml:space="preserve"> – 244,8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Физ</w:t>
            </w:r>
            <w:proofErr w:type="gramStart"/>
            <w:r w:rsidRPr="00D6188D">
              <w:rPr>
                <w:b/>
                <w:color w:val="000000"/>
              </w:rPr>
              <w:t>.л</w:t>
            </w:r>
            <w:proofErr w:type="gramEnd"/>
            <w:r w:rsidRPr="00D6188D">
              <w:rPr>
                <w:b/>
                <w:color w:val="000000"/>
              </w:rPr>
              <w:t>ица</w:t>
            </w:r>
            <w:proofErr w:type="spellEnd"/>
            <w:r w:rsidRPr="00D6188D">
              <w:rPr>
                <w:b/>
                <w:color w:val="000000"/>
              </w:rPr>
              <w:t xml:space="preserve"> –805,2</w:t>
            </w:r>
          </w:p>
          <w:p w:rsidR="00373928" w:rsidRPr="00D6188D" w:rsidRDefault="00373928" w:rsidP="006870FA">
            <w:pPr>
              <w:jc w:val="center"/>
              <w:rPr>
                <w:b/>
              </w:rPr>
            </w:pPr>
            <w:proofErr w:type="spellStart"/>
            <w:r w:rsidRPr="00D6188D">
              <w:rPr>
                <w:b/>
                <w:color w:val="000000"/>
              </w:rPr>
              <w:t>Юр</w:t>
            </w:r>
            <w:proofErr w:type="gramStart"/>
            <w:r w:rsidRPr="00D6188D">
              <w:rPr>
                <w:b/>
                <w:color w:val="000000"/>
              </w:rPr>
              <w:t>.л</w:t>
            </w:r>
            <w:proofErr w:type="gramEnd"/>
            <w:r w:rsidRPr="00D6188D">
              <w:rPr>
                <w:b/>
                <w:color w:val="000000"/>
              </w:rPr>
              <w:t>ица</w:t>
            </w:r>
            <w:proofErr w:type="spellEnd"/>
            <w:r w:rsidRPr="00D6188D">
              <w:rPr>
                <w:b/>
                <w:color w:val="000000"/>
              </w:rPr>
              <w:t xml:space="preserve"> – 175,6</w:t>
            </w:r>
          </w:p>
        </w:tc>
      </w:tr>
      <w:tr w:rsidR="00373928" w:rsidRPr="00D6188D" w:rsidTr="006870F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roofErr w:type="spellStart"/>
            <w:r w:rsidRPr="00D6188D">
              <w:rPr>
                <w:color w:val="000000"/>
              </w:rPr>
              <w:t>Байкаловский</w:t>
            </w:r>
            <w:proofErr w:type="spellEnd"/>
            <w:r w:rsidRPr="00D6188D">
              <w:rPr>
                <w:color w:val="000000"/>
              </w:rPr>
              <w:t xml:space="preserve"> </w:t>
            </w:r>
            <w:proofErr w:type="spellStart"/>
            <w:r w:rsidRPr="00D6188D">
              <w:rPr>
                <w:color w:val="000000"/>
              </w:rPr>
              <w:t>райпотребсоюз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175,6</w:t>
            </w:r>
          </w:p>
        </w:tc>
      </w:tr>
      <w:tr w:rsidR="00373928" w:rsidRPr="00D6188D" w:rsidTr="006870F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r w:rsidRPr="00D6188D">
              <w:rPr>
                <w:color w:val="000000"/>
              </w:rPr>
              <w:t>ООО «</w:t>
            </w:r>
            <w:proofErr w:type="spellStart"/>
            <w:r w:rsidRPr="00D6188D">
              <w:rPr>
                <w:color w:val="000000"/>
              </w:rPr>
              <w:t>Польмар</w:t>
            </w:r>
            <w:proofErr w:type="spellEnd"/>
            <w:r w:rsidRPr="00D6188D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65,0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</w:tr>
      <w:tr w:rsidR="00373928" w:rsidRPr="00D6188D" w:rsidTr="006870F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r w:rsidRPr="00D6188D">
              <w:rPr>
                <w:color w:val="000000"/>
              </w:rPr>
              <w:t>ООО НПК «</w:t>
            </w:r>
            <w:proofErr w:type="spellStart"/>
            <w:r w:rsidRPr="00D6188D">
              <w:rPr>
                <w:color w:val="000000"/>
              </w:rPr>
              <w:t>Гримакс</w:t>
            </w:r>
            <w:proofErr w:type="spellEnd"/>
            <w:r w:rsidRPr="00D6188D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145,6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0</w:t>
            </w:r>
          </w:p>
        </w:tc>
      </w:tr>
      <w:tr w:rsidR="00373928" w:rsidRPr="00D6188D" w:rsidTr="006870F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rPr>
                <w:b/>
              </w:rPr>
            </w:pPr>
            <w:r w:rsidRPr="00D6188D">
              <w:rPr>
                <w:b/>
                <w:color w:val="000000"/>
              </w:rPr>
              <w:t>Итого по основным должникам: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r w:rsidRPr="00D6188D">
              <w:rPr>
                <w:color w:val="000000"/>
              </w:rPr>
              <w:t>65,0 (доля –37,0%)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r w:rsidRPr="00D6188D">
              <w:rPr>
                <w:color w:val="000000"/>
              </w:rPr>
              <w:t>145,6 (доля – 65,4%)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D6188D" w:rsidRDefault="00373928" w:rsidP="006870FA">
            <w:pPr>
              <w:jc w:val="right"/>
            </w:pPr>
            <w:r w:rsidRPr="00D6188D">
              <w:rPr>
                <w:color w:val="000000"/>
              </w:rPr>
              <w:t>175,6 (доля – 100,0%)</w:t>
            </w:r>
          </w:p>
        </w:tc>
      </w:tr>
    </w:tbl>
    <w:p w:rsidR="00373928" w:rsidRDefault="00373928" w:rsidP="00373928">
      <w:pPr>
        <w:ind w:firstLine="700"/>
        <w:jc w:val="both"/>
      </w:pPr>
      <w:r>
        <w:rPr>
          <w:color w:val="000000"/>
        </w:rPr>
        <w:t> </w:t>
      </w:r>
    </w:p>
    <w:p w:rsidR="00373928" w:rsidRPr="00D6188D" w:rsidRDefault="00373928" w:rsidP="00373928">
      <w:pPr>
        <w:jc w:val="center"/>
        <w:rPr>
          <w:sz w:val="28"/>
          <w:szCs w:val="28"/>
        </w:rPr>
      </w:pPr>
      <w:r w:rsidRPr="00D6188D">
        <w:rPr>
          <w:b/>
          <w:color w:val="000000"/>
          <w:sz w:val="28"/>
          <w:szCs w:val="28"/>
        </w:rPr>
        <w:t>Доходы от использования муниципального имущества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1 611,9</w:t>
      </w:r>
      <w:r w:rsidRPr="000A4F52">
        <w:rPr>
          <w:rFonts w:ascii="Times New Roman" w:hAnsi="Times New Roman"/>
          <w:sz w:val="28"/>
          <w:szCs w:val="28"/>
        </w:rPr>
        <w:t xml:space="preserve"> тыс. руб. доходов от использования имущества, находящегося в муниципальной собственности, что составляет 108,2% утвержденного годового прогноза. 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возросли на 127,8 тыс. руб. или на 8,6%, что обусловлено увеличением ставок платы за наем муниципального жилищного фонда на 4%.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lastRenderedPageBreak/>
        <w:t xml:space="preserve">Недоимка в местный бюджет по состоянию на 01.01.2022 составила 0,0 тыс. руб. и снизилась за отчетный период на 6,7 тыс. руб. </w:t>
      </w:r>
    </w:p>
    <w:p w:rsidR="00373928" w:rsidRDefault="00373928" w:rsidP="00373928">
      <w:pPr>
        <w:ind w:firstLine="700"/>
        <w:jc w:val="both"/>
      </w:pPr>
      <w:r>
        <w:rPr>
          <w:color w:val="000000"/>
        </w:rPr>
        <w:t> </w:t>
      </w:r>
    </w:p>
    <w:p w:rsidR="00373928" w:rsidRDefault="00373928" w:rsidP="00373928">
      <w:pPr>
        <w:jc w:val="center"/>
        <w:rPr>
          <w:b/>
          <w:color w:val="000000"/>
          <w:sz w:val="28"/>
          <w:szCs w:val="28"/>
        </w:rPr>
      </w:pPr>
      <w:r w:rsidRPr="00D6188D">
        <w:rPr>
          <w:b/>
          <w:color w:val="000000"/>
          <w:sz w:val="28"/>
          <w:szCs w:val="28"/>
        </w:rPr>
        <w:t xml:space="preserve">Доходы от оказания платных услуг (работ) </w:t>
      </w:r>
    </w:p>
    <w:p w:rsidR="00373928" w:rsidRPr="00D6188D" w:rsidRDefault="00373928" w:rsidP="00373928">
      <w:pPr>
        <w:jc w:val="center"/>
        <w:rPr>
          <w:sz w:val="28"/>
          <w:szCs w:val="28"/>
        </w:rPr>
      </w:pPr>
      <w:r w:rsidRPr="00D6188D">
        <w:rPr>
          <w:b/>
          <w:color w:val="000000"/>
          <w:sz w:val="28"/>
          <w:szCs w:val="28"/>
        </w:rPr>
        <w:t>и компенсации затрат государства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163,8</w:t>
      </w:r>
      <w:r w:rsidRPr="000A4F52">
        <w:rPr>
          <w:rFonts w:ascii="Times New Roman" w:hAnsi="Times New Roman"/>
          <w:sz w:val="28"/>
          <w:szCs w:val="28"/>
        </w:rPr>
        <w:t xml:space="preserve"> тыс. руб. доходов от оказания платных услуг и компенсации затрат государства, что составляет 102,9% утвержденного годового прогноза. 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снизились на 11,7 тыс. руб. или на 6,7%, что обусловлено уменьшением поступлений от возврата дебиторской задолженности прошлых лет.</w:t>
      </w:r>
    </w:p>
    <w:p w:rsidR="00373928" w:rsidRDefault="00373928" w:rsidP="00373928">
      <w:pPr>
        <w:spacing w:before="120" w:after="120"/>
        <w:jc w:val="center"/>
      </w:pPr>
      <w:r>
        <w:rPr>
          <w:b/>
          <w:color w:val="000000"/>
        </w:rPr>
        <w:t> </w:t>
      </w:r>
    </w:p>
    <w:p w:rsidR="00373928" w:rsidRPr="00D6188D" w:rsidRDefault="00373928" w:rsidP="00373928">
      <w:pPr>
        <w:jc w:val="center"/>
        <w:rPr>
          <w:sz w:val="28"/>
          <w:szCs w:val="28"/>
        </w:rPr>
      </w:pPr>
      <w:r w:rsidRPr="00D6188D">
        <w:rPr>
          <w:b/>
          <w:color w:val="000000"/>
          <w:sz w:val="28"/>
          <w:szCs w:val="28"/>
        </w:rPr>
        <w:t>Доходы от продажи муниципального имущества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</w:t>
      </w:r>
      <w:r w:rsidRPr="000A4F52">
        <w:rPr>
          <w:rFonts w:ascii="Times New Roman" w:hAnsi="Times New Roman"/>
          <w:b/>
          <w:sz w:val="28"/>
          <w:szCs w:val="28"/>
        </w:rPr>
        <w:t>680,9</w:t>
      </w:r>
      <w:r w:rsidRPr="000A4F52">
        <w:rPr>
          <w:rFonts w:ascii="Times New Roman" w:hAnsi="Times New Roman"/>
          <w:sz w:val="28"/>
          <w:szCs w:val="28"/>
        </w:rPr>
        <w:t xml:space="preserve"> тыс. руб. доходов от продажи материальных и нематериальных активов, что составляет 100,02% утвержденного годового прогноза. </w:t>
      </w:r>
    </w:p>
    <w:p w:rsidR="00373928" w:rsidRPr="00D6188D" w:rsidRDefault="00373928" w:rsidP="00373928">
      <w:pPr>
        <w:pStyle w:val="af3"/>
        <w:ind w:firstLine="709"/>
        <w:jc w:val="both"/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снизились на 99,0 тыс. руб. или на 12,7%, что обусловлено отрицательной разницей в цене выкупа муниципального имущества</w:t>
      </w:r>
      <w:r w:rsidRPr="00D6188D">
        <w:t>.</w:t>
      </w:r>
    </w:p>
    <w:p w:rsidR="00373928" w:rsidRDefault="00373928" w:rsidP="00373928">
      <w:pPr>
        <w:spacing w:before="120" w:after="120"/>
        <w:jc w:val="center"/>
        <w:rPr>
          <w:b/>
          <w:color w:val="000000"/>
        </w:rPr>
      </w:pPr>
    </w:p>
    <w:p w:rsidR="00373928" w:rsidRPr="0030731C" w:rsidRDefault="00373928" w:rsidP="00373928">
      <w:pPr>
        <w:spacing w:before="120" w:after="120"/>
        <w:jc w:val="center"/>
        <w:rPr>
          <w:sz w:val="28"/>
          <w:szCs w:val="28"/>
        </w:rPr>
      </w:pPr>
      <w:r w:rsidRPr="0030731C">
        <w:rPr>
          <w:b/>
          <w:color w:val="000000"/>
          <w:sz w:val="28"/>
          <w:szCs w:val="28"/>
        </w:rPr>
        <w:t>Штрафы, санкции, возмещение ущерба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 xml:space="preserve">За 2021 год в местный бюджет поступило 310,0 тыс. руб. доходов от штрафов, санкций, возмещения ущерба, что в 2 раза превышает утвержденный годовой прогноз. </w:t>
      </w:r>
    </w:p>
    <w:p w:rsidR="00373928" w:rsidRPr="000A4F52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A4F52">
        <w:rPr>
          <w:rFonts w:ascii="Times New Roman" w:hAnsi="Times New Roman"/>
          <w:sz w:val="28"/>
          <w:szCs w:val="28"/>
        </w:rPr>
        <w:t>К уровню аналогичного периода 2020 года поступления возросли на 247,7 тыс. руб. или в 4,9 раза, что обусловлено увеличением количества назначенных штрафов, санкций, возмещения ущерба.</w:t>
      </w:r>
    </w:p>
    <w:p w:rsidR="00373928" w:rsidRPr="0030731C" w:rsidRDefault="00373928" w:rsidP="00373928">
      <w:pPr>
        <w:jc w:val="center"/>
        <w:outlineLvl w:val="0"/>
        <w:rPr>
          <w:b/>
          <w:sz w:val="28"/>
          <w:szCs w:val="28"/>
        </w:rPr>
      </w:pPr>
      <w:r w:rsidRPr="0030731C">
        <w:rPr>
          <w:b/>
          <w:color w:val="000000"/>
          <w:sz w:val="28"/>
          <w:szCs w:val="28"/>
        </w:rPr>
        <w:t>Безвозмездные поступления от других бюджетов бюджетной системы</w:t>
      </w:r>
    </w:p>
    <w:p w:rsidR="00373928" w:rsidRPr="0040593E" w:rsidRDefault="00373928" w:rsidP="00373928">
      <w:pPr>
        <w:jc w:val="center"/>
        <w:outlineLvl w:val="0"/>
        <w:rPr>
          <w:b/>
        </w:rPr>
      </w:pPr>
      <w:r w:rsidRPr="0040593E">
        <w:rPr>
          <w:b/>
          <w:color w:val="000000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в рублях</w:t>
      </w:r>
    </w:p>
    <w:tbl>
      <w:tblPr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716"/>
        <w:gridCol w:w="1716"/>
      </w:tblGrid>
      <w:tr w:rsidR="00373928" w:rsidRPr="0030731C" w:rsidTr="006870FA">
        <w:trPr>
          <w:trHeight w:val="485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 поступило</w:t>
            </w:r>
          </w:p>
        </w:tc>
      </w:tr>
      <w:tr w:rsidR="00373928" w:rsidRPr="0030731C" w:rsidTr="006870FA">
        <w:trPr>
          <w:trHeight w:val="199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40593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40593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40593E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73928" w:rsidRPr="0030731C" w:rsidTr="006870FA">
        <w:trPr>
          <w:trHeight w:val="638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1. Дотации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16 456 900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16 456 900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2. Межбюджетные трансферты (за счет средств Федерального бюджета и бюджета Свердловской области), в том числе: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111 567 123,62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9D47D1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111 567 123,62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2.1.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611 200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611 200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6 200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6 200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2.3.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</w:t>
            </w:r>
            <w:r w:rsidRPr="009D47D1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lastRenderedPageBreak/>
              <w:t>14 067 442,24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14 067 442,24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lastRenderedPageBreak/>
              <w:t>2.4. Обеспечение мероприятий по переселению граждан из аварийного жилищного фонда, за счет средств бюджетов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994 724,38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994 724,38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 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74 118 100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74 118 100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2.7. На обеспечение осуществления оплаты труда работников муниципальных учреждений </w:t>
            </w:r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1 366 000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1 366 000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2.8. На реконструкцию автомобильных дорог общего пользования местного значения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>аламы-д.Соколова-д.Сапегина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Байкаловского района Свердловской области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20 000 000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20 000 000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2.9. Приобретение и установка оборудования для детской игровой и спортивной площадки в деревне Сафонова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403 257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403 257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Межбюджетные трансферты (за счет бюджета МО </w:t>
            </w:r>
            <w:proofErr w:type="spellStart"/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Байкаловский</w:t>
            </w:r>
            <w:proofErr w:type="spellEnd"/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район), в том числе: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b/>
                <w:color w:val="000000"/>
              </w:rPr>
              <w:t>8 863 330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b/>
                <w:color w:val="000000"/>
              </w:rPr>
              <w:t>8 855 980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3.1. Комплектование книжных фондов муниципальных библиотек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60 000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60 000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3.2. На организацию уличного освещения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1 603 000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1 603 000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3.3. На поддержку и развитие материально-технической базы учреждений культуры сельских поселений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862 960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862 960</w:t>
            </w:r>
          </w:p>
        </w:tc>
      </w:tr>
      <w:tr w:rsidR="00373928" w:rsidRPr="0030731C" w:rsidTr="006870FA">
        <w:trPr>
          <w:trHeight w:val="301"/>
        </w:trPr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3.4. На организацию транспортного обслуживания населения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769 065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769 065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3.5. На укрепление автомобильной дороги щебнем по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 в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с.Байкалово</w:t>
            </w:r>
            <w:proofErr w:type="spellEnd"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3 282 400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3 282 400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3.6. На строительство асфальтобетонного тротуара по ул. Советской Конституции а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>айкалово</w:t>
            </w:r>
            <w:proofErr w:type="spellEnd"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581 242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581 242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3.7. На приобретение оборудования для системы водоснабжения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165 203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165 203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3.8. На строительство водопровода к зданию по адресу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>айкалово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ул.Мальгина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>, д.98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580 800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573 450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3.9.  На вырубку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старовозрастных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деревьев по ул. </w:t>
            </w:r>
            <w:proofErr w:type="spellStart"/>
            <w:r w:rsidRPr="009D47D1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 xml:space="preserve"> с. Байкалово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217 760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217 760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 xml:space="preserve">3.10. На проведение мелиоративных работ по ул. </w:t>
            </w:r>
            <w:proofErr w:type="gramStart"/>
            <w:r w:rsidRPr="009D47D1"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 w:rsidRPr="009D47D1">
              <w:rPr>
                <w:rFonts w:ascii="Times New Roman" w:hAnsi="Times New Roman"/>
                <w:sz w:val="24"/>
                <w:szCs w:val="24"/>
              </w:rPr>
              <w:t>, ул. Озерная в с. Байкалово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581 900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581 900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3.6. На исполнение полномочия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159 000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color w:val="000000"/>
              </w:rPr>
              <w:t>159 000</w:t>
            </w:r>
          </w:p>
        </w:tc>
      </w:tr>
      <w:tr w:rsidR="00373928" w:rsidRPr="0030731C" w:rsidTr="006870FA">
        <w:tc>
          <w:tcPr>
            <w:tcW w:w="6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D1">
              <w:rPr>
                <w:rFonts w:ascii="Times New Roman" w:hAnsi="Times New Roman"/>
                <w:b/>
                <w:bCs/>
                <w:sz w:val="24"/>
                <w:szCs w:val="24"/>
              </w:rPr>
              <w:t>4. Всего: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b/>
                <w:color w:val="000000"/>
              </w:rPr>
              <w:t>136 887 353,62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28" w:rsidRPr="0030731C" w:rsidRDefault="00373928" w:rsidP="006870FA">
            <w:pPr>
              <w:jc w:val="center"/>
              <w:outlineLvl w:val="0"/>
              <w:rPr>
                <w:b/>
              </w:rPr>
            </w:pPr>
            <w:r w:rsidRPr="0030731C">
              <w:rPr>
                <w:b/>
                <w:color w:val="000000"/>
              </w:rPr>
              <w:t>136 880 003,62</w:t>
            </w:r>
          </w:p>
        </w:tc>
      </w:tr>
    </w:tbl>
    <w:p w:rsidR="00373928" w:rsidRDefault="00373928" w:rsidP="00373928">
      <w:pPr>
        <w:jc w:val="center"/>
        <w:rPr>
          <w:b/>
          <w:color w:val="000000"/>
        </w:rPr>
      </w:pPr>
    </w:p>
    <w:p w:rsidR="00373928" w:rsidRPr="0030731C" w:rsidRDefault="00373928" w:rsidP="00373928">
      <w:pPr>
        <w:jc w:val="center"/>
        <w:rPr>
          <w:sz w:val="28"/>
          <w:szCs w:val="28"/>
        </w:rPr>
      </w:pPr>
      <w:r w:rsidRPr="0030731C">
        <w:rPr>
          <w:b/>
          <w:color w:val="000000"/>
          <w:sz w:val="28"/>
          <w:szCs w:val="28"/>
        </w:rPr>
        <w:t>Расходы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При уточненных 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175 422,4</w:t>
      </w:r>
      <w:r w:rsidRPr="00903A1E">
        <w:rPr>
          <w:rFonts w:ascii="Times New Roman" w:hAnsi="Times New Roman"/>
          <w:sz w:val="28"/>
          <w:szCs w:val="28"/>
        </w:rPr>
        <w:t xml:space="preserve"> тыс. руб. исполнение </w:t>
      </w:r>
      <w:r w:rsidRPr="00903A1E">
        <w:rPr>
          <w:rFonts w:ascii="Times New Roman" w:hAnsi="Times New Roman"/>
          <w:b/>
          <w:sz w:val="28"/>
          <w:szCs w:val="28"/>
        </w:rPr>
        <w:t>расходной</w:t>
      </w:r>
      <w:r w:rsidRPr="00903A1E">
        <w:rPr>
          <w:rFonts w:ascii="Times New Roman" w:hAnsi="Times New Roman"/>
          <w:sz w:val="28"/>
          <w:szCs w:val="28"/>
        </w:rPr>
        <w:t xml:space="preserve"> части бюджета составило </w:t>
      </w:r>
      <w:r w:rsidRPr="00903A1E">
        <w:rPr>
          <w:rFonts w:ascii="Times New Roman" w:hAnsi="Times New Roman"/>
          <w:b/>
          <w:sz w:val="28"/>
          <w:szCs w:val="28"/>
        </w:rPr>
        <w:t>170 894,9</w:t>
      </w:r>
      <w:r w:rsidRPr="00903A1E">
        <w:rPr>
          <w:rFonts w:ascii="Times New Roman" w:hAnsi="Times New Roman"/>
          <w:sz w:val="28"/>
          <w:szCs w:val="28"/>
        </w:rPr>
        <w:t xml:space="preserve"> тыс. руб., или 97,4%. При этом общий объем произведенных расходов в 2021 году увеличился против предыдущего года на </w:t>
      </w:r>
      <w:r w:rsidRPr="00903A1E">
        <w:rPr>
          <w:rFonts w:ascii="Times New Roman" w:hAnsi="Times New Roman"/>
          <w:b/>
          <w:sz w:val="28"/>
          <w:szCs w:val="28"/>
        </w:rPr>
        <w:t>14 039,1</w:t>
      </w:r>
      <w:r w:rsidRPr="00903A1E">
        <w:rPr>
          <w:rFonts w:ascii="Times New Roman" w:hAnsi="Times New Roman"/>
          <w:sz w:val="28"/>
          <w:szCs w:val="28"/>
        </w:rPr>
        <w:t xml:space="preserve"> тыс. руб., или на 9,0%, в связи с началом работ по реконструкции автомобильных дорог </w:t>
      </w:r>
      <w:proofErr w:type="spellStart"/>
      <w:r w:rsidRPr="00903A1E">
        <w:rPr>
          <w:rFonts w:ascii="Times New Roman" w:hAnsi="Times New Roman"/>
          <w:sz w:val="28"/>
          <w:szCs w:val="28"/>
        </w:rPr>
        <w:t>д</w:t>
      </w:r>
      <w:proofErr w:type="gramStart"/>
      <w:r w:rsidRPr="00903A1E">
        <w:rPr>
          <w:rFonts w:ascii="Times New Roman" w:hAnsi="Times New Roman"/>
          <w:sz w:val="28"/>
          <w:szCs w:val="28"/>
        </w:rPr>
        <w:t>.Ш</w:t>
      </w:r>
      <w:proofErr w:type="gramEnd"/>
      <w:r w:rsidRPr="00903A1E">
        <w:rPr>
          <w:rFonts w:ascii="Times New Roman" w:hAnsi="Times New Roman"/>
          <w:sz w:val="28"/>
          <w:szCs w:val="28"/>
        </w:rPr>
        <w:t>аламы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д.Соколова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д.Сапегина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. </w:t>
      </w:r>
    </w:p>
    <w:p w:rsidR="00373928" w:rsidRPr="0030731C" w:rsidRDefault="00373928" w:rsidP="00373928">
      <w:pPr>
        <w:ind w:firstLine="720"/>
        <w:jc w:val="both"/>
        <w:rPr>
          <w:sz w:val="28"/>
          <w:szCs w:val="28"/>
        </w:rPr>
      </w:pPr>
      <w:r>
        <w:rPr>
          <w:color w:val="000000"/>
        </w:rPr>
        <w:t> </w:t>
      </w:r>
      <w:r w:rsidRPr="0030731C">
        <w:rPr>
          <w:color w:val="000000"/>
          <w:sz w:val="28"/>
          <w:szCs w:val="28"/>
        </w:rPr>
        <w:t>Исполнение расходов по разделам отражено в таблице:</w:t>
      </w:r>
    </w:p>
    <w:tbl>
      <w:tblPr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1410"/>
        <w:gridCol w:w="1540"/>
        <w:gridCol w:w="1410"/>
        <w:gridCol w:w="2203"/>
      </w:tblGrid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за 2020 год,</w:t>
            </w:r>
          </w:p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на 2021 год,</w:t>
            </w:r>
          </w:p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за 2021 год,</w:t>
            </w:r>
          </w:p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к утвержденным назначениям,</w:t>
            </w:r>
          </w:p>
          <w:p w:rsidR="00373928" w:rsidRPr="0040593E" w:rsidRDefault="00373928" w:rsidP="006870FA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18 285,9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18 407,2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17 905,0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97,3</w:t>
            </w:r>
          </w:p>
        </w:tc>
      </w:tr>
      <w:tr w:rsidR="00373928" w:rsidRPr="0030731C" w:rsidTr="006870FA">
        <w:trPr>
          <w:trHeight w:val="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537,3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611,2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604,1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98,8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358,2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443,8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440,3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99,2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23 946,3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57 558,6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57 313,3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99,6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68 358,9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56 678,5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53 000,6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93,5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100,0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41 676,9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38 676,8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38 598,4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99,8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789,3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620,4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607,3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97,9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2 838,4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2 381,9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2 381,9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100,0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9D47D1" w:rsidRDefault="00373928" w:rsidP="006870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47D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15,6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color w:val="000000"/>
              </w:rPr>
              <w:t>0,0</w:t>
            </w:r>
          </w:p>
        </w:tc>
      </w:tr>
      <w:tr w:rsidR="00373928" w:rsidRPr="0030731C" w:rsidTr="00687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r w:rsidRPr="0030731C">
              <w:rPr>
                <w:b/>
                <w:color w:val="000000"/>
              </w:rPr>
              <w:t>Всего расходов: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b/>
                <w:color w:val="000000"/>
              </w:rPr>
              <w:t>156 855,8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b/>
                <w:color w:val="000000"/>
              </w:rPr>
              <w:t>175 422,4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b/>
                <w:color w:val="000000"/>
              </w:rPr>
              <w:t>170 894,9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30731C" w:rsidRDefault="00373928" w:rsidP="006870FA">
            <w:pPr>
              <w:jc w:val="center"/>
            </w:pPr>
            <w:r w:rsidRPr="0030731C">
              <w:rPr>
                <w:b/>
                <w:color w:val="000000"/>
              </w:rPr>
              <w:t>97,4</w:t>
            </w:r>
          </w:p>
        </w:tc>
      </w:tr>
    </w:tbl>
    <w:p w:rsidR="00373928" w:rsidRDefault="00373928" w:rsidP="00373928">
      <w:pPr>
        <w:ind w:firstLine="720"/>
        <w:jc w:val="both"/>
      </w:pPr>
      <w:r>
        <w:rPr>
          <w:color w:val="000000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В структуре расходов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 xml:space="preserve">бюджета по-прежнему преобладают расходы на жилищно-коммунальное хозяйство и национальную экономику: </w:t>
      </w:r>
      <w:r w:rsidRPr="00903A1E">
        <w:rPr>
          <w:rFonts w:ascii="Times New Roman" w:hAnsi="Times New Roman"/>
          <w:b/>
          <w:sz w:val="28"/>
          <w:szCs w:val="28"/>
        </w:rPr>
        <w:t>110 313,9</w:t>
      </w:r>
      <w:r w:rsidRPr="00903A1E">
        <w:rPr>
          <w:rFonts w:ascii="Times New Roman" w:hAnsi="Times New Roman"/>
          <w:sz w:val="28"/>
          <w:szCs w:val="28"/>
        </w:rPr>
        <w:t xml:space="preserve"> тыс. руб., или </w:t>
      </w:r>
      <w:r w:rsidRPr="00903A1E">
        <w:rPr>
          <w:rFonts w:ascii="Times New Roman" w:hAnsi="Times New Roman"/>
          <w:b/>
          <w:sz w:val="28"/>
          <w:szCs w:val="28"/>
        </w:rPr>
        <w:t>64,6%</w:t>
      </w:r>
      <w:r w:rsidRPr="00903A1E">
        <w:rPr>
          <w:rFonts w:ascii="Times New Roman" w:hAnsi="Times New Roman"/>
          <w:sz w:val="28"/>
          <w:szCs w:val="28"/>
        </w:rPr>
        <w:t xml:space="preserve"> общего объема расходов бюджета. Удельный вес указанных расходов по сравнению с 2020 годом увеличился на 5,8%.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мероприятия социально-культурной сферы (на образование, культуру, социальную политику, физическую культуру и спорт) было направлено </w:t>
      </w:r>
      <w:r w:rsidRPr="00903A1E">
        <w:rPr>
          <w:rFonts w:ascii="Times New Roman" w:hAnsi="Times New Roman"/>
          <w:b/>
          <w:sz w:val="28"/>
          <w:szCs w:val="28"/>
        </w:rPr>
        <w:t>41 631,6</w:t>
      </w:r>
      <w:r w:rsidRPr="00903A1E">
        <w:rPr>
          <w:rFonts w:ascii="Times New Roman" w:hAnsi="Times New Roman"/>
          <w:sz w:val="28"/>
          <w:szCs w:val="28"/>
        </w:rPr>
        <w:t xml:space="preserve"> тыс. руб. или 24,4%, что на </w:t>
      </w:r>
      <w:r w:rsidRPr="00903A1E">
        <w:rPr>
          <w:rFonts w:ascii="Times New Roman" w:hAnsi="Times New Roman"/>
          <w:b/>
          <w:sz w:val="28"/>
          <w:szCs w:val="28"/>
        </w:rPr>
        <w:t>4,5%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i/>
          <w:sz w:val="28"/>
          <w:szCs w:val="28"/>
        </w:rPr>
        <w:t>меньше показателя 2020</w:t>
      </w:r>
      <w:r w:rsidRPr="00903A1E">
        <w:rPr>
          <w:rFonts w:ascii="Times New Roman" w:hAnsi="Times New Roman"/>
          <w:sz w:val="28"/>
          <w:szCs w:val="28"/>
        </w:rPr>
        <w:t xml:space="preserve"> года.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решение общегосударственных вопросов потрачено </w:t>
      </w:r>
      <w:r w:rsidRPr="00903A1E">
        <w:rPr>
          <w:rFonts w:ascii="Times New Roman" w:hAnsi="Times New Roman"/>
          <w:b/>
          <w:sz w:val="28"/>
          <w:szCs w:val="28"/>
        </w:rPr>
        <w:t>17 905,0</w:t>
      </w:r>
      <w:r w:rsidRPr="00903A1E">
        <w:rPr>
          <w:rFonts w:ascii="Times New Roman" w:hAnsi="Times New Roman"/>
          <w:sz w:val="28"/>
          <w:szCs w:val="28"/>
        </w:rPr>
        <w:t xml:space="preserve"> тыс. рублей, или 10,5% расходов бюджета, </w:t>
      </w:r>
      <w:r w:rsidRPr="00903A1E">
        <w:rPr>
          <w:rFonts w:ascii="Times New Roman" w:hAnsi="Times New Roman"/>
          <w:i/>
          <w:sz w:val="28"/>
          <w:szCs w:val="28"/>
        </w:rPr>
        <w:t>что ниже показателя прошлого года на 1,2%</w:t>
      </w:r>
      <w:r w:rsidRPr="00903A1E">
        <w:rPr>
          <w:rFonts w:ascii="Times New Roman" w:hAnsi="Times New Roman"/>
          <w:sz w:val="28"/>
          <w:szCs w:val="28"/>
        </w:rPr>
        <w:t xml:space="preserve">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До 1% занимают такие расходы, как национальная оборона, национальная безопасность и правоохранительная деятельность.</w:t>
      </w:r>
    </w:p>
    <w:p w:rsidR="00373928" w:rsidRDefault="00373928" w:rsidP="00373928">
      <w:pPr>
        <w:jc w:val="both"/>
      </w:pPr>
      <w:r>
        <w:rPr>
          <w:color w:val="000000"/>
        </w:rPr>
        <w:t> </w:t>
      </w:r>
    </w:p>
    <w:p w:rsidR="00373928" w:rsidRPr="00034816" w:rsidRDefault="00373928" w:rsidP="00373928">
      <w:pPr>
        <w:ind w:firstLine="720"/>
        <w:jc w:val="both"/>
        <w:rPr>
          <w:b/>
          <w:sz w:val="28"/>
          <w:szCs w:val="28"/>
        </w:rPr>
      </w:pPr>
      <w:r w:rsidRPr="00034816">
        <w:rPr>
          <w:b/>
          <w:color w:val="000000"/>
          <w:sz w:val="28"/>
          <w:szCs w:val="28"/>
        </w:rPr>
        <w:t>Экономическая структура расходов бюджета представлена в следующем виде.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Наибольший объем бюджетных ассигнований – </w:t>
      </w:r>
      <w:r w:rsidRPr="00903A1E">
        <w:rPr>
          <w:rFonts w:ascii="Times New Roman" w:hAnsi="Times New Roman"/>
          <w:b/>
          <w:sz w:val="28"/>
          <w:szCs w:val="28"/>
        </w:rPr>
        <w:t>60 259,4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A1E">
        <w:rPr>
          <w:rFonts w:ascii="Times New Roman" w:hAnsi="Times New Roman"/>
          <w:sz w:val="28"/>
          <w:szCs w:val="28"/>
        </w:rPr>
        <w:t>тыс</w:t>
      </w:r>
      <w:proofErr w:type="gramStart"/>
      <w:r w:rsidRPr="00903A1E">
        <w:rPr>
          <w:rFonts w:ascii="Times New Roman" w:hAnsi="Times New Roman"/>
          <w:sz w:val="28"/>
          <w:szCs w:val="28"/>
        </w:rPr>
        <w:t>.р</w:t>
      </w:r>
      <w:proofErr w:type="gramEnd"/>
      <w:r w:rsidRPr="00903A1E">
        <w:rPr>
          <w:rFonts w:ascii="Times New Roman" w:hAnsi="Times New Roman"/>
          <w:sz w:val="28"/>
          <w:szCs w:val="28"/>
        </w:rPr>
        <w:t>уб</w:t>
      </w:r>
      <w:proofErr w:type="spellEnd"/>
      <w:r w:rsidRPr="00903A1E">
        <w:rPr>
          <w:rFonts w:ascii="Times New Roman" w:hAnsi="Times New Roman"/>
          <w:sz w:val="28"/>
          <w:szCs w:val="28"/>
        </w:rPr>
        <w:t>., или 35,3% общего объема расходов составили бюджетные инвестиции на приобретение объектов недвижимого имущества в муниципальную собственность и в объекты капитального строительства.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На предоставление субсидий бюджетным учреждениям израсходовано </w:t>
      </w:r>
      <w:r w:rsidRPr="00903A1E">
        <w:rPr>
          <w:rFonts w:ascii="Times New Roman" w:hAnsi="Times New Roman"/>
          <w:b/>
          <w:sz w:val="28"/>
          <w:szCs w:val="28"/>
        </w:rPr>
        <w:t>41 003,2</w:t>
      </w:r>
      <w:r w:rsidRPr="00903A1E">
        <w:rPr>
          <w:rFonts w:ascii="Times New Roman" w:hAnsi="Times New Roman"/>
          <w:sz w:val="28"/>
          <w:szCs w:val="28"/>
        </w:rPr>
        <w:t xml:space="preserve"> тыс. руб., или 24,0% бюджета поселения.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закупку прочих товаров, работ и услуг направлено </w:t>
      </w:r>
      <w:r w:rsidRPr="00903A1E">
        <w:rPr>
          <w:rFonts w:ascii="Times New Roman" w:hAnsi="Times New Roman"/>
          <w:b/>
          <w:sz w:val="28"/>
          <w:szCs w:val="28"/>
        </w:rPr>
        <w:t>25 076,6</w:t>
      </w:r>
      <w:r w:rsidRPr="00903A1E">
        <w:rPr>
          <w:rFonts w:ascii="Times New Roman" w:hAnsi="Times New Roman"/>
          <w:sz w:val="28"/>
          <w:szCs w:val="28"/>
        </w:rPr>
        <w:t xml:space="preserve"> тыс. руб., или 14,7% бюджета поселения.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Закупка товаров, работ, услуг в целях капитального ремонта муниципального имущества произведена в сумме </w:t>
      </w:r>
      <w:r w:rsidRPr="00903A1E">
        <w:rPr>
          <w:rFonts w:ascii="Times New Roman" w:hAnsi="Times New Roman"/>
          <w:b/>
          <w:sz w:val="28"/>
          <w:szCs w:val="28"/>
        </w:rPr>
        <w:t>23 341,0</w:t>
      </w:r>
      <w:r w:rsidRPr="00903A1E">
        <w:rPr>
          <w:rFonts w:ascii="Times New Roman" w:hAnsi="Times New Roman"/>
          <w:sz w:val="28"/>
          <w:szCs w:val="28"/>
        </w:rPr>
        <w:t xml:space="preserve"> тыс. руб., что составило 13,6% общего объема расходов.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оплату труда работников и страховые взносы направлено </w:t>
      </w:r>
      <w:r w:rsidRPr="00903A1E">
        <w:rPr>
          <w:rFonts w:ascii="Times New Roman" w:hAnsi="Times New Roman"/>
          <w:b/>
          <w:sz w:val="28"/>
          <w:szCs w:val="28"/>
        </w:rPr>
        <w:t>12 467,7</w:t>
      </w:r>
      <w:r w:rsidRPr="00903A1E">
        <w:rPr>
          <w:rFonts w:ascii="Times New Roman" w:hAnsi="Times New Roman"/>
          <w:sz w:val="28"/>
          <w:szCs w:val="28"/>
        </w:rPr>
        <w:t xml:space="preserve"> тыс. руб., или 7,3% от общего объема расходов.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Закупка энергетических ресурсов в сумме </w:t>
      </w:r>
      <w:r w:rsidRPr="00903A1E">
        <w:rPr>
          <w:rFonts w:ascii="Times New Roman" w:hAnsi="Times New Roman"/>
          <w:b/>
          <w:sz w:val="28"/>
          <w:szCs w:val="28"/>
        </w:rPr>
        <w:t>3 077,8</w:t>
      </w:r>
      <w:r w:rsidRPr="00903A1E">
        <w:rPr>
          <w:rFonts w:ascii="Times New Roman" w:hAnsi="Times New Roman"/>
          <w:sz w:val="28"/>
          <w:szCs w:val="28"/>
        </w:rPr>
        <w:t xml:space="preserve"> тыс. руб. составила 1,8% от общего объема расходов.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Бюджету муниципального района в виде межбюджетных трансфертов передано </w:t>
      </w:r>
      <w:r w:rsidRPr="00903A1E">
        <w:rPr>
          <w:rFonts w:ascii="Times New Roman" w:hAnsi="Times New Roman"/>
          <w:b/>
          <w:sz w:val="28"/>
          <w:szCs w:val="28"/>
        </w:rPr>
        <w:t>2 149,2</w:t>
      </w:r>
      <w:r w:rsidRPr="00903A1E">
        <w:rPr>
          <w:rFonts w:ascii="Times New Roman" w:hAnsi="Times New Roman"/>
          <w:sz w:val="28"/>
          <w:szCs w:val="28"/>
        </w:rPr>
        <w:t xml:space="preserve"> тыс. руб., что составляет 1,2 % общего объема расходов.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Пенсии бывшим работникам органов местного самоуправления, получающим пенсионное обеспечение за выслугу лет, выплачены в размере </w:t>
      </w:r>
      <w:r w:rsidRPr="00903A1E">
        <w:rPr>
          <w:rFonts w:ascii="Times New Roman" w:hAnsi="Times New Roman"/>
          <w:b/>
          <w:sz w:val="28"/>
          <w:szCs w:val="28"/>
        </w:rPr>
        <w:t>1 667,4</w:t>
      </w:r>
      <w:r w:rsidRPr="00903A1E">
        <w:rPr>
          <w:rFonts w:ascii="Times New Roman" w:hAnsi="Times New Roman"/>
          <w:sz w:val="28"/>
          <w:szCs w:val="28"/>
        </w:rPr>
        <w:t xml:space="preserve"> тыс. руб., что составляет 1,0% общего объема расходов.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закупку товаров, работ, услуг в сфере информационно-коммуникационных технологий направлено </w:t>
      </w:r>
      <w:r w:rsidRPr="00903A1E">
        <w:rPr>
          <w:rFonts w:ascii="Times New Roman" w:hAnsi="Times New Roman"/>
          <w:b/>
          <w:sz w:val="28"/>
          <w:szCs w:val="28"/>
        </w:rPr>
        <w:t>910,7</w:t>
      </w:r>
      <w:r w:rsidRPr="00903A1E">
        <w:rPr>
          <w:rFonts w:ascii="Times New Roman" w:hAnsi="Times New Roman"/>
          <w:sz w:val="28"/>
          <w:szCs w:val="28"/>
        </w:rPr>
        <w:t xml:space="preserve"> тыс. руб. Доля данных расходов составила 0,5%. 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израсходовано 494,0 тыс. руб., или 0,3% от общего объема расходов.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остальных расходов составил 0,3%, или 447,9 тыс. руб.</w:t>
      </w:r>
    </w:p>
    <w:p w:rsidR="00373928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Бюджет 2021 года сформирован в программном формате. На финансирование муниципальной программы «Социально-экономическое развитие Байкаловского сельского поселения» на 2015-2024 годы с объемом уточненных бюджетных назначений 171 739,7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тыс. руб. было направлено 167 229,0 тыс. руб., что составляет 97,4% расходов бюджета (что выше на 0,4% показателя 2020 года).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928" w:rsidRPr="00034816" w:rsidRDefault="00373928" w:rsidP="00373928">
      <w:pPr>
        <w:jc w:val="center"/>
        <w:rPr>
          <w:sz w:val="28"/>
          <w:szCs w:val="28"/>
        </w:rPr>
      </w:pPr>
      <w:r w:rsidRPr="00034816">
        <w:rPr>
          <w:b/>
          <w:color w:val="000000"/>
          <w:sz w:val="28"/>
          <w:szCs w:val="28"/>
        </w:rPr>
        <w:t>Раздел 0100 «Общегосударственные вопросы»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Расходы, направленные на решение общегосударственных вопросов, при бюджетных назначениях в объеме 18 407,2 тыс. руб. исполнены в сумме 17 905,0 тыс. руб., или на 97,3%.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указанных расходов в общем объёме составил 10,5%, что ниже показателя предыдущего года на 1,2%. Кассовые расходы уменьшились на 380,9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Основными причинами снижения являются: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- сокращение расходов на содержание и ремонт объектов движимого и недвижимого имущества, находящегося в собственности Администрации сельского поселения;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- уменьшение объема межбюджетных трансфертов, передаваемых в бюджет муниципального района на исполнение полномочий органов местного самоуправления сельского поселения в сфере градостроительства и архитектуры.</w:t>
      </w:r>
    </w:p>
    <w:p w:rsidR="00373928" w:rsidRPr="003C4DF6" w:rsidRDefault="00373928" w:rsidP="00373928">
      <w:pPr>
        <w:jc w:val="center"/>
        <w:rPr>
          <w:sz w:val="28"/>
          <w:szCs w:val="28"/>
        </w:rPr>
      </w:pPr>
      <w:r w:rsidRPr="003C4DF6">
        <w:rPr>
          <w:b/>
          <w:color w:val="000000"/>
          <w:sz w:val="28"/>
          <w:szCs w:val="28"/>
        </w:rPr>
        <w:t>Раздел 0200 «Национальная оборона»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Расходы на национальную оборону составили </w:t>
      </w:r>
      <w:r w:rsidRPr="00903A1E">
        <w:rPr>
          <w:rFonts w:ascii="Times New Roman" w:hAnsi="Times New Roman"/>
          <w:b/>
          <w:sz w:val="28"/>
          <w:szCs w:val="28"/>
        </w:rPr>
        <w:t>604,1</w:t>
      </w:r>
      <w:r w:rsidRPr="00903A1E">
        <w:rPr>
          <w:rFonts w:ascii="Times New Roman" w:hAnsi="Times New Roman"/>
          <w:sz w:val="28"/>
          <w:szCs w:val="28"/>
        </w:rPr>
        <w:t xml:space="preserve"> тыс. руб. при плане 611,2 тыс. руб. или 98,8% уточненных бюджетных назначений.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>Удельный вес этих расходов в общем объёме составил 0,4%.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Средства федерального бюджета направлены на осуществление первичного воинского учета на территориях сельских поселений ввиду отсутствия там военных комиссариатов.</w:t>
      </w:r>
    </w:p>
    <w:p w:rsidR="00373928" w:rsidRPr="003C4DF6" w:rsidRDefault="00373928" w:rsidP="00373928">
      <w:pPr>
        <w:ind w:firstLine="720"/>
        <w:jc w:val="center"/>
        <w:rPr>
          <w:sz w:val="28"/>
          <w:szCs w:val="28"/>
        </w:rPr>
      </w:pPr>
    </w:p>
    <w:p w:rsidR="00373928" w:rsidRPr="003C4DF6" w:rsidRDefault="00373928" w:rsidP="00373928">
      <w:pPr>
        <w:jc w:val="center"/>
        <w:rPr>
          <w:b/>
          <w:color w:val="000000"/>
          <w:sz w:val="28"/>
          <w:szCs w:val="28"/>
        </w:rPr>
      </w:pPr>
      <w:r w:rsidRPr="003C4DF6">
        <w:rPr>
          <w:b/>
          <w:color w:val="000000"/>
          <w:sz w:val="28"/>
          <w:szCs w:val="28"/>
        </w:rPr>
        <w:t xml:space="preserve">Раздел 0300 «Национальная безопасность </w:t>
      </w:r>
    </w:p>
    <w:p w:rsidR="00373928" w:rsidRPr="003C4DF6" w:rsidRDefault="00373928" w:rsidP="00373928">
      <w:pPr>
        <w:jc w:val="center"/>
        <w:rPr>
          <w:sz w:val="28"/>
          <w:szCs w:val="28"/>
        </w:rPr>
      </w:pPr>
      <w:r w:rsidRPr="003C4DF6">
        <w:rPr>
          <w:b/>
          <w:color w:val="000000"/>
          <w:sz w:val="28"/>
          <w:szCs w:val="28"/>
        </w:rPr>
        <w:t>и правоохранительная деятельность»</w:t>
      </w:r>
    </w:p>
    <w:p w:rsidR="00373928" w:rsidRPr="003C4DF6" w:rsidRDefault="00373928" w:rsidP="00373928">
      <w:pPr>
        <w:ind w:firstLine="720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 xml:space="preserve">Расходы на национальную безопасность и правоохранительную деятельность исполнены в сумме </w:t>
      </w:r>
      <w:r w:rsidRPr="003C4DF6">
        <w:rPr>
          <w:b/>
          <w:color w:val="000000"/>
          <w:sz w:val="28"/>
          <w:szCs w:val="28"/>
        </w:rPr>
        <w:t>440,3</w:t>
      </w:r>
      <w:r w:rsidRPr="003C4DF6">
        <w:rPr>
          <w:color w:val="000000"/>
          <w:sz w:val="28"/>
          <w:szCs w:val="28"/>
        </w:rPr>
        <w:t xml:space="preserve"> тыс. руб. при уточненных бюджетных назначениях 443,8 тыс. руб., или на 99,2%. Удельный вес этих расходов в общем объёме составил 0,26%.</w:t>
      </w:r>
    </w:p>
    <w:p w:rsidR="00373928" w:rsidRPr="003C4DF6" w:rsidRDefault="00373928" w:rsidP="00373928">
      <w:pPr>
        <w:ind w:firstLine="720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 xml:space="preserve"> По подразделу </w:t>
      </w:r>
      <w:r w:rsidRPr="003C4DF6">
        <w:rPr>
          <w:b/>
          <w:color w:val="000000"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Pr="003C4DF6">
        <w:rPr>
          <w:color w:val="000000"/>
          <w:sz w:val="28"/>
          <w:szCs w:val="28"/>
        </w:rPr>
        <w:t xml:space="preserve"> общая сумма расходов составила 440,3 тыс. рублей при запланированных назначениях 443,8 тыс. руб., освоение 99,2%.</w:t>
      </w:r>
    </w:p>
    <w:p w:rsidR="00373928" w:rsidRPr="003C4DF6" w:rsidRDefault="00373928" w:rsidP="00373928">
      <w:pPr>
        <w:pStyle w:val="af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 xml:space="preserve">средства в сумме 440,3 тыс. руб. направлены </w:t>
      </w:r>
      <w:proofErr w:type="gramStart"/>
      <w:r w:rsidRPr="003C4DF6">
        <w:rPr>
          <w:color w:val="000000"/>
          <w:sz w:val="28"/>
          <w:szCs w:val="28"/>
        </w:rPr>
        <w:t>на</w:t>
      </w:r>
      <w:proofErr w:type="gramEnd"/>
      <w:r w:rsidRPr="003C4DF6">
        <w:rPr>
          <w:color w:val="000000"/>
          <w:sz w:val="28"/>
          <w:szCs w:val="28"/>
        </w:rPr>
        <w:t>:</w:t>
      </w:r>
    </w:p>
    <w:p w:rsidR="00373928" w:rsidRPr="003C4DF6" w:rsidRDefault="00373928" w:rsidP="00373928">
      <w:pPr>
        <w:pStyle w:val="af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>содержание и ремонт пожарных водоемов 380,0 тыс. руб.,</w:t>
      </w:r>
    </w:p>
    <w:p w:rsidR="00373928" w:rsidRPr="003C4DF6" w:rsidRDefault="00373928" w:rsidP="00373928">
      <w:pPr>
        <w:pStyle w:val="af"/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 xml:space="preserve">установку и обслуживание водозаборных колодцев в зимний период 60,3 тыс. руб. </w:t>
      </w:r>
    </w:p>
    <w:p w:rsidR="00373928" w:rsidRPr="003C4DF6" w:rsidRDefault="00373928" w:rsidP="00373928">
      <w:pPr>
        <w:ind w:firstLine="720"/>
        <w:jc w:val="both"/>
        <w:rPr>
          <w:sz w:val="28"/>
          <w:szCs w:val="28"/>
        </w:rPr>
      </w:pPr>
      <w:r w:rsidRPr="003C4DF6">
        <w:rPr>
          <w:color w:val="000000"/>
          <w:sz w:val="28"/>
          <w:szCs w:val="28"/>
        </w:rPr>
        <w:t> </w:t>
      </w:r>
    </w:p>
    <w:p w:rsidR="00373928" w:rsidRPr="003C4DF6" w:rsidRDefault="00373928" w:rsidP="00373928">
      <w:pPr>
        <w:jc w:val="center"/>
        <w:rPr>
          <w:sz w:val="28"/>
          <w:szCs w:val="28"/>
        </w:rPr>
      </w:pPr>
      <w:r w:rsidRPr="003C4DF6">
        <w:rPr>
          <w:b/>
          <w:color w:val="000000"/>
          <w:sz w:val="28"/>
          <w:szCs w:val="28"/>
        </w:rPr>
        <w:t>Раздел</w:t>
      </w:r>
      <w:r w:rsidRPr="003C4DF6">
        <w:rPr>
          <w:color w:val="000000"/>
          <w:sz w:val="28"/>
          <w:szCs w:val="28"/>
        </w:rPr>
        <w:t xml:space="preserve"> </w:t>
      </w:r>
      <w:r w:rsidRPr="003C4DF6">
        <w:rPr>
          <w:b/>
          <w:color w:val="000000"/>
          <w:sz w:val="28"/>
          <w:szCs w:val="28"/>
        </w:rPr>
        <w:t>0400 «Национальная экономика»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C4DF6">
        <w:rPr>
          <w:b/>
        </w:rPr>
        <w:t> </w:t>
      </w:r>
      <w:r w:rsidRPr="00903A1E">
        <w:rPr>
          <w:rFonts w:ascii="Times New Roman" w:hAnsi="Times New Roman"/>
          <w:sz w:val="28"/>
          <w:szCs w:val="28"/>
        </w:rPr>
        <w:t xml:space="preserve">В целом кассовые расходы на национальную экономику исполнены в сумме </w:t>
      </w:r>
      <w:r w:rsidRPr="00903A1E">
        <w:rPr>
          <w:rFonts w:ascii="Times New Roman" w:hAnsi="Times New Roman"/>
          <w:b/>
          <w:sz w:val="28"/>
          <w:szCs w:val="28"/>
        </w:rPr>
        <w:t>57 313,3</w:t>
      </w:r>
      <w:r w:rsidRPr="00903A1E">
        <w:rPr>
          <w:rFonts w:ascii="Times New Roman" w:hAnsi="Times New Roman"/>
          <w:sz w:val="28"/>
          <w:szCs w:val="28"/>
        </w:rPr>
        <w:t xml:space="preserve"> тыс. руб., при назначениях </w:t>
      </w:r>
      <w:r w:rsidRPr="00903A1E">
        <w:rPr>
          <w:rFonts w:ascii="Times New Roman" w:hAnsi="Times New Roman"/>
          <w:b/>
          <w:sz w:val="28"/>
          <w:szCs w:val="28"/>
        </w:rPr>
        <w:t>57 558,6</w:t>
      </w:r>
      <w:r w:rsidRPr="00903A1E">
        <w:rPr>
          <w:rFonts w:ascii="Times New Roman" w:hAnsi="Times New Roman"/>
          <w:sz w:val="28"/>
          <w:szCs w:val="28"/>
        </w:rPr>
        <w:t xml:space="preserve"> тыс. руб., или на 99,6 %. Удельный вес расходов в общем объёме составил 33,54%.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По подразделу </w:t>
      </w:r>
      <w:r w:rsidRPr="00903A1E">
        <w:rPr>
          <w:rFonts w:ascii="Times New Roman" w:hAnsi="Times New Roman"/>
          <w:b/>
          <w:sz w:val="28"/>
          <w:szCs w:val="28"/>
        </w:rPr>
        <w:t>0406 «Водное хозяйство»</w:t>
      </w:r>
      <w:r w:rsidRPr="00903A1E">
        <w:rPr>
          <w:rFonts w:ascii="Times New Roman" w:hAnsi="Times New Roman"/>
          <w:sz w:val="28"/>
          <w:szCs w:val="28"/>
        </w:rPr>
        <w:t xml:space="preserve"> расходы составили </w:t>
      </w:r>
      <w:r w:rsidRPr="00903A1E">
        <w:rPr>
          <w:rFonts w:ascii="Times New Roman" w:hAnsi="Times New Roman"/>
          <w:b/>
          <w:sz w:val="28"/>
          <w:szCs w:val="28"/>
        </w:rPr>
        <w:t>3 038,8</w:t>
      </w:r>
      <w:r w:rsidRPr="00903A1E">
        <w:rPr>
          <w:rFonts w:ascii="Times New Roman" w:hAnsi="Times New Roman"/>
          <w:sz w:val="28"/>
          <w:szCs w:val="28"/>
        </w:rPr>
        <w:t xml:space="preserve"> тыс. руб. при утвержденных бюджетных назначениях 3 038,8 тыс. руб., средства освоены на 100%.       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освоены 247,6 тыс. руб. на разработку и экспертизу Декларации безопасности ГТС Байкаловского гидроузла на реке </w:t>
      </w:r>
      <w:proofErr w:type="spellStart"/>
      <w:r w:rsidRPr="00903A1E">
        <w:rPr>
          <w:rFonts w:ascii="Times New Roman" w:hAnsi="Times New Roman"/>
          <w:sz w:val="28"/>
          <w:szCs w:val="28"/>
        </w:rPr>
        <w:t>Иленка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>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выполнены </w:t>
      </w:r>
      <w:proofErr w:type="spellStart"/>
      <w:r w:rsidRPr="00903A1E">
        <w:rPr>
          <w:rFonts w:ascii="Times New Roman" w:hAnsi="Times New Roman"/>
          <w:sz w:val="28"/>
          <w:szCs w:val="28"/>
        </w:rPr>
        <w:t>предпаводковые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и паводковые работы на гидротехнических сооружениях на сумму 226,0 тыс. руб.;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обязательное страхование гражданской ответственности за причинение вреда в результате аварии на опасном объекте (плотина и дамба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) на сумму 58,0 </w:t>
      </w:r>
      <w:proofErr w:type="spellStart"/>
      <w:r w:rsidRPr="00903A1E">
        <w:rPr>
          <w:rFonts w:ascii="Times New Roman" w:hAnsi="Times New Roman"/>
          <w:sz w:val="28"/>
          <w:szCs w:val="28"/>
        </w:rPr>
        <w:t>тыс.руб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 текущий ремонт </w:t>
      </w:r>
      <w:proofErr w:type="spellStart"/>
      <w:r w:rsidRPr="00903A1E">
        <w:rPr>
          <w:rFonts w:ascii="Times New Roman" w:hAnsi="Times New Roman"/>
          <w:sz w:val="28"/>
          <w:szCs w:val="28"/>
        </w:rPr>
        <w:t>Липовской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ГТС на сумму 7,2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разработана проектно-сметная документация на капитальный ремонт гидроузла на реке </w:t>
      </w:r>
      <w:proofErr w:type="spellStart"/>
      <w:r w:rsidRPr="00903A1E">
        <w:rPr>
          <w:rFonts w:ascii="Times New Roman" w:hAnsi="Times New Roman"/>
          <w:sz w:val="28"/>
          <w:szCs w:val="28"/>
        </w:rPr>
        <w:t>Иленька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на сумму 2 500,0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      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0408 «Транспорт»</w:t>
      </w:r>
      <w:r w:rsidRPr="00903A1E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Pr="00903A1E">
        <w:rPr>
          <w:rFonts w:ascii="Times New Roman" w:hAnsi="Times New Roman"/>
          <w:b/>
          <w:sz w:val="28"/>
          <w:szCs w:val="28"/>
        </w:rPr>
        <w:t>2 974,8</w:t>
      </w:r>
      <w:r w:rsidRPr="00903A1E">
        <w:rPr>
          <w:rFonts w:ascii="Times New Roman" w:hAnsi="Times New Roman"/>
          <w:sz w:val="28"/>
          <w:szCs w:val="28"/>
        </w:rPr>
        <w:t xml:space="preserve"> тыс. руб. при утвержденных бюджетных назначениях 3 157,7 тыс. руб., или на 94,2%.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произведены расходы на осуществление </w:t>
      </w:r>
      <w:proofErr w:type="spellStart"/>
      <w:r w:rsidRPr="00903A1E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пассажирских перевозок в сумме 2 974,8 тыс. руб. Перевезено 4535 пассажиров.</w:t>
      </w:r>
    </w:p>
    <w:p w:rsidR="00373928" w:rsidRDefault="00373928" w:rsidP="00373928">
      <w:pPr>
        <w:ind w:firstLine="700"/>
        <w:jc w:val="both"/>
      </w:pPr>
      <w:r>
        <w:rPr>
          <w:color w:val="000000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0409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b/>
          <w:sz w:val="28"/>
          <w:szCs w:val="28"/>
        </w:rPr>
        <w:t>«Дорожное хозяйство (дорожные фонды)»</w:t>
      </w:r>
      <w:r w:rsidRPr="00903A1E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Pr="00903A1E">
        <w:rPr>
          <w:rFonts w:ascii="Times New Roman" w:hAnsi="Times New Roman"/>
          <w:b/>
          <w:sz w:val="28"/>
          <w:szCs w:val="28"/>
        </w:rPr>
        <w:t>50 000,4</w:t>
      </w:r>
      <w:r w:rsidRPr="00903A1E">
        <w:rPr>
          <w:rFonts w:ascii="Times New Roman" w:hAnsi="Times New Roman"/>
          <w:sz w:val="28"/>
          <w:szCs w:val="28"/>
        </w:rPr>
        <w:t xml:space="preserve"> тыс. руб. при утвержденных бюджетных назначениях 50 033,5 тыс. руб., или 99,9%. 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> </w:t>
      </w:r>
      <w:bookmarkStart w:id="4" w:name="_Hlk94792111"/>
      <w:r w:rsidRPr="00903A1E">
        <w:rPr>
          <w:rFonts w:ascii="Times New Roman" w:hAnsi="Times New Roman"/>
          <w:sz w:val="28"/>
          <w:szCs w:val="28"/>
        </w:rPr>
        <w:t xml:space="preserve">проведены работы по укреплению автомобильных дорог щебнем в </w:t>
      </w:r>
      <w:proofErr w:type="spellStart"/>
      <w:r w:rsidRPr="00903A1E">
        <w:rPr>
          <w:rFonts w:ascii="Times New Roman" w:hAnsi="Times New Roman"/>
          <w:sz w:val="28"/>
          <w:szCs w:val="28"/>
        </w:rPr>
        <w:t>д</w:t>
      </w:r>
      <w:proofErr w:type="gramStart"/>
      <w:r w:rsidRPr="00903A1E">
        <w:rPr>
          <w:rFonts w:ascii="Times New Roman" w:hAnsi="Times New Roman"/>
          <w:sz w:val="28"/>
          <w:szCs w:val="28"/>
        </w:rPr>
        <w:t>.Л</w:t>
      </w:r>
      <w:proofErr w:type="gramEnd"/>
      <w:r w:rsidRPr="00903A1E">
        <w:rPr>
          <w:rFonts w:ascii="Times New Roman" w:hAnsi="Times New Roman"/>
          <w:sz w:val="28"/>
          <w:szCs w:val="28"/>
        </w:rPr>
        <w:t>иповка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ул.Революции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с.Байкалово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ул.Куминова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ул.Ясная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ул.Производственная</w:t>
      </w:r>
      <w:proofErr w:type="spellEnd"/>
      <w:r w:rsidRPr="00903A1E">
        <w:rPr>
          <w:rFonts w:ascii="Times New Roman" w:hAnsi="Times New Roman"/>
          <w:sz w:val="28"/>
          <w:szCs w:val="28"/>
        </w:rPr>
        <w:t>, на сумму 20 055,1 тыс. руб.. Отремонтировано 3,238 км.</w:t>
      </w:r>
      <w:bookmarkEnd w:id="4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начаты работы по реконструкции автомобильных дорог </w:t>
      </w:r>
      <w:proofErr w:type="spellStart"/>
      <w:r w:rsidRPr="00903A1E">
        <w:rPr>
          <w:rFonts w:ascii="Times New Roman" w:hAnsi="Times New Roman"/>
          <w:sz w:val="28"/>
          <w:szCs w:val="28"/>
        </w:rPr>
        <w:t>д</w:t>
      </w:r>
      <w:proofErr w:type="gramStart"/>
      <w:r w:rsidRPr="00903A1E">
        <w:rPr>
          <w:rFonts w:ascii="Times New Roman" w:hAnsi="Times New Roman"/>
          <w:sz w:val="28"/>
          <w:szCs w:val="28"/>
        </w:rPr>
        <w:t>.Ш</w:t>
      </w:r>
      <w:proofErr w:type="gramEnd"/>
      <w:r w:rsidRPr="00903A1E">
        <w:rPr>
          <w:rFonts w:ascii="Times New Roman" w:hAnsi="Times New Roman"/>
          <w:sz w:val="28"/>
          <w:szCs w:val="28"/>
        </w:rPr>
        <w:t>аламы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д.Соколова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д.Сапегина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на сумму 21319,7 тыс. руб., в том числе 266,7 тыс. руб. на археологическое обследование земельного участка.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построен асфальтобетонный тротуар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</w:t>
      </w:r>
      <w:proofErr w:type="gramStart"/>
      <w:r w:rsidRPr="00903A1E">
        <w:rPr>
          <w:rFonts w:ascii="Times New Roman" w:hAnsi="Times New Roman"/>
          <w:sz w:val="28"/>
          <w:szCs w:val="28"/>
        </w:rPr>
        <w:t>.С</w:t>
      </w:r>
      <w:proofErr w:type="gramEnd"/>
      <w:r w:rsidRPr="00903A1E">
        <w:rPr>
          <w:rFonts w:ascii="Times New Roman" w:hAnsi="Times New Roman"/>
          <w:sz w:val="28"/>
          <w:szCs w:val="28"/>
        </w:rPr>
        <w:t>оветской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Конституции в </w:t>
      </w:r>
      <w:proofErr w:type="spellStart"/>
      <w:r w:rsidRPr="00903A1E">
        <w:rPr>
          <w:rFonts w:ascii="Times New Roman" w:hAnsi="Times New Roman"/>
          <w:sz w:val="28"/>
          <w:szCs w:val="28"/>
        </w:rPr>
        <w:t>с.Байкалово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>, протяженностью 63 метра на сумму 599,2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осуществлены расходы на ямочный ремонт асфальтобетонного покрытия в сумме 1 010,0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Произведены расходы на сумму </w:t>
      </w:r>
      <w:r w:rsidRPr="00903A1E">
        <w:rPr>
          <w:rFonts w:ascii="Times New Roman" w:hAnsi="Times New Roman"/>
          <w:b/>
          <w:sz w:val="28"/>
          <w:szCs w:val="28"/>
        </w:rPr>
        <w:t>6 857,0</w:t>
      </w:r>
      <w:r w:rsidRPr="00903A1E">
        <w:rPr>
          <w:rFonts w:ascii="Times New Roman" w:hAnsi="Times New Roman"/>
          <w:sz w:val="28"/>
          <w:szCs w:val="28"/>
        </w:rPr>
        <w:t xml:space="preserve"> тыс. руб., из них на содержание автодорог общего пользования местного значения, площадей и прилегающих территорий в зимний и летний период </w:t>
      </w:r>
      <w:r w:rsidRPr="00903A1E">
        <w:rPr>
          <w:rFonts w:ascii="Times New Roman" w:hAnsi="Times New Roman"/>
          <w:b/>
          <w:sz w:val="28"/>
          <w:szCs w:val="28"/>
        </w:rPr>
        <w:t>5 528,9</w:t>
      </w:r>
      <w:r w:rsidRPr="00903A1E">
        <w:rPr>
          <w:rFonts w:ascii="Times New Roman" w:hAnsi="Times New Roman"/>
          <w:sz w:val="28"/>
          <w:szCs w:val="28"/>
        </w:rPr>
        <w:t xml:space="preserve"> тыс. руб.;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нанесение дорожной разметки 500,0 тыс. руб.;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установка, ремонт и содержание дорожных знаков 133,9 тыс. руб.;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содержание светофоров 339,3 тыс. руб.;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A1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автодорог 300,0 тыс. руб.;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приобретение товаров для проведения конкурса на лучшее оформление автобусной остановки 54,9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Исполнены расходы бюджета по содержанию автодорог общего пользования межмуниципального значения в сумме 159,0 тыс. рублей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Оплачен земельный налог по налогу за участок, находящийся под автомобильной дорогой </w:t>
      </w:r>
      <w:proofErr w:type="spellStart"/>
      <w:r w:rsidRPr="00903A1E">
        <w:rPr>
          <w:rFonts w:ascii="Times New Roman" w:hAnsi="Times New Roman"/>
          <w:sz w:val="28"/>
          <w:szCs w:val="28"/>
        </w:rPr>
        <w:t>д</w:t>
      </w:r>
      <w:proofErr w:type="gramStart"/>
      <w:r w:rsidRPr="00903A1E">
        <w:rPr>
          <w:rFonts w:ascii="Times New Roman" w:hAnsi="Times New Roman"/>
          <w:sz w:val="28"/>
          <w:szCs w:val="28"/>
        </w:rPr>
        <w:t>.Ш</w:t>
      </w:r>
      <w:proofErr w:type="gramEnd"/>
      <w:r w:rsidRPr="00903A1E">
        <w:rPr>
          <w:rFonts w:ascii="Times New Roman" w:hAnsi="Times New Roman"/>
          <w:sz w:val="28"/>
          <w:szCs w:val="28"/>
        </w:rPr>
        <w:t>аламы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д.Соколова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3A1E">
        <w:rPr>
          <w:rFonts w:ascii="Times New Roman" w:hAnsi="Times New Roman"/>
          <w:sz w:val="28"/>
          <w:szCs w:val="28"/>
        </w:rPr>
        <w:t>д.Сапегина</w:t>
      </w:r>
      <w:proofErr w:type="spellEnd"/>
      <w:r w:rsidRPr="00903A1E">
        <w:rPr>
          <w:rFonts w:ascii="Times New Roman" w:hAnsi="Times New Roman"/>
          <w:sz w:val="28"/>
          <w:szCs w:val="28"/>
        </w:rPr>
        <w:t>, на сумму 0,4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0412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b/>
          <w:sz w:val="28"/>
          <w:szCs w:val="28"/>
        </w:rPr>
        <w:t>«Другие вопросы в области национальной экономики»</w:t>
      </w:r>
      <w:r w:rsidRPr="00903A1E">
        <w:rPr>
          <w:rFonts w:ascii="Times New Roman" w:hAnsi="Times New Roman"/>
          <w:sz w:val="28"/>
          <w:szCs w:val="28"/>
        </w:rPr>
        <w:t xml:space="preserve"> в целом исполнение составило </w:t>
      </w:r>
      <w:r w:rsidRPr="00903A1E">
        <w:rPr>
          <w:rFonts w:ascii="Times New Roman" w:hAnsi="Times New Roman"/>
          <w:b/>
          <w:sz w:val="28"/>
          <w:szCs w:val="28"/>
        </w:rPr>
        <w:t>1 299,3</w:t>
      </w:r>
      <w:r w:rsidRPr="00903A1E">
        <w:rPr>
          <w:rFonts w:ascii="Times New Roman" w:hAnsi="Times New Roman"/>
          <w:sz w:val="28"/>
          <w:szCs w:val="28"/>
        </w:rPr>
        <w:t xml:space="preserve"> тыс. руб. при бюджетных назначениях 1 328,6 тыс. руб., или 97,8%.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проведены кадастровые работы (межевание и оформление межевых планов с постановкой земельных участков на кадастровый учет) на сумму 16,3 тыс. руб., оформлено 2 межевых плана;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оформлен 1 технический план бесхозного здания на сумму 10,0 тыс. руб.;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определена рыночная стоимость годового размера арендной платы 2 сооружений (тепловые сети) на сумму 5,0 тыс. руб.;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определена рыночная стоимость 5 объектов 27,5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Проведены работы по </w:t>
      </w:r>
      <w:bookmarkStart w:id="5" w:name="_Hlk94790364"/>
      <w:r w:rsidRPr="00903A1E">
        <w:rPr>
          <w:rFonts w:ascii="Times New Roman" w:hAnsi="Times New Roman"/>
          <w:sz w:val="28"/>
          <w:szCs w:val="28"/>
        </w:rPr>
        <w:t>корректировке границ населенных пунктов и постановке на кадастровый учет границ населенных пунктов в сумме 600,0 тыс. руб. и разработке электронной модели генерального плана на сумму 600,0 тыс. руб</w:t>
      </w:r>
      <w:bookmarkEnd w:id="5"/>
      <w:r w:rsidRPr="00903A1E">
        <w:rPr>
          <w:rFonts w:ascii="Times New Roman" w:hAnsi="Times New Roman"/>
          <w:sz w:val="28"/>
          <w:szCs w:val="28"/>
        </w:rPr>
        <w:t>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Оплачен земельный налог и пени в сумме 17,5 тыс. руб.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Предоставлена субсидия Фонду поддержки малого предпринимательства МО город Ирбит за услуги, оказанные информационно-консультационным центром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в сумме 23,0 тыс. руб. </w:t>
      </w:r>
    </w:p>
    <w:p w:rsidR="00373928" w:rsidRDefault="00373928" w:rsidP="00373928">
      <w:pPr>
        <w:ind w:firstLine="1260"/>
        <w:jc w:val="both"/>
      </w:pPr>
    </w:p>
    <w:p w:rsidR="00373928" w:rsidRPr="004D44CC" w:rsidRDefault="00373928" w:rsidP="00373928">
      <w:pPr>
        <w:jc w:val="center"/>
        <w:rPr>
          <w:sz w:val="28"/>
          <w:szCs w:val="28"/>
        </w:rPr>
      </w:pPr>
      <w:r w:rsidRPr="004D44CC">
        <w:rPr>
          <w:b/>
          <w:color w:val="000000"/>
          <w:sz w:val="28"/>
          <w:szCs w:val="28"/>
        </w:rPr>
        <w:t>Раздел 0500 «Жилищно-коммунальное хозяйство»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Кассовые расходы на жилищно-коммунальное хозяйство исполнены в сумме </w:t>
      </w:r>
      <w:r w:rsidRPr="00903A1E">
        <w:rPr>
          <w:rFonts w:ascii="Times New Roman" w:hAnsi="Times New Roman"/>
          <w:b/>
          <w:sz w:val="28"/>
          <w:szCs w:val="28"/>
        </w:rPr>
        <w:t>53 000,6</w:t>
      </w:r>
      <w:r w:rsidRPr="00903A1E">
        <w:rPr>
          <w:rFonts w:ascii="Times New Roman" w:hAnsi="Times New Roman"/>
          <w:sz w:val="28"/>
          <w:szCs w:val="28"/>
        </w:rPr>
        <w:t xml:space="preserve"> тыс. рублей при назначениях в сумме </w:t>
      </w:r>
      <w:r w:rsidRPr="00903A1E">
        <w:rPr>
          <w:rFonts w:ascii="Times New Roman" w:hAnsi="Times New Roman"/>
          <w:b/>
          <w:sz w:val="28"/>
          <w:szCs w:val="28"/>
        </w:rPr>
        <w:t>56 678,5</w:t>
      </w:r>
      <w:r w:rsidRPr="00903A1E">
        <w:rPr>
          <w:rFonts w:ascii="Times New Roman" w:hAnsi="Times New Roman"/>
          <w:sz w:val="28"/>
          <w:szCs w:val="28"/>
        </w:rPr>
        <w:t xml:space="preserve"> тыс. рублей, или на 93,5%.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Удельный вес этих расходов в общей сумме расходов бюджета составил 31,01%. </w:t>
      </w:r>
    </w:p>
    <w:p w:rsidR="00373928" w:rsidRPr="004D44CC" w:rsidRDefault="00373928" w:rsidP="00373928">
      <w:pPr>
        <w:ind w:firstLine="1260"/>
        <w:jc w:val="both"/>
        <w:rPr>
          <w:sz w:val="28"/>
          <w:szCs w:val="28"/>
        </w:rPr>
      </w:pP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0501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b/>
          <w:sz w:val="28"/>
          <w:szCs w:val="28"/>
        </w:rPr>
        <w:t>«Жилищное хозяйство»</w:t>
      </w:r>
      <w:r w:rsidRPr="00903A1E">
        <w:rPr>
          <w:rFonts w:ascii="Times New Roman" w:hAnsi="Times New Roman"/>
          <w:sz w:val="28"/>
          <w:szCs w:val="28"/>
        </w:rPr>
        <w:t xml:space="preserve"> расходы составили </w:t>
      </w:r>
      <w:r w:rsidRPr="00903A1E">
        <w:rPr>
          <w:rFonts w:ascii="Times New Roman" w:hAnsi="Times New Roman"/>
          <w:b/>
          <w:sz w:val="28"/>
          <w:szCs w:val="28"/>
        </w:rPr>
        <w:t>17 894,2</w:t>
      </w:r>
      <w:r w:rsidRPr="00903A1E">
        <w:rPr>
          <w:rFonts w:ascii="Times New Roman" w:hAnsi="Times New Roman"/>
          <w:sz w:val="28"/>
          <w:szCs w:val="28"/>
        </w:rPr>
        <w:t xml:space="preserve"> тыс. руб. при утвержденных бюджетных назначениях 18 063,2 тыс. руб. или 99,1%.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уплачены ежемесячные взносы в фонд капитального ремонта общего имущества в многоквартирных домах на счет регионального оператора в сумме 314,9 тыс. руб.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 капитальный ремонт муниципального жилья в сумме 785,9 тыс. рублей. Исполнение составило 83,2% </w:t>
      </w:r>
      <w:proofErr w:type="gramStart"/>
      <w:r w:rsidRPr="00903A1E">
        <w:rPr>
          <w:rFonts w:ascii="Times New Roman" w:hAnsi="Times New Roman"/>
          <w:sz w:val="28"/>
          <w:szCs w:val="28"/>
        </w:rPr>
        <w:t>по причине недостаточности средств на проведение капитального ремонта жилого дома в полном объеме в соответствии со сметой</w:t>
      </w:r>
      <w:proofErr w:type="gramEnd"/>
      <w:r w:rsidRPr="00903A1E">
        <w:rPr>
          <w:rFonts w:ascii="Times New Roman" w:hAnsi="Times New Roman"/>
          <w:sz w:val="28"/>
          <w:szCs w:val="28"/>
        </w:rPr>
        <w:t xml:space="preserve"> работ.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A1E">
        <w:rPr>
          <w:rFonts w:ascii="Times New Roman" w:hAnsi="Times New Roman"/>
          <w:sz w:val="28"/>
          <w:szCs w:val="28"/>
        </w:rPr>
        <w:t>и</w:t>
      </w:r>
      <w:proofErr w:type="gramEnd"/>
      <w:r w:rsidRPr="00903A1E">
        <w:rPr>
          <w:rFonts w:ascii="Times New Roman" w:hAnsi="Times New Roman"/>
          <w:sz w:val="28"/>
          <w:szCs w:val="28"/>
        </w:rPr>
        <w:t xml:space="preserve">сполнены расходы по актуализации оценки рыночной стоимости аварийного фонда (для выкупа у населения) на сумму 17,5 тыс. руб.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проведены мероприятия по переселению граждан из аварийного фонда на сумму 16 775,9 тыс. руб., в том числе: на приобретение 20 жилых помещений путем инвестирования в строительство многоквартирного малоэтажного жилого дома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на сумму 13 262,9 тыс. руб. и выкуп жилья у собственников жилых помещений 3 513,0 тыс. руб. </w:t>
      </w:r>
    </w:p>
    <w:p w:rsidR="00373928" w:rsidRPr="004D44CC" w:rsidRDefault="00373928" w:rsidP="00373928">
      <w:pPr>
        <w:ind w:firstLine="720"/>
        <w:jc w:val="both"/>
        <w:rPr>
          <w:sz w:val="28"/>
          <w:szCs w:val="28"/>
        </w:rPr>
      </w:pPr>
      <w:r w:rsidRPr="004D44CC">
        <w:rPr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Исполнение ассигнований по подразделу </w:t>
      </w:r>
      <w:r w:rsidRPr="00903A1E">
        <w:rPr>
          <w:rFonts w:ascii="Times New Roman" w:hAnsi="Times New Roman"/>
          <w:b/>
          <w:sz w:val="28"/>
          <w:szCs w:val="28"/>
        </w:rPr>
        <w:t>0502</w:t>
      </w:r>
      <w:r w:rsidRPr="00903A1E">
        <w:rPr>
          <w:rFonts w:ascii="Times New Roman" w:hAnsi="Times New Roman"/>
          <w:sz w:val="28"/>
          <w:szCs w:val="28"/>
        </w:rPr>
        <w:t xml:space="preserve"> </w:t>
      </w:r>
      <w:r w:rsidRPr="00903A1E">
        <w:rPr>
          <w:rFonts w:ascii="Times New Roman" w:hAnsi="Times New Roman"/>
          <w:b/>
          <w:sz w:val="28"/>
          <w:szCs w:val="28"/>
        </w:rPr>
        <w:t>«Коммунальное хозяйство»</w:t>
      </w:r>
      <w:r w:rsidRPr="00903A1E">
        <w:rPr>
          <w:rFonts w:ascii="Times New Roman" w:hAnsi="Times New Roman"/>
          <w:sz w:val="28"/>
          <w:szCs w:val="28"/>
        </w:rPr>
        <w:t xml:space="preserve"> составило </w:t>
      </w:r>
      <w:r w:rsidRPr="00903A1E">
        <w:rPr>
          <w:rFonts w:ascii="Times New Roman" w:hAnsi="Times New Roman"/>
          <w:b/>
          <w:sz w:val="28"/>
          <w:szCs w:val="28"/>
        </w:rPr>
        <w:t>22 004,3</w:t>
      </w:r>
      <w:r w:rsidRPr="00903A1E">
        <w:rPr>
          <w:rFonts w:ascii="Times New Roman" w:hAnsi="Times New Roman"/>
          <w:sz w:val="28"/>
          <w:szCs w:val="28"/>
        </w:rPr>
        <w:t xml:space="preserve"> тыс. руб., </w:t>
      </w:r>
      <w:proofErr w:type="gramStart"/>
      <w:r w:rsidRPr="00903A1E">
        <w:rPr>
          <w:rFonts w:ascii="Times New Roman" w:hAnsi="Times New Roman"/>
          <w:sz w:val="28"/>
          <w:szCs w:val="28"/>
        </w:rPr>
        <w:t>при</w:t>
      </w:r>
      <w:proofErr w:type="gramEnd"/>
      <w:r w:rsidRPr="00903A1E">
        <w:rPr>
          <w:rFonts w:ascii="Times New Roman" w:hAnsi="Times New Roman"/>
          <w:sz w:val="28"/>
          <w:szCs w:val="28"/>
        </w:rPr>
        <w:t xml:space="preserve"> годовых назначения 25 178,6 тыс. руб., или 84,7%.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выполнены работы по реконструкции сетей теплоснабжения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на сумму </w:t>
      </w:r>
      <w:r w:rsidRPr="00903A1E">
        <w:rPr>
          <w:rFonts w:ascii="Times New Roman" w:hAnsi="Times New Roman"/>
          <w:b/>
          <w:sz w:val="28"/>
          <w:szCs w:val="28"/>
        </w:rPr>
        <w:t>14 685,9</w:t>
      </w:r>
      <w:r w:rsidRPr="00903A1E">
        <w:rPr>
          <w:rFonts w:ascii="Times New Roman" w:hAnsi="Times New Roman"/>
          <w:sz w:val="28"/>
          <w:szCs w:val="28"/>
        </w:rPr>
        <w:t xml:space="preserve"> тыс. руб.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оплачены работы по реконструкции сетей водоснабжения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</w:t>
      </w:r>
      <w:proofErr w:type="gramStart"/>
      <w:r w:rsidRPr="00903A1E">
        <w:rPr>
          <w:rFonts w:ascii="Times New Roman" w:hAnsi="Times New Roman"/>
          <w:sz w:val="28"/>
          <w:szCs w:val="28"/>
        </w:rPr>
        <w:t>.Н</w:t>
      </w:r>
      <w:proofErr w:type="gramEnd"/>
      <w:r w:rsidRPr="00903A1E">
        <w:rPr>
          <w:rFonts w:ascii="Times New Roman" w:hAnsi="Times New Roman"/>
          <w:sz w:val="28"/>
          <w:szCs w:val="28"/>
        </w:rPr>
        <w:t>абережная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ул.Клубная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ул.Революции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3A1E">
        <w:rPr>
          <w:rFonts w:ascii="Times New Roman" w:hAnsi="Times New Roman"/>
          <w:sz w:val="28"/>
          <w:szCs w:val="28"/>
        </w:rPr>
        <w:t>с.Байкалово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на сумму 2 579,9 тыс. руб.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проведено строительство сетей водоснабжения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д.Липовка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с.Ляпуново</w:t>
      </w:r>
      <w:proofErr w:type="spellEnd"/>
      <w:r w:rsidRPr="00903A1E">
        <w:rPr>
          <w:rFonts w:ascii="Times New Roman" w:hAnsi="Times New Roman"/>
          <w:sz w:val="28"/>
          <w:szCs w:val="28"/>
        </w:rPr>
        <w:t>, на сумму 4 565,5 тыс. руб. Построено 4,622 км.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94795954"/>
      <w:r w:rsidRPr="00903A1E">
        <w:rPr>
          <w:rFonts w:ascii="Times New Roman" w:hAnsi="Times New Roman"/>
          <w:sz w:val="28"/>
          <w:szCs w:val="28"/>
        </w:rPr>
        <w:t>приобретены счетчики для системы водоснабжения на сумму 170,3 тыс. руб.</w:t>
      </w:r>
      <w:bookmarkEnd w:id="6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произведена оплата электроэнергии на станции электрохимической защиты газопровода на сумму 2,7 тыс. руб. Средства освоены на 45%, оплата производилась </w:t>
      </w:r>
      <w:proofErr w:type="gramStart"/>
      <w:r w:rsidRPr="00903A1E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03A1E">
        <w:rPr>
          <w:rFonts w:ascii="Times New Roman" w:hAnsi="Times New Roman"/>
          <w:sz w:val="28"/>
          <w:szCs w:val="28"/>
        </w:rPr>
        <w:t xml:space="preserve"> выставленных счетов. </w:t>
      </w:r>
    </w:p>
    <w:p w:rsidR="00373928" w:rsidRPr="004D44CC" w:rsidRDefault="00373928" w:rsidP="00373928">
      <w:pPr>
        <w:ind w:firstLine="720"/>
        <w:jc w:val="both"/>
        <w:rPr>
          <w:sz w:val="28"/>
          <w:szCs w:val="28"/>
        </w:rPr>
      </w:pPr>
      <w:r w:rsidRPr="004D44CC">
        <w:rPr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Средства 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0503 «Благоустройство» </w:t>
      </w:r>
      <w:r w:rsidRPr="00903A1E">
        <w:rPr>
          <w:rFonts w:ascii="Times New Roman" w:hAnsi="Times New Roman"/>
          <w:sz w:val="28"/>
          <w:szCs w:val="28"/>
        </w:rPr>
        <w:t xml:space="preserve">исполнены в сумме </w:t>
      </w:r>
      <w:r w:rsidRPr="00903A1E">
        <w:rPr>
          <w:rFonts w:ascii="Times New Roman" w:hAnsi="Times New Roman"/>
          <w:b/>
          <w:sz w:val="28"/>
          <w:szCs w:val="28"/>
        </w:rPr>
        <w:t>12 608,1</w:t>
      </w:r>
      <w:r w:rsidRPr="00903A1E">
        <w:rPr>
          <w:rFonts w:ascii="Times New Roman" w:hAnsi="Times New Roman"/>
          <w:sz w:val="28"/>
          <w:szCs w:val="28"/>
        </w:rPr>
        <w:t xml:space="preserve"> тыс. рублей при назначениях 12 914,7 тыс. рублей или на 97,6%.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уплачен земельный налог и пени за участки под детскими площадками в сумме 1,9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оплату уличного освещения и оплату услуг специализированной организации по содержанию сети уличного освещения населённых пунктов 8 693,7 тыс. руб.,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техническое обслуживание сетей уличного освещения 121,9 тыс. руб.,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устройство уличного освещения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83,9 тыс. руб.,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оплату размещения линии наружного освещения 631,1 тыс. руб.,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A1E">
        <w:rPr>
          <w:rFonts w:ascii="Times New Roman" w:hAnsi="Times New Roman"/>
          <w:sz w:val="28"/>
          <w:szCs w:val="28"/>
        </w:rPr>
        <w:t>приобретение расходных материалов для уличного освещения (электросчетчики, провода, светильники, лампы, кабеля и т.п.)  125,0 тыс. руб.</w:t>
      </w:r>
      <w:proofErr w:type="gramEnd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осуществлены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расходы на содержание мест захоронения, в сумме 497,5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>Исполнены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 xml:space="preserve">расходы на озеленение в сумме 192,2 тыс. руб., в том числе </w:t>
      </w:r>
      <w:proofErr w:type="gramStart"/>
      <w:r w:rsidRPr="00903A1E">
        <w:rPr>
          <w:rFonts w:ascii="Times New Roman" w:hAnsi="Times New Roman"/>
          <w:sz w:val="28"/>
          <w:szCs w:val="28"/>
        </w:rPr>
        <w:t>на</w:t>
      </w:r>
      <w:proofErr w:type="gramEnd"/>
      <w:r w:rsidRPr="00903A1E">
        <w:rPr>
          <w:rFonts w:ascii="Times New Roman" w:hAnsi="Times New Roman"/>
          <w:sz w:val="28"/>
          <w:szCs w:val="28"/>
        </w:rPr>
        <w:t>: 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противоклещевую обработку сада 72,5 тыс. руб.,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высадку саженцев цветов 99,9 тыс. руб.,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вырубку деревьев и расчистку от кустарников тротуаров 19,8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94787831"/>
      <w:r w:rsidRPr="00903A1E">
        <w:rPr>
          <w:rFonts w:ascii="Times New Roman" w:hAnsi="Times New Roman"/>
          <w:sz w:val="28"/>
          <w:szCs w:val="28"/>
        </w:rPr>
        <w:t>оплачены расходы по содержанию общественных территорий (скверов, парков, садов, детских площадок) в сумме 462,1 тыс. руб.</w:t>
      </w:r>
      <w:bookmarkEnd w:id="7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произведены расходы на монтаж декоративных конструкций (консолей) на сумму 14,4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исполнены расходы на содержание детских игровых площадок в сумме 294,4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осуществлены расходы на содержание памятников в сумме 79,9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 ремонт деревянных тротуаров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на сумму 56,1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проведено восстановление профиля водоотводной канавы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</w:t>
      </w:r>
      <w:proofErr w:type="gramStart"/>
      <w:r w:rsidRPr="00903A1E">
        <w:rPr>
          <w:rFonts w:ascii="Times New Roman" w:hAnsi="Times New Roman"/>
          <w:sz w:val="28"/>
          <w:szCs w:val="28"/>
        </w:rPr>
        <w:t>.Н</w:t>
      </w:r>
      <w:proofErr w:type="gramEnd"/>
      <w:r w:rsidRPr="00903A1E">
        <w:rPr>
          <w:rFonts w:ascii="Times New Roman" w:hAnsi="Times New Roman"/>
          <w:sz w:val="28"/>
          <w:szCs w:val="28"/>
        </w:rPr>
        <w:t>агорная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3A1E">
        <w:rPr>
          <w:rFonts w:ascii="Times New Roman" w:hAnsi="Times New Roman"/>
          <w:sz w:val="28"/>
          <w:szCs w:val="28"/>
        </w:rPr>
        <w:t>с.Байкалово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на сумму 131,4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оплачены работы по ремонту въездных стел в </w:t>
      </w:r>
      <w:proofErr w:type="spellStart"/>
      <w:r w:rsidRPr="00903A1E">
        <w:rPr>
          <w:rFonts w:ascii="Times New Roman" w:hAnsi="Times New Roman"/>
          <w:sz w:val="28"/>
          <w:szCs w:val="28"/>
        </w:rPr>
        <w:t>с</w:t>
      </w:r>
      <w:proofErr w:type="gramStart"/>
      <w:r w:rsidRPr="00903A1E">
        <w:rPr>
          <w:rFonts w:ascii="Times New Roman" w:hAnsi="Times New Roman"/>
          <w:sz w:val="28"/>
          <w:szCs w:val="28"/>
        </w:rPr>
        <w:t>.Б</w:t>
      </w:r>
      <w:proofErr w:type="gramEnd"/>
      <w:r w:rsidRPr="00903A1E">
        <w:rPr>
          <w:rFonts w:ascii="Times New Roman" w:hAnsi="Times New Roman"/>
          <w:sz w:val="28"/>
          <w:szCs w:val="28"/>
        </w:rPr>
        <w:t>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на сумму 10,3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приобретена и установлена детская игровая и спортивная площадка в </w:t>
      </w:r>
      <w:proofErr w:type="spellStart"/>
      <w:r w:rsidRPr="00903A1E">
        <w:rPr>
          <w:rFonts w:ascii="Times New Roman" w:hAnsi="Times New Roman"/>
          <w:sz w:val="28"/>
          <w:szCs w:val="28"/>
        </w:rPr>
        <w:t>д</w:t>
      </w:r>
      <w:proofErr w:type="gramStart"/>
      <w:r w:rsidRPr="00903A1E">
        <w:rPr>
          <w:rFonts w:ascii="Times New Roman" w:hAnsi="Times New Roman"/>
          <w:sz w:val="28"/>
          <w:szCs w:val="28"/>
        </w:rPr>
        <w:t>.С</w:t>
      </w:r>
      <w:proofErr w:type="gramEnd"/>
      <w:r w:rsidRPr="00903A1E">
        <w:rPr>
          <w:rFonts w:ascii="Times New Roman" w:hAnsi="Times New Roman"/>
          <w:sz w:val="28"/>
          <w:szCs w:val="28"/>
        </w:rPr>
        <w:t>афонова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на сумму 387,8 тыс. рублей,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94788039"/>
      <w:r w:rsidRPr="00903A1E">
        <w:rPr>
          <w:rFonts w:ascii="Times New Roman" w:hAnsi="Times New Roman"/>
          <w:sz w:val="28"/>
          <w:szCs w:val="28"/>
        </w:rPr>
        <w:t xml:space="preserve">оплачены мелиоративные работы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</w:t>
      </w:r>
      <w:proofErr w:type="gramStart"/>
      <w:r w:rsidRPr="00903A1E">
        <w:rPr>
          <w:rFonts w:ascii="Times New Roman" w:hAnsi="Times New Roman"/>
          <w:sz w:val="28"/>
          <w:szCs w:val="28"/>
        </w:rPr>
        <w:t>.Л</w:t>
      </w:r>
      <w:proofErr w:type="gramEnd"/>
      <w:r w:rsidRPr="00903A1E">
        <w:rPr>
          <w:rFonts w:ascii="Times New Roman" w:hAnsi="Times New Roman"/>
          <w:sz w:val="28"/>
          <w:szCs w:val="28"/>
        </w:rPr>
        <w:t>уговая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A1E">
        <w:rPr>
          <w:rFonts w:ascii="Times New Roman" w:hAnsi="Times New Roman"/>
          <w:sz w:val="28"/>
          <w:szCs w:val="28"/>
        </w:rPr>
        <w:t>ул.Озерная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3A1E">
        <w:rPr>
          <w:rFonts w:ascii="Times New Roman" w:hAnsi="Times New Roman"/>
          <w:sz w:val="28"/>
          <w:szCs w:val="28"/>
        </w:rPr>
        <w:t>с.Байкалово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на сумму 600,0 тыс. руб.</w:t>
      </w:r>
      <w:bookmarkEnd w:id="8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94788055"/>
      <w:r w:rsidRPr="00903A1E">
        <w:rPr>
          <w:rFonts w:ascii="Times New Roman" w:hAnsi="Times New Roman"/>
          <w:sz w:val="28"/>
          <w:szCs w:val="28"/>
        </w:rPr>
        <w:t xml:space="preserve">исполнены расходы по вырубке </w:t>
      </w:r>
      <w:proofErr w:type="spellStart"/>
      <w:r w:rsidRPr="00903A1E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деревьев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</w:t>
      </w:r>
      <w:proofErr w:type="gramStart"/>
      <w:r w:rsidRPr="00903A1E">
        <w:rPr>
          <w:rFonts w:ascii="Times New Roman" w:hAnsi="Times New Roman"/>
          <w:sz w:val="28"/>
          <w:szCs w:val="28"/>
        </w:rPr>
        <w:t>.М</w:t>
      </w:r>
      <w:proofErr w:type="gramEnd"/>
      <w:r w:rsidRPr="00903A1E">
        <w:rPr>
          <w:rFonts w:ascii="Times New Roman" w:hAnsi="Times New Roman"/>
          <w:sz w:val="28"/>
          <w:szCs w:val="28"/>
        </w:rPr>
        <w:t>альгина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3A1E">
        <w:rPr>
          <w:rFonts w:ascii="Times New Roman" w:hAnsi="Times New Roman"/>
          <w:sz w:val="28"/>
          <w:szCs w:val="28"/>
        </w:rPr>
        <w:t>с.Байкалово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на сумму 224,5 тыс. руб. </w:t>
      </w:r>
      <w:bookmarkEnd w:id="9"/>
    </w:p>
    <w:p w:rsidR="00373928" w:rsidRPr="004D44CC" w:rsidRDefault="00373928" w:rsidP="00373928">
      <w:pPr>
        <w:ind w:firstLine="720"/>
        <w:jc w:val="both"/>
        <w:rPr>
          <w:sz w:val="28"/>
          <w:szCs w:val="28"/>
        </w:rPr>
      </w:pPr>
      <w:r w:rsidRPr="004D44CC">
        <w:rPr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Средства 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0505 «Другие вопросы в области жилищно-коммунального хозяйства» </w:t>
      </w:r>
      <w:r w:rsidRPr="00903A1E">
        <w:rPr>
          <w:rFonts w:ascii="Times New Roman" w:hAnsi="Times New Roman"/>
          <w:sz w:val="28"/>
          <w:szCs w:val="28"/>
        </w:rPr>
        <w:t xml:space="preserve">освоены в сумме </w:t>
      </w:r>
      <w:r w:rsidRPr="00903A1E">
        <w:rPr>
          <w:rFonts w:ascii="Times New Roman" w:hAnsi="Times New Roman"/>
          <w:b/>
          <w:sz w:val="28"/>
          <w:szCs w:val="28"/>
        </w:rPr>
        <w:t>494,0</w:t>
      </w:r>
      <w:r w:rsidRPr="00903A1E">
        <w:rPr>
          <w:rFonts w:ascii="Times New Roman" w:hAnsi="Times New Roman"/>
          <w:sz w:val="28"/>
          <w:szCs w:val="28"/>
        </w:rPr>
        <w:t xml:space="preserve"> тыс. руб., при бюджетных назначениях 522,0 тыс. руб., или 94,6%.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Предоставлена субсидия в целях возмещения затрат, связанных с оказанием банных услуг населению, в сумме 494,0 тыс. руб. Количество посещений бани за год составило 626 или 12,3 посещения в неделю. </w:t>
      </w:r>
    </w:p>
    <w:p w:rsidR="00373928" w:rsidRPr="004D44CC" w:rsidRDefault="00373928" w:rsidP="00373928">
      <w:pPr>
        <w:ind w:firstLine="1260"/>
        <w:jc w:val="center"/>
        <w:rPr>
          <w:sz w:val="28"/>
          <w:szCs w:val="28"/>
        </w:rPr>
      </w:pPr>
      <w:r w:rsidRPr="004D44CC">
        <w:rPr>
          <w:b/>
          <w:color w:val="000000"/>
          <w:sz w:val="28"/>
          <w:szCs w:val="28"/>
        </w:rPr>
        <w:t> </w:t>
      </w:r>
    </w:p>
    <w:p w:rsidR="00373928" w:rsidRPr="002139C9" w:rsidRDefault="00373928" w:rsidP="00373928">
      <w:pPr>
        <w:jc w:val="center"/>
        <w:rPr>
          <w:sz w:val="28"/>
          <w:szCs w:val="28"/>
        </w:rPr>
      </w:pPr>
      <w:r w:rsidRPr="002139C9">
        <w:rPr>
          <w:b/>
          <w:color w:val="000000"/>
          <w:sz w:val="28"/>
          <w:szCs w:val="28"/>
        </w:rPr>
        <w:t>Раздел 0700 «Образование»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 на образование исполнены в сумме </w:t>
      </w:r>
      <w:r w:rsidRPr="00903A1E">
        <w:rPr>
          <w:rFonts w:ascii="Times New Roman" w:hAnsi="Times New Roman"/>
          <w:b/>
          <w:sz w:val="28"/>
          <w:szCs w:val="28"/>
        </w:rPr>
        <w:t>44,0</w:t>
      </w:r>
      <w:r w:rsidRPr="00903A1E">
        <w:rPr>
          <w:rFonts w:ascii="Times New Roman" w:hAnsi="Times New Roman"/>
          <w:sz w:val="28"/>
          <w:szCs w:val="28"/>
        </w:rPr>
        <w:t xml:space="preserve"> тыс. руб. при бюджетных назначениях 44,0 тыс. руб. или на 100%.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этих расходов в общем объеме расходов бюджета в 2021 году составил 0,03%.</w:t>
      </w:r>
    </w:p>
    <w:p w:rsidR="00373928" w:rsidRPr="002139C9" w:rsidRDefault="00373928" w:rsidP="00373928">
      <w:pPr>
        <w:ind w:firstLine="700"/>
        <w:jc w:val="both"/>
        <w:rPr>
          <w:sz w:val="28"/>
          <w:szCs w:val="28"/>
        </w:rPr>
      </w:pPr>
      <w:r w:rsidRPr="002139C9">
        <w:rPr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>0707 «Молодежная политика и оздоровление детей»</w:t>
      </w:r>
      <w:r w:rsidRPr="00903A1E">
        <w:rPr>
          <w:rFonts w:ascii="Times New Roman" w:hAnsi="Times New Roman"/>
          <w:sz w:val="28"/>
          <w:szCs w:val="28"/>
        </w:rPr>
        <w:t xml:space="preserve"> расходы исполнены в сумме 44,0 тыс. руб. или 100% бюджетных назначений.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приобретение призов для проведения мероприятий, направленных на профилактику асоциальных явлений в молодежной среде (молодежных </w:t>
      </w:r>
      <w:proofErr w:type="spellStart"/>
      <w:r w:rsidRPr="00903A1E">
        <w:rPr>
          <w:rFonts w:ascii="Times New Roman" w:hAnsi="Times New Roman"/>
          <w:sz w:val="28"/>
          <w:szCs w:val="28"/>
        </w:rPr>
        <w:t>квестов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, спортивных мероприятий) израсходовано 25,0 тыс. руб., на организацию работы детского клубного объединения «Русская избушка» – 10,0 тыс. руб., всего 35,0 тыс. руб.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поощрение выпускников общеобразовательных учреждений, награжденных медалями </w:t>
      </w:r>
      <w:r w:rsidRPr="00903A1E">
        <w:rPr>
          <w:rFonts w:ascii="Times New Roman" w:hAnsi="Times New Roman"/>
          <w:i/>
          <w:sz w:val="28"/>
          <w:szCs w:val="28"/>
        </w:rPr>
        <w:t>«За особые успехи в учении»</w:t>
      </w:r>
      <w:r w:rsidRPr="00903A1E">
        <w:rPr>
          <w:rFonts w:ascii="Times New Roman" w:hAnsi="Times New Roman"/>
          <w:sz w:val="28"/>
          <w:szCs w:val="28"/>
        </w:rPr>
        <w:t>, направлено 9,0 тыс. руб.</w:t>
      </w:r>
    </w:p>
    <w:p w:rsidR="00373928" w:rsidRDefault="00373928" w:rsidP="00373928">
      <w:pPr>
        <w:ind w:firstLine="720"/>
        <w:jc w:val="both"/>
      </w:pPr>
      <w:r>
        <w:rPr>
          <w:color w:val="000000"/>
        </w:rPr>
        <w:t>  </w:t>
      </w:r>
    </w:p>
    <w:p w:rsidR="00373928" w:rsidRPr="00D26916" w:rsidRDefault="00373928" w:rsidP="00373928">
      <w:pPr>
        <w:jc w:val="center"/>
        <w:rPr>
          <w:sz w:val="28"/>
          <w:szCs w:val="28"/>
        </w:rPr>
      </w:pPr>
      <w:r w:rsidRPr="00D26916">
        <w:rPr>
          <w:b/>
          <w:color w:val="000000"/>
          <w:sz w:val="28"/>
          <w:szCs w:val="28"/>
        </w:rPr>
        <w:lastRenderedPageBreak/>
        <w:t>Раздел 0800 «Культура, кинематография»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 по данному разделу составили </w:t>
      </w:r>
      <w:r w:rsidRPr="00903A1E">
        <w:rPr>
          <w:rFonts w:ascii="Times New Roman" w:hAnsi="Times New Roman"/>
          <w:b/>
          <w:sz w:val="28"/>
          <w:szCs w:val="28"/>
        </w:rPr>
        <w:t>38 598,4</w:t>
      </w:r>
      <w:r w:rsidRPr="00903A1E">
        <w:rPr>
          <w:rFonts w:ascii="Times New Roman" w:hAnsi="Times New Roman"/>
          <w:sz w:val="28"/>
          <w:szCs w:val="28"/>
        </w:rPr>
        <w:t xml:space="preserve"> тыс. руб. при назначениях </w:t>
      </w:r>
      <w:r w:rsidRPr="00903A1E">
        <w:rPr>
          <w:rFonts w:ascii="Times New Roman" w:hAnsi="Times New Roman"/>
          <w:b/>
          <w:sz w:val="28"/>
          <w:szCs w:val="28"/>
        </w:rPr>
        <w:t>38 676,8</w:t>
      </w:r>
      <w:r w:rsidRPr="00903A1E">
        <w:rPr>
          <w:rFonts w:ascii="Times New Roman" w:hAnsi="Times New Roman"/>
          <w:sz w:val="28"/>
          <w:szCs w:val="28"/>
        </w:rPr>
        <w:t xml:space="preserve"> тыс. руб., или 99,8 %.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расходов на культуру в общем объеме расходов составил 22,6%.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Общее число учреждений - 1. Число ставок на конец года 63,3, среднесписочная численность работников 50,6.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0801 «Культура» </w:t>
      </w:r>
      <w:r w:rsidRPr="00903A1E">
        <w:rPr>
          <w:rFonts w:ascii="Times New Roman" w:hAnsi="Times New Roman"/>
          <w:sz w:val="28"/>
          <w:szCs w:val="28"/>
        </w:rPr>
        <w:t xml:space="preserve">расходы составили </w:t>
      </w:r>
      <w:r w:rsidRPr="00903A1E">
        <w:rPr>
          <w:rFonts w:ascii="Times New Roman" w:hAnsi="Times New Roman"/>
          <w:b/>
          <w:sz w:val="28"/>
          <w:szCs w:val="28"/>
        </w:rPr>
        <w:t>33 797,1</w:t>
      </w:r>
      <w:r w:rsidRPr="00903A1E">
        <w:rPr>
          <w:rFonts w:ascii="Times New Roman" w:hAnsi="Times New Roman"/>
          <w:sz w:val="28"/>
          <w:szCs w:val="28"/>
        </w:rPr>
        <w:t xml:space="preserve"> тыс. руб. при 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33 875,5</w:t>
      </w:r>
      <w:r w:rsidRPr="00903A1E">
        <w:rPr>
          <w:rFonts w:ascii="Times New Roman" w:hAnsi="Times New Roman"/>
          <w:sz w:val="28"/>
          <w:szCs w:val="28"/>
        </w:rPr>
        <w:t xml:space="preserve"> тыс. руб., или 99,8% годовых назначений.                                                         </w:t>
      </w:r>
    </w:p>
    <w:p w:rsidR="00373928" w:rsidRPr="00D26916" w:rsidRDefault="00373928" w:rsidP="00373928">
      <w:pPr>
        <w:jc w:val="both"/>
        <w:rPr>
          <w:sz w:val="28"/>
          <w:szCs w:val="28"/>
        </w:rPr>
      </w:pPr>
      <w:r w:rsidRPr="00D26916">
        <w:rPr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A1E">
        <w:rPr>
          <w:rFonts w:ascii="Times New Roman" w:hAnsi="Times New Roman"/>
          <w:sz w:val="28"/>
          <w:szCs w:val="28"/>
        </w:rPr>
        <w:t>Муниципальному бюджетному учреждению «Центр информационной, культурно-досуговой и спортивной деятельности» предоставлены:</w:t>
      </w:r>
      <w:proofErr w:type="gramEnd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b/>
          <w:sz w:val="28"/>
          <w:szCs w:val="28"/>
        </w:rPr>
        <w:t xml:space="preserve">субсидия на финансовое обеспечение выполнения муниципального задания предоставлена </w:t>
      </w:r>
      <w:r w:rsidRPr="00903A1E">
        <w:rPr>
          <w:rFonts w:ascii="Times New Roman" w:hAnsi="Times New Roman"/>
          <w:sz w:val="28"/>
          <w:szCs w:val="28"/>
        </w:rPr>
        <w:t xml:space="preserve">в сумме </w:t>
      </w:r>
      <w:r w:rsidRPr="00903A1E">
        <w:rPr>
          <w:rFonts w:ascii="Times New Roman" w:hAnsi="Times New Roman"/>
          <w:b/>
          <w:sz w:val="28"/>
          <w:szCs w:val="28"/>
        </w:rPr>
        <w:t>33 479,2</w:t>
      </w:r>
      <w:r w:rsidRPr="00903A1E">
        <w:rPr>
          <w:rFonts w:ascii="Times New Roman" w:hAnsi="Times New Roman"/>
          <w:sz w:val="28"/>
          <w:szCs w:val="28"/>
        </w:rPr>
        <w:t xml:space="preserve"> тыс. руб., из них</w:t>
      </w:r>
      <w:r w:rsidRPr="00903A1E">
        <w:rPr>
          <w:rFonts w:ascii="Times New Roman" w:hAnsi="Times New Roman"/>
          <w:b/>
          <w:sz w:val="28"/>
          <w:szCs w:val="28"/>
        </w:rPr>
        <w:t>: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на оказание муниципальных услуг (выполнение работ) домами культуры в сумме </w:t>
      </w:r>
      <w:r w:rsidRPr="00903A1E">
        <w:rPr>
          <w:rFonts w:ascii="Times New Roman" w:hAnsi="Times New Roman"/>
          <w:b/>
          <w:sz w:val="28"/>
          <w:szCs w:val="28"/>
        </w:rPr>
        <w:t>21 590,1</w:t>
      </w:r>
      <w:r w:rsidRPr="00903A1E">
        <w:rPr>
          <w:rFonts w:ascii="Times New Roman" w:hAnsi="Times New Roman"/>
          <w:sz w:val="28"/>
          <w:szCs w:val="28"/>
        </w:rPr>
        <w:t xml:space="preserve"> тыс. руб., при бюджетных назначениях 21 590,1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Штатная численность на конец года составила 39,55 ставок,                    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 оказание муниципальных услуг (выполнение работ) библиотеками в сумме 6 808,8 тыс. руб. при бюджетных назначениях 6 808,8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 комплектование книжных фондов муниципальных библиотек в сумме 120,0 тыс. руб.;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b/>
          <w:sz w:val="28"/>
          <w:szCs w:val="28"/>
        </w:rPr>
        <w:t xml:space="preserve">субсидии на иные цели предоставлены </w:t>
      </w:r>
      <w:r w:rsidRPr="00903A1E">
        <w:rPr>
          <w:rFonts w:ascii="Times New Roman" w:hAnsi="Times New Roman"/>
          <w:sz w:val="28"/>
          <w:szCs w:val="28"/>
        </w:rPr>
        <w:t>в сумме 317,9 тыс. руб., из них: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95229889"/>
      <w:r w:rsidRPr="00903A1E">
        <w:rPr>
          <w:rFonts w:ascii="Times New Roman" w:hAnsi="Times New Roman"/>
          <w:sz w:val="28"/>
          <w:szCs w:val="28"/>
        </w:rPr>
        <w:t>на поддержку и развитие материально-технической базы учреждений культуры (приобретение оборудования для видеосъемок для Байкаловского Центрального Дома культуры) в сумме 317,9 тыс. руб.</w:t>
      </w:r>
      <w:bookmarkEnd w:id="10"/>
    </w:p>
    <w:p w:rsidR="00373928" w:rsidRPr="00D26916" w:rsidRDefault="00373928" w:rsidP="00373928">
      <w:pPr>
        <w:ind w:firstLine="700"/>
        <w:jc w:val="both"/>
        <w:rPr>
          <w:sz w:val="28"/>
          <w:szCs w:val="28"/>
        </w:rPr>
      </w:pPr>
      <w:r w:rsidRPr="00D26916">
        <w:rPr>
          <w:color w:val="000000"/>
          <w:sz w:val="28"/>
          <w:szCs w:val="28"/>
        </w:rPr>
        <w:t> </w:t>
      </w:r>
    </w:p>
    <w:p w:rsidR="00373928" w:rsidRPr="00D26916" w:rsidRDefault="00373928" w:rsidP="00373928">
      <w:pPr>
        <w:ind w:firstLine="700"/>
        <w:jc w:val="both"/>
        <w:rPr>
          <w:sz w:val="28"/>
          <w:szCs w:val="28"/>
        </w:rPr>
      </w:pPr>
      <w:r w:rsidRPr="00D26916">
        <w:rPr>
          <w:color w:val="000000"/>
          <w:sz w:val="28"/>
          <w:szCs w:val="28"/>
        </w:rPr>
        <w:t xml:space="preserve">По подразделу </w:t>
      </w:r>
      <w:r w:rsidRPr="00D26916">
        <w:rPr>
          <w:b/>
          <w:color w:val="000000"/>
          <w:sz w:val="28"/>
          <w:szCs w:val="28"/>
        </w:rPr>
        <w:t xml:space="preserve">0802 «Кинематография» </w:t>
      </w:r>
      <w:r w:rsidRPr="00D26916">
        <w:rPr>
          <w:color w:val="000000"/>
          <w:sz w:val="28"/>
          <w:szCs w:val="28"/>
        </w:rPr>
        <w:t xml:space="preserve">расходы составили </w:t>
      </w:r>
      <w:r w:rsidRPr="00485CCC">
        <w:rPr>
          <w:b/>
          <w:color w:val="000000"/>
          <w:sz w:val="28"/>
          <w:szCs w:val="28"/>
        </w:rPr>
        <w:t>4 801,3</w:t>
      </w:r>
      <w:r w:rsidRPr="00D26916">
        <w:rPr>
          <w:color w:val="000000"/>
          <w:sz w:val="28"/>
          <w:szCs w:val="28"/>
        </w:rPr>
        <w:t xml:space="preserve"> тыс. руб.</w:t>
      </w:r>
      <w:r w:rsidRPr="00D26916">
        <w:rPr>
          <w:b/>
          <w:color w:val="000000"/>
          <w:sz w:val="28"/>
          <w:szCs w:val="28"/>
        </w:rPr>
        <w:t xml:space="preserve"> </w:t>
      </w:r>
      <w:r w:rsidRPr="00D26916">
        <w:rPr>
          <w:color w:val="000000"/>
          <w:sz w:val="28"/>
          <w:szCs w:val="28"/>
        </w:rPr>
        <w:t>при бюджетных назначениях 4 801,3 тыс. руб., или 100,0%.</w:t>
      </w:r>
    </w:p>
    <w:p w:rsidR="00373928" w:rsidRPr="00D26916" w:rsidRDefault="00373928" w:rsidP="00373928">
      <w:pPr>
        <w:ind w:firstLine="1260"/>
        <w:jc w:val="both"/>
        <w:rPr>
          <w:sz w:val="28"/>
          <w:szCs w:val="28"/>
        </w:rPr>
      </w:pPr>
      <w:r w:rsidRPr="00D26916">
        <w:rPr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A1E">
        <w:rPr>
          <w:rFonts w:ascii="Times New Roman" w:hAnsi="Times New Roman"/>
          <w:sz w:val="28"/>
          <w:szCs w:val="28"/>
        </w:rPr>
        <w:t>Муниципальному бюджетному учреждению «Центр информационной, культурно-досуговой и спортивной деятельности» предоставлены:</w:t>
      </w:r>
      <w:proofErr w:type="gramEnd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b/>
          <w:sz w:val="28"/>
          <w:szCs w:val="28"/>
        </w:rPr>
        <w:t xml:space="preserve">субсидия на финансовое обеспечение выполнения муниципального задания предоставлена </w:t>
      </w:r>
      <w:r w:rsidRPr="00903A1E">
        <w:rPr>
          <w:rFonts w:ascii="Times New Roman" w:hAnsi="Times New Roman"/>
          <w:sz w:val="28"/>
          <w:szCs w:val="28"/>
        </w:rPr>
        <w:t>в сумме 4 229,6 тыс. руб., из них</w:t>
      </w:r>
      <w:r w:rsidRPr="00903A1E">
        <w:rPr>
          <w:rFonts w:ascii="Times New Roman" w:hAnsi="Times New Roman"/>
          <w:b/>
          <w:sz w:val="28"/>
          <w:szCs w:val="28"/>
        </w:rPr>
        <w:t>: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на оказание муниципальных услуг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по организации кинопоказа в сумме 4 070,1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Штатная численность на конец года составила 7 ставок.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b/>
          <w:sz w:val="28"/>
          <w:szCs w:val="28"/>
        </w:rPr>
        <w:t xml:space="preserve">субсидии на иные цели предоставлены </w:t>
      </w:r>
      <w:r w:rsidRPr="00903A1E">
        <w:rPr>
          <w:rFonts w:ascii="Times New Roman" w:hAnsi="Times New Roman"/>
          <w:sz w:val="28"/>
          <w:szCs w:val="28"/>
        </w:rPr>
        <w:t>в сумме 571,7 тыс. руб., из них:</w:t>
      </w:r>
    </w:p>
    <w:p w:rsidR="00373928" w:rsidRPr="00D26916" w:rsidRDefault="00373928" w:rsidP="00373928">
      <w:pPr>
        <w:pStyle w:val="af3"/>
        <w:ind w:firstLine="709"/>
        <w:jc w:val="both"/>
      </w:pPr>
      <w:r w:rsidRPr="00903A1E">
        <w:rPr>
          <w:rFonts w:ascii="Times New Roman" w:hAnsi="Times New Roman"/>
          <w:sz w:val="28"/>
          <w:szCs w:val="28"/>
        </w:rPr>
        <w:t>на поддержку и развитие материально-технической базы учреждений культуры (приобретение</w:t>
      </w:r>
      <w:r w:rsidRPr="00D26916">
        <w:t xml:space="preserve"> оборудования д</w:t>
      </w:r>
      <w:r>
        <w:t>л</w:t>
      </w:r>
      <w:r w:rsidRPr="00D26916">
        <w:t>я кинозала «Горизонт») в сумме 571,7 тыс. руб.</w:t>
      </w:r>
    </w:p>
    <w:p w:rsidR="00373928" w:rsidRDefault="00373928" w:rsidP="00373928">
      <w:pPr>
        <w:ind w:firstLine="700"/>
        <w:jc w:val="both"/>
      </w:pPr>
      <w:r>
        <w:rPr>
          <w:color w:val="000000"/>
        </w:rPr>
        <w:t>              </w:t>
      </w:r>
    </w:p>
    <w:p w:rsidR="00373928" w:rsidRPr="00485CCC" w:rsidRDefault="00373928" w:rsidP="00373928">
      <w:pPr>
        <w:jc w:val="center"/>
        <w:rPr>
          <w:sz w:val="28"/>
          <w:szCs w:val="28"/>
        </w:rPr>
      </w:pPr>
      <w:r w:rsidRPr="00485CCC">
        <w:rPr>
          <w:b/>
          <w:color w:val="000000"/>
          <w:sz w:val="28"/>
          <w:szCs w:val="28"/>
        </w:rPr>
        <w:t>Раздел 1000 «Социальная политика»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Расходы на социальную политику при 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620,4</w:t>
      </w:r>
      <w:r w:rsidRPr="00903A1E">
        <w:rPr>
          <w:rFonts w:ascii="Times New Roman" w:hAnsi="Times New Roman"/>
          <w:sz w:val="28"/>
          <w:szCs w:val="28"/>
        </w:rPr>
        <w:t xml:space="preserve"> тыс. руб. исполнены в сумме 607,3 тыс. руб., или на 97,9%.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социальных расходов в общей сумме расходов бюджета 2021 года составил 0,4%, что ниже показателя прошлого года на 0,1%.</w:t>
      </w:r>
    </w:p>
    <w:p w:rsidR="00373928" w:rsidRDefault="00373928" w:rsidP="00373928">
      <w:pPr>
        <w:ind w:firstLine="720"/>
        <w:jc w:val="both"/>
        <w:rPr>
          <w:color w:val="000000"/>
          <w:sz w:val="28"/>
          <w:szCs w:val="28"/>
        </w:rPr>
      </w:pP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Все расходы осуществлены по подразделу 1006 «Другие вопросы в области социальной политики».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В целом по подразделу в сравнении с 2020 годом наблюдается </w:t>
      </w:r>
      <w:r w:rsidRPr="00903A1E">
        <w:rPr>
          <w:rFonts w:ascii="Times New Roman" w:hAnsi="Times New Roman"/>
          <w:i/>
          <w:sz w:val="28"/>
          <w:szCs w:val="28"/>
        </w:rPr>
        <w:t>уменьшение объема расходов на 23,1% (182,0 тыс. руб.)</w:t>
      </w:r>
      <w:r w:rsidRPr="00903A1E">
        <w:rPr>
          <w:rFonts w:ascii="Times New Roman" w:hAnsi="Times New Roman"/>
          <w:sz w:val="28"/>
          <w:szCs w:val="28"/>
        </w:rPr>
        <w:t xml:space="preserve">. Причиной является сокращение расходов на проведение праздничных мероприятий для населения связи с их отменой из-за угрозы распространения </w:t>
      </w:r>
      <w:proofErr w:type="spellStart"/>
      <w:r w:rsidRPr="00903A1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инфекции.</w:t>
      </w:r>
    </w:p>
    <w:p w:rsidR="00373928" w:rsidRPr="00485CCC" w:rsidRDefault="00373928" w:rsidP="00373928">
      <w:pPr>
        <w:ind w:firstLine="720"/>
        <w:jc w:val="both"/>
        <w:rPr>
          <w:sz w:val="28"/>
          <w:szCs w:val="28"/>
        </w:rPr>
      </w:pPr>
      <w:r w:rsidRPr="00485CCC">
        <w:rPr>
          <w:color w:val="000000"/>
          <w:sz w:val="28"/>
          <w:szCs w:val="28"/>
        </w:rPr>
        <w:t> </w:t>
      </w:r>
    </w:p>
    <w:p w:rsidR="00373928" w:rsidRPr="00485CCC" w:rsidRDefault="00373928" w:rsidP="00373928">
      <w:pPr>
        <w:ind w:firstLine="720"/>
        <w:jc w:val="both"/>
        <w:rPr>
          <w:sz w:val="28"/>
          <w:szCs w:val="28"/>
        </w:rPr>
      </w:pPr>
      <w:r w:rsidRPr="00485CCC">
        <w:rPr>
          <w:color w:val="000000"/>
          <w:sz w:val="28"/>
          <w:szCs w:val="28"/>
        </w:rPr>
        <w:t>В рамках решения вопросов в области социальной политики произведены расходы по целевым статьям:</w:t>
      </w:r>
    </w:p>
    <w:p w:rsidR="00373928" w:rsidRDefault="00373928" w:rsidP="00373928">
      <w:pPr>
        <w:ind w:firstLine="720"/>
        <w:jc w:val="both"/>
      </w:pPr>
      <w:r>
        <w:rPr>
          <w:color w:val="000000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802"/>
        <w:gridCol w:w="1677"/>
        <w:gridCol w:w="1550"/>
        <w:gridCol w:w="1523"/>
      </w:tblGrid>
      <w:tr w:rsidR="00373928" w:rsidRPr="00485CCC" w:rsidTr="006870FA">
        <w:trPr>
          <w:trHeight w:val="126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Целевая статья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Расходы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Утверждено</w:t>
            </w:r>
          </w:p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бюджетных</w:t>
            </w:r>
          </w:p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ассигнований,</w:t>
            </w:r>
          </w:p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Произведено</w:t>
            </w:r>
          </w:p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кассовых</w:t>
            </w:r>
          </w:p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расходов,</w:t>
            </w:r>
          </w:p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Исполнение,</w:t>
            </w:r>
          </w:p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 %</w:t>
            </w:r>
          </w:p>
        </w:tc>
      </w:tr>
      <w:tr w:rsidR="00373928" w:rsidRPr="00485CCC" w:rsidTr="006870F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0590129020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r w:rsidRPr="00485CCC">
              <w:rPr>
                <w:color w:val="000000"/>
              </w:rPr>
              <w:t>Расходы, направленные на развитие и поддержку общественного ветеранского движения,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152,8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152,8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100</w:t>
            </w:r>
          </w:p>
        </w:tc>
      </w:tr>
      <w:tr w:rsidR="00373928" w:rsidRPr="00485CCC" w:rsidTr="006870FA">
        <w:trPr>
          <w:trHeight w:val="101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0590129060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r w:rsidRPr="00485CCC">
              <w:rPr>
                <w:color w:val="000000"/>
              </w:rPr>
              <w:t>Расходы на организацию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17,4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17,4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100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  <w:p w:rsidR="00373928" w:rsidRPr="00485CCC" w:rsidRDefault="00373928" w:rsidP="006870FA">
            <w:r w:rsidRPr="00485CCC">
              <w:rPr>
                <w:color w:val="000000"/>
              </w:rPr>
              <w:t> </w:t>
            </w:r>
          </w:p>
        </w:tc>
      </w:tr>
      <w:tr w:rsidR="00373928" w:rsidRPr="00485CCC" w:rsidTr="006870FA">
        <w:trPr>
          <w:trHeight w:val="95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0590129160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r w:rsidRPr="00485CCC">
              <w:rPr>
                <w:color w:val="000000"/>
              </w:rPr>
              <w:t>Расходы на организацию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348,2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335,1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96,2</w:t>
            </w:r>
          </w:p>
        </w:tc>
      </w:tr>
      <w:tr w:rsidR="00373928" w:rsidRPr="00485CCC" w:rsidTr="006870FA">
        <w:trPr>
          <w:trHeight w:val="250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0590329050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r w:rsidRPr="00485CCC">
              <w:rPr>
                <w:color w:val="000000"/>
              </w:rPr>
              <w:t xml:space="preserve">Расходы по проведению мероприятия, посвященного чествованию «Почетных граждан Байкаловского сельского поселения» (выплата единовременного денежного вознаграждения 1 гражданину в связи с присвоением звания «Почетный гражданин Байкаловского сельского поселения» в сумме 22,0 тыс. руб., страховые взносы на него 5,9 тыс. руб.; подписка на периодические издания 10 почетным гражданам 16,6 тыс. руб.)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44,5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44,5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</w:pPr>
            <w:r w:rsidRPr="00485CCC">
              <w:rPr>
                <w:color w:val="000000"/>
              </w:rPr>
              <w:t>100</w:t>
            </w:r>
          </w:p>
        </w:tc>
      </w:tr>
      <w:tr w:rsidR="00373928" w:rsidRPr="00485CCC" w:rsidTr="006870FA">
        <w:trPr>
          <w:trHeight w:val="41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  <w:rPr>
                <w:b/>
              </w:rPr>
            </w:pPr>
            <w:r w:rsidRPr="00485CCC">
              <w:rPr>
                <w:b/>
                <w:color w:val="000000"/>
              </w:rPr>
              <w:t>Итого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rPr>
                <w:b/>
              </w:rPr>
            </w:pPr>
            <w:r w:rsidRPr="00485CCC">
              <w:rPr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  <w:rPr>
                <w:b/>
              </w:rPr>
            </w:pPr>
            <w:r w:rsidRPr="00485CCC">
              <w:rPr>
                <w:b/>
                <w:color w:val="000000"/>
              </w:rPr>
              <w:t>562,9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  <w:rPr>
                <w:b/>
              </w:rPr>
            </w:pPr>
            <w:r w:rsidRPr="00485CCC">
              <w:rPr>
                <w:b/>
                <w:color w:val="000000"/>
              </w:rPr>
              <w:t>549,8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28" w:rsidRPr="00485CCC" w:rsidRDefault="00373928" w:rsidP="006870FA">
            <w:pPr>
              <w:jc w:val="center"/>
              <w:rPr>
                <w:b/>
              </w:rPr>
            </w:pPr>
            <w:r w:rsidRPr="00485CCC">
              <w:rPr>
                <w:b/>
                <w:color w:val="000000"/>
              </w:rPr>
              <w:t>97,7</w:t>
            </w:r>
          </w:p>
        </w:tc>
      </w:tr>
    </w:tbl>
    <w:p w:rsidR="00373928" w:rsidRDefault="00373928" w:rsidP="00373928">
      <w:pPr>
        <w:jc w:val="both"/>
      </w:pPr>
      <w:r>
        <w:rPr>
          <w:color w:val="000000"/>
        </w:rPr>
        <w:t>                                                                                                     </w:t>
      </w:r>
    </w:p>
    <w:p w:rsidR="00373928" w:rsidRPr="00485CCC" w:rsidRDefault="00373928" w:rsidP="00373928">
      <w:pPr>
        <w:jc w:val="center"/>
        <w:rPr>
          <w:sz w:val="28"/>
          <w:szCs w:val="28"/>
        </w:rPr>
      </w:pPr>
      <w:bookmarkStart w:id="11" w:name="_Hlk95230393"/>
      <w:r w:rsidRPr="00485CCC">
        <w:rPr>
          <w:b/>
          <w:color w:val="000000"/>
          <w:sz w:val="28"/>
          <w:szCs w:val="28"/>
        </w:rPr>
        <w:t>Раздел 1100 «Физическая культура и спорт»</w:t>
      </w:r>
      <w:bookmarkEnd w:id="11"/>
    </w:p>
    <w:p w:rsidR="00373928" w:rsidRPr="00485CCC" w:rsidRDefault="00373928" w:rsidP="00373928">
      <w:pPr>
        <w:ind w:firstLine="1260"/>
        <w:jc w:val="both"/>
        <w:rPr>
          <w:sz w:val="28"/>
          <w:szCs w:val="28"/>
        </w:rPr>
      </w:pPr>
      <w:r w:rsidRPr="00485CCC">
        <w:rPr>
          <w:b/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Расходы на физическую культуру и спорт при 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2 381,9</w:t>
      </w:r>
      <w:r w:rsidRPr="00903A1E">
        <w:rPr>
          <w:rFonts w:ascii="Times New Roman" w:hAnsi="Times New Roman"/>
          <w:sz w:val="28"/>
          <w:szCs w:val="28"/>
        </w:rPr>
        <w:t xml:space="preserve"> тыс. руб. исполнены в полном объёме 2 381,9 тыс. руб., или на 100%.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 В сравнении с 2020 годом наблюдается снижение расходов на реализацию мероприятий в области физической культуры и спорта в сумме </w:t>
      </w:r>
      <w:r w:rsidRPr="00903A1E">
        <w:rPr>
          <w:rFonts w:ascii="Times New Roman" w:hAnsi="Times New Roman"/>
          <w:b/>
          <w:sz w:val="28"/>
          <w:szCs w:val="28"/>
        </w:rPr>
        <w:t>456,5</w:t>
      </w:r>
      <w:r w:rsidRPr="00903A1E">
        <w:rPr>
          <w:rFonts w:ascii="Times New Roman" w:hAnsi="Times New Roman"/>
          <w:sz w:val="28"/>
          <w:szCs w:val="28"/>
        </w:rPr>
        <w:t xml:space="preserve">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Удельный вес расходов этих расходов в структуре составил 1,4%.  </w:t>
      </w:r>
    </w:p>
    <w:p w:rsidR="00373928" w:rsidRPr="00485CCC" w:rsidRDefault="00373928" w:rsidP="00373928">
      <w:pPr>
        <w:ind w:firstLine="720"/>
        <w:jc w:val="both"/>
        <w:rPr>
          <w:sz w:val="28"/>
          <w:szCs w:val="28"/>
        </w:rPr>
      </w:pPr>
      <w:r w:rsidRPr="00485CCC">
        <w:rPr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1101 «Физическая культура» </w:t>
      </w:r>
      <w:r w:rsidRPr="00903A1E">
        <w:rPr>
          <w:rFonts w:ascii="Times New Roman" w:hAnsi="Times New Roman"/>
          <w:sz w:val="28"/>
          <w:szCs w:val="28"/>
        </w:rPr>
        <w:t xml:space="preserve">бюджетные назначения исполнены в сумме 60,0 тыс. руб., или на 100 %.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60,0 тыс. руб.</w:t>
      </w:r>
    </w:p>
    <w:p w:rsidR="00373928" w:rsidRPr="00485CCC" w:rsidRDefault="00373928" w:rsidP="00373928">
      <w:pPr>
        <w:ind w:firstLine="720"/>
        <w:jc w:val="both"/>
        <w:rPr>
          <w:sz w:val="28"/>
          <w:szCs w:val="28"/>
        </w:rPr>
      </w:pPr>
      <w:r w:rsidRPr="00485CCC">
        <w:rPr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По подразделу </w:t>
      </w:r>
      <w:r w:rsidRPr="00903A1E">
        <w:rPr>
          <w:rFonts w:ascii="Times New Roman" w:hAnsi="Times New Roman"/>
          <w:b/>
          <w:sz w:val="28"/>
          <w:szCs w:val="28"/>
        </w:rPr>
        <w:t xml:space="preserve">1102 «Массовый спорт» </w:t>
      </w:r>
      <w:r w:rsidRPr="00903A1E">
        <w:rPr>
          <w:rFonts w:ascii="Times New Roman" w:hAnsi="Times New Roman"/>
          <w:sz w:val="28"/>
          <w:szCs w:val="28"/>
        </w:rPr>
        <w:t>расходы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при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 xml:space="preserve">бюджетных назначениях </w:t>
      </w:r>
      <w:r w:rsidRPr="00903A1E">
        <w:rPr>
          <w:rFonts w:ascii="Times New Roman" w:hAnsi="Times New Roman"/>
          <w:b/>
          <w:sz w:val="28"/>
          <w:szCs w:val="28"/>
        </w:rPr>
        <w:t>2 321,9</w:t>
      </w:r>
      <w:r w:rsidRPr="00903A1E">
        <w:rPr>
          <w:rFonts w:ascii="Times New Roman" w:hAnsi="Times New Roman"/>
          <w:sz w:val="28"/>
          <w:szCs w:val="28"/>
        </w:rPr>
        <w:t xml:space="preserve"> тыс. руб. исполнены в сумме 2 321,9 тыс. руб. В сравнении с 2020 годом </w:t>
      </w:r>
      <w:r w:rsidRPr="00903A1E">
        <w:rPr>
          <w:rFonts w:ascii="Times New Roman" w:hAnsi="Times New Roman"/>
          <w:i/>
          <w:sz w:val="28"/>
          <w:szCs w:val="28"/>
        </w:rPr>
        <w:t xml:space="preserve">произошло снижение объема расходов на массовый спорт на 456,5 тыс. руб. 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 предоставлена</w:t>
      </w:r>
      <w:r w:rsidRPr="00903A1E">
        <w:rPr>
          <w:rFonts w:ascii="Times New Roman" w:hAnsi="Times New Roman"/>
          <w:b/>
          <w:sz w:val="28"/>
          <w:szCs w:val="28"/>
        </w:rPr>
        <w:t xml:space="preserve"> </w:t>
      </w:r>
      <w:r w:rsidRPr="00903A1E">
        <w:rPr>
          <w:rFonts w:ascii="Times New Roman" w:hAnsi="Times New Roman"/>
          <w:sz w:val="28"/>
          <w:szCs w:val="28"/>
        </w:rPr>
        <w:t>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2 155,6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произведены расходы на содержание стадиона, расположенного по </w:t>
      </w:r>
      <w:proofErr w:type="spellStart"/>
      <w:r w:rsidRPr="00903A1E">
        <w:rPr>
          <w:rFonts w:ascii="Times New Roman" w:hAnsi="Times New Roman"/>
          <w:sz w:val="28"/>
          <w:szCs w:val="28"/>
        </w:rPr>
        <w:t>ул</w:t>
      </w:r>
      <w:proofErr w:type="gramStart"/>
      <w:r w:rsidRPr="00903A1E">
        <w:rPr>
          <w:rFonts w:ascii="Times New Roman" w:hAnsi="Times New Roman"/>
          <w:sz w:val="28"/>
          <w:szCs w:val="28"/>
        </w:rPr>
        <w:t>.Ц</w:t>
      </w:r>
      <w:proofErr w:type="gramEnd"/>
      <w:r w:rsidRPr="00903A1E">
        <w:rPr>
          <w:rFonts w:ascii="Times New Roman" w:hAnsi="Times New Roman"/>
          <w:sz w:val="28"/>
          <w:szCs w:val="28"/>
        </w:rPr>
        <w:t>ельева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3A1E">
        <w:rPr>
          <w:rFonts w:ascii="Times New Roman" w:hAnsi="Times New Roman"/>
          <w:sz w:val="28"/>
          <w:szCs w:val="28"/>
        </w:rPr>
        <w:t>с.Байкалово</w:t>
      </w:r>
      <w:proofErr w:type="spellEnd"/>
      <w:r w:rsidRPr="00903A1E">
        <w:rPr>
          <w:rFonts w:ascii="Times New Roman" w:hAnsi="Times New Roman"/>
          <w:sz w:val="28"/>
          <w:szCs w:val="28"/>
        </w:rPr>
        <w:t>, в сумме 12,1 тыс. руб.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предоставлена субсидия на капитальный ремонт инженерных сетей спортзала </w:t>
      </w:r>
      <w:proofErr w:type="spellStart"/>
      <w:r w:rsidRPr="00903A1E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Дома культуры и спорта в сумме 154,2 тыс. руб.</w:t>
      </w:r>
    </w:p>
    <w:p w:rsidR="00373928" w:rsidRPr="00485CCC" w:rsidRDefault="00373928" w:rsidP="00373928">
      <w:pPr>
        <w:ind w:firstLine="720"/>
        <w:jc w:val="both"/>
        <w:rPr>
          <w:sz w:val="28"/>
          <w:szCs w:val="28"/>
        </w:rPr>
      </w:pPr>
    </w:p>
    <w:p w:rsidR="00373928" w:rsidRPr="00516E13" w:rsidRDefault="00373928" w:rsidP="00373928">
      <w:pPr>
        <w:jc w:val="center"/>
        <w:rPr>
          <w:sz w:val="28"/>
          <w:szCs w:val="28"/>
        </w:rPr>
      </w:pPr>
      <w:r w:rsidRPr="00516E13">
        <w:rPr>
          <w:b/>
          <w:color w:val="000000"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373928" w:rsidRPr="00516E13" w:rsidRDefault="00373928" w:rsidP="00373928">
      <w:pPr>
        <w:ind w:firstLine="1260"/>
        <w:jc w:val="center"/>
        <w:rPr>
          <w:sz w:val="28"/>
          <w:szCs w:val="28"/>
        </w:rPr>
      </w:pPr>
      <w:r w:rsidRPr="00516E13">
        <w:rPr>
          <w:b/>
          <w:color w:val="000000"/>
          <w:sz w:val="28"/>
          <w:szCs w:val="28"/>
        </w:rPr>
        <w:t> 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A1E">
        <w:rPr>
          <w:rFonts w:ascii="Times New Roman" w:hAnsi="Times New Roman"/>
          <w:sz w:val="28"/>
          <w:szCs w:val="28"/>
        </w:rPr>
        <w:t>Имущество казны Байкаловского сельского поселения по состоянию на 01 января 2022 года составляет 540 910 130,10 руб., из них недвижимое имущество в составе имущества казны – 267 664 278,97 руб., движимое имущество в составе имущества казны – 2 435 501,82 руб. (см. форма 0503168), непроизведенные активы в составе имущества казны составляют 330 979 145,40 руб.</w:t>
      </w:r>
      <w:proofErr w:type="gramEnd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 xml:space="preserve">В течение 2021 года в казну Байкаловского поселения поступило имущества на общую сумму </w:t>
      </w:r>
      <w:r w:rsidRPr="00903A1E">
        <w:rPr>
          <w:rFonts w:ascii="Times New Roman" w:hAnsi="Times New Roman"/>
          <w:b/>
          <w:sz w:val="28"/>
          <w:szCs w:val="28"/>
        </w:rPr>
        <w:t>66 968 512,40</w:t>
      </w:r>
      <w:r w:rsidRPr="00903A1E">
        <w:rPr>
          <w:rFonts w:ascii="Times New Roman" w:hAnsi="Times New Roman"/>
          <w:sz w:val="28"/>
          <w:szCs w:val="28"/>
        </w:rPr>
        <w:t xml:space="preserve"> руб.</w:t>
      </w:r>
    </w:p>
    <w:p w:rsidR="00373928" w:rsidRPr="00772778" w:rsidRDefault="00373928" w:rsidP="00373928">
      <w:pPr>
        <w:rPr>
          <w:lang w:eastAsia="ru-RU"/>
        </w:rPr>
      </w:pPr>
    </w:p>
    <w:p w:rsidR="00373928" w:rsidRPr="003E2FE3" w:rsidRDefault="00373928" w:rsidP="00373928">
      <w:pPr>
        <w:pStyle w:val="1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bookmarkStart w:id="12" w:name="_Toc72959784"/>
      <w:r w:rsidRPr="003E2FE3">
        <w:rPr>
          <w:rFonts w:ascii="Times New Roman" w:hAnsi="Times New Roman"/>
          <w:b/>
          <w:color w:val="auto"/>
          <w:sz w:val="28"/>
          <w:szCs w:val="28"/>
          <w:bdr w:val="none" w:sz="0" w:space="0" w:color="auto" w:frame="1"/>
          <w:lang w:eastAsia="ru-RU"/>
        </w:rPr>
        <w:t>ЗАКЛЮЧЕНИЕ</w:t>
      </w:r>
      <w:bookmarkEnd w:id="12"/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  <w:bdr w:val="none" w:sz="0" w:space="0" w:color="auto" w:frame="1"/>
        </w:rPr>
        <w:t>Подводя итоги 2021 года, хочется отметить, что наше муниципальное образование обновляется, становятся уютнее, и это большая Ваша заслуга, дорогие депутаты, руководители организаций и жители нашей территории.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lastRenderedPageBreak/>
        <w:t xml:space="preserve">Хочу выразить благодарность, специалистам администрации и депутатам Байкаловского сельского поселения, которые в полном объеме и качественно выполняют свои обязанности, ищут решения на поставленные вопросы, которые задают граждане нашего поселения и делают все для того, чтобы поселение было жизнеспособным и развивающимся. Особую благодарность администрации и депутатам </w:t>
      </w:r>
      <w:proofErr w:type="spellStart"/>
      <w:r w:rsidRPr="00903A1E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903A1E">
        <w:rPr>
          <w:rFonts w:ascii="Times New Roman" w:hAnsi="Times New Roman"/>
          <w:sz w:val="28"/>
          <w:szCs w:val="28"/>
        </w:rPr>
        <w:t xml:space="preserve"> муниципальный район, за поддержку и тесное сотрудничество.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Благодарю руководителей предприятий, учреждений, индивидуальных предпринимателей и просто неравнодушных людей за взаимопонимание и выручку.</w:t>
      </w:r>
    </w:p>
    <w:p w:rsidR="00373928" w:rsidRPr="00903A1E" w:rsidRDefault="00373928" w:rsidP="0037392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03A1E">
        <w:rPr>
          <w:rFonts w:ascii="Times New Roman" w:hAnsi="Times New Roman"/>
          <w:sz w:val="28"/>
          <w:szCs w:val="28"/>
        </w:rPr>
        <w:t>Хочу пожелать Вам всем крепкого здоровья, семейного благополучия, чистого и светлого неба над головой, достойной заработной платы, семейного дохода, удачи и счастья детям, внукам.</w:t>
      </w:r>
    </w:p>
    <w:p w:rsidR="00373928" w:rsidRPr="003E2FE3" w:rsidRDefault="00373928" w:rsidP="00373928">
      <w:pPr>
        <w:shd w:val="clear" w:color="auto" w:fill="FFFFFF"/>
        <w:ind w:firstLine="708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:rsidR="00373928" w:rsidRDefault="00373928" w:rsidP="00373928">
      <w:pPr>
        <w:tabs>
          <w:tab w:val="center" w:pos="5102"/>
          <w:tab w:val="left" w:pos="7440"/>
        </w:tabs>
        <w:ind w:left="426"/>
        <w:jc w:val="center"/>
        <w:rPr>
          <w:sz w:val="28"/>
          <w:szCs w:val="28"/>
        </w:rPr>
      </w:pPr>
      <w:r w:rsidRPr="003E2FE3">
        <w:rPr>
          <w:b/>
          <w:sz w:val="28"/>
          <w:szCs w:val="28"/>
          <w:lang w:eastAsia="ru-RU"/>
        </w:rPr>
        <w:t>Огромное всем</w:t>
      </w:r>
      <w:r>
        <w:rPr>
          <w:b/>
          <w:sz w:val="28"/>
          <w:szCs w:val="28"/>
          <w:lang w:eastAsia="ru-RU"/>
        </w:rPr>
        <w:t xml:space="preserve"> спасибо!</w:t>
      </w:r>
    </w:p>
    <w:p w:rsidR="00373928" w:rsidRPr="004B6963" w:rsidRDefault="00373928" w:rsidP="00533D79">
      <w:pPr>
        <w:tabs>
          <w:tab w:val="center" w:pos="5102"/>
          <w:tab w:val="left" w:pos="7440"/>
        </w:tabs>
        <w:ind w:left="426"/>
        <w:jc w:val="both"/>
        <w:rPr>
          <w:sz w:val="28"/>
          <w:szCs w:val="28"/>
        </w:rPr>
      </w:pPr>
    </w:p>
    <w:sectPr w:rsidR="00373928" w:rsidRPr="004B6963" w:rsidSect="00FC1A70">
      <w:headerReference w:type="default" r:id="rId10"/>
      <w:pgSz w:w="11906" w:h="16838"/>
      <w:pgMar w:top="284" w:right="567" w:bottom="851" w:left="1134" w:header="615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DB" w:rsidRDefault="00E21EDB">
      <w:r>
        <w:separator/>
      </w:r>
    </w:p>
  </w:endnote>
  <w:endnote w:type="continuationSeparator" w:id="0">
    <w:p w:rsidR="00E21EDB" w:rsidRDefault="00E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DB" w:rsidRDefault="00E21EDB">
      <w:r>
        <w:separator/>
      </w:r>
    </w:p>
  </w:footnote>
  <w:footnote w:type="continuationSeparator" w:id="0">
    <w:p w:rsidR="00E21EDB" w:rsidRDefault="00E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91" w:rsidRDefault="00D70E91">
    <w:pPr>
      <w:jc w:val="both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62B"/>
      </v:shape>
    </w:pict>
  </w:numPicBullet>
  <w:abstractNum w:abstractNumId="0">
    <w:nsid w:val="01D02791"/>
    <w:multiLevelType w:val="hybridMultilevel"/>
    <w:tmpl w:val="2D3E0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7706E"/>
    <w:multiLevelType w:val="hybridMultilevel"/>
    <w:tmpl w:val="F522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74509"/>
    <w:multiLevelType w:val="hybridMultilevel"/>
    <w:tmpl w:val="3788D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3173"/>
    <w:multiLevelType w:val="hybridMultilevel"/>
    <w:tmpl w:val="7804C0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44838"/>
    <w:multiLevelType w:val="hybridMultilevel"/>
    <w:tmpl w:val="A8369E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05598"/>
    <w:multiLevelType w:val="hybridMultilevel"/>
    <w:tmpl w:val="C5584EE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3B03BF"/>
    <w:multiLevelType w:val="hybridMultilevel"/>
    <w:tmpl w:val="ECFAF3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93762"/>
    <w:multiLevelType w:val="hybridMultilevel"/>
    <w:tmpl w:val="D714A0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397159"/>
    <w:multiLevelType w:val="hybridMultilevel"/>
    <w:tmpl w:val="063802FA"/>
    <w:lvl w:ilvl="0" w:tplc="8E1E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1F3B"/>
    <w:multiLevelType w:val="hybridMultilevel"/>
    <w:tmpl w:val="C5D40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EB5F30"/>
    <w:multiLevelType w:val="hybridMultilevel"/>
    <w:tmpl w:val="E85E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D727A"/>
    <w:multiLevelType w:val="hybridMultilevel"/>
    <w:tmpl w:val="7B725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E7DCA"/>
    <w:multiLevelType w:val="hybridMultilevel"/>
    <w:tmpl w:val="0374F2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7C72C8"/>
    <w:multiLevelType w:val="hybridMultilevel"/>
    <w:tmpl w:val="47B67498"/>
    <w:lvl w:ilvl="0" w:tplc="4C2246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55F99"/>
    <w:multiLevelType w:val="hybridMultilevel"/>
    <w:tmpl w:val="9250A7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3A0074"/>
    <w:multiLevelType w:val="hybridMultilevel"/>
    <w:tmpl w:val="44B2B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7">
    <w:nsid w:val="591545DA"/>
    <w:multiLevelType w:val="hybridMultilevel"/>
    <w:tmpl w:val="03AC37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41666C"/>
    <w:multiLevelType w:val="hybridMultilevel"/>
    <w:tmpl w:val="05CE0B0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A070900"/>
    <w:multiLevelType w:val="hybridMultilevel"/>
    <w:tmpl w:val="E466CF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10130A"/>
    <w:multiLevelType w:val="hybridMultilevel"/>
    <w:tmpl w:val="5636B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26B62"/>
    <w:multiLevelType w:val="hybridMultilevel"/>
    <w:tmpl w:val="95BA9A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D665A6"/>
    <w:multiLevelType w:val="hybridMultilevel"/>
    <w:tmpl w:val="F29E4082"/>
    <w:lvl w:ilvl="0" w:tplc="5096E4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36380A"/>
    <w:multiLevelType w:val="hybridMultilevel"/>
    <w:tmpl w:val="1B04D3F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9178A9"/>
    <w:multiLevelType w:val="hybridMultilevel"/>
    <w:tmpl w:val="A764180E"/>
    <w:lvl w:ilvl="0" w:tplc="A372D876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B525AFF"/>
    <w:multiLevelType w:val="hybridMultilevel"/>
    <w:tmpl w:val="4F8AD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6"/>
  </w:num>
  <w:num w:numId="4">
    <w:abstractNumId w:val="22"/>
  </w:num>
  <w:num w:numId="5">
    <w:abstractNumId w:val="25"/>
  </w:num>
  <w:num w:numId="6">
    <w:abstractNumId w:val="14"/>
  </w:num>
  <w:num w:numId="7">
    <w:abstractNumId w:val="8"/>
  </w:num>
  <w:num w:numId="8">
    <w:abstractNumId w:val="24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26"/>
  </w:num>
  <w:num w:numId="14">
    <w:abstractNumId w:val="2"/>
  </w:num>
  <w:num w:numId="15">
    <w:abstractNumId w:val="17"/>
  </w:num>
  <w:num w:numId="16">
    <w:abstractNumId w:val="0"/>
  </w:num>
  <w:num w:numId="17">
    <w:abstractNumId w:val="1"/>
  </w:num>
  <w:num w:numId="18">
    <w:abstractNumId w:val="11"/>
  </w:num>
  <w:num w:numId="19">
    <w:abstractNumId w:val="3"/>
  </w:num>
  <w:num w:numId="20">
    <w:abstractNumId w:val="7"/>
  </w:num>
  <w:num w:numId="21">
    <w:abstractNumId w:val="4"/>
  </w:num>
  <w:num w:numId="22">
    <w:abstractNumId w:val="5"/>
  </w:num>
  <w:num w:numId="23">
    <w:abstractNumId w:val="23"/>
  </w:num>
  <w:num w:numId="24">
    <w:abstractNumId w:val="20"/>
  </w:num>
  <w:num w:numId="25">
    <w:abstractNumId w:val="19"/>
  </w:num>
  <w:num w:numId="26">
    <w:abstractNumId w:val="21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BE"/>
    <w:rsid w:val="00011033"/>
    <w:rsid w:val="000155F4"/>
    <w:rsid w:val="000274B3"/>
    <w:rsid w:val="00035640"/>
    <w:rsid w:val="00035F3F"/>
    <w:rsid w:val="00042908"/>
    <w:rsid w:val="00046384"/>
    <w:rsid w:val="00046F92"/>
    <w:rsid w:val="000640C5"/>
    <w:rsid w:val="00064AA7"/>
    <w:rsid w:val="0008797E"/>
    <w:rsid w:val="000A2472"/>
    <w:rsid w:val="000B0D18"/>
    <w:rsid w:val="000B44E0"/>
    <w:rsid w:val="000B6D8E"/>
    <w:rsid w:val="000D3031"/>
    <w:rsid w:val="000D4684"/>
    <w:rsid w:val="000D4720"/>
    <w:rsid w:val="000D4C3F"/>
    <w:rsid w:val="000D5337"/>
    <w:rsid w:val="000E09B0"/>
    <w:rsid w:val="000E6A1B"/>
    <w:rsid w:val="0013298C"/>
    <w:rsid w:val="00141D5A"/>
    <w:rsid w:val="0014581D"/>
    <w:rsid w:val="00171962"/>
    <w:rsid w:val="001A29CC"/>
    <w:rsid w:val="001B066E"/>
    <w:rsid w:val="001D35E6"/>
    <w:rsid w:val="001D7798"/>
    <w:rsid w:val="001E2853"/>
    <w:rsid w:val="001F1A8F"/>
    <w:rsid w:val="001F7334"/>
    <w:rsid w:val="00206A1C"/>
    <w:rsid w:val="00213395"/>
    <w:rsid w:val="00224B8E"/>
    <w:rsid w:val="0022563D"/>
    <w:rsid w:val="00233157"/>
    <w:rsid w:val="00241B80"/>
    <w:rsid w:val="0025525E"/>
    <w:rsid w:val="00257982"/>
    <w:rsid w:val="002636D6"/>
    <w:rsid w:val="00264D72"/>
    <w:rsid w:val="00296D58"/>
    <w:rsid w:val="002C3419"/>
    <w:rsid w:val="002D0513"/>
    <w:rsid w:val="002D2423"/>
    <w:rsid w:val="002E5D2B"/>
    <w:rsid w:val="002F041C"/>
    <w:rsid w:val="003064B6"/>
    <w:rsid w:val="00313DD0"/>
    <w:rsid w:val="00315392"/>
    <w:rsid w:val="0032105F"/>
    <w:rsid w:val="00323F65"/>
    <w:rsid w:val="00324E7F"/>
    <w:rsid w:val="00327447"/>
    <w:rsid w:val="00336B14"/>
    <w:rsid w:val="003378D1"/>
    <w:rsid w:val="00346EAD"/>
    <w:rsid w:val="003711D6"/>
    <w:rsid w:val="00373928"/>
    <w:rsid w:val="00380419"/>
    <w:rsid w:val="003853D7"/>
    <w:rsid w:val="0038668E"/>
    <w:rsid w:val="003A0C81"/>
    <w:rsid w:val="003A1207"/>
    <w:rsid w:val="003A4EDB"/>
    <w:rsid w:val="003A50AA"/>
    <w:rsid w:val="003B1800"/>
    <w:rsid w:val="003B31A7"/>
    <w:rsid w:val="003C0DAC"/>
    <w:rsid w:val="003C654D"/>
    <w:rsid w:val="003D5D01"/>
    <w:rsid w:val="003E58D7"/>
    <w:rsid w:val="003E7D4D"/>
    <w:rsid w:val="003F1656"/>
    <w:rsid w:val="00425E1F"/>
    <w:rsid w:val="00432FBE"/>
    <w:rsid w:val="00436D76"/>
    <w:rsid w:val="00437425"/>
    <w:rsid w:val="00482824"/>
    <w:rsid w:val="00483A4D"/>
    <w:rsid w:val="004929F9"/>
    <w:rsid w:val="004A5FBE"/>
    <w:rsid w:val="004B6963"/>
    <w:rsid w:val="004D60C0"/>
    <w:rsid w:val="00507CBE"/>
    <w:rsid w:val="00507DF4"/>
    <w:rsid w:val="00512816"/>
    <w:rsid w:val="005211A4"/>
    <w:rsid w:val="005268B3"/>
    <w:rsid w:val="00533D79"/>
    <w:rsid w:val="00540950"/>
    <w:rsid w:val="00541554"/>
    <w:rsid w:val="005513F4"/>
    <w:rsid w:val="00563425"/>
    <w:rsid w:val="00565A7E"/>
    <w:rsid w:val="00572F22"/>
    <w:rsid w:val="00580D60"/>
    <w:rsid w:val="00585274"/>
    <w:rsid w:val="005A33CB"/>
    <w:rsid w:val="005B0108"/>
    <w:rsid w:val="005E4922"/>
    <w:rsid w:val="00637226"/>
    <w:rsid w:val="00637DBB"/>
    <w:rsid w:val="0065131E"/>
    <w:rsid w:val="006552A6"/>
    <w:rsid w:val="006615AA"/>
    <w:rsid w:val="00691734"/>
    <w:rsid w:val="00695B22"/>
    <w:rsid w:val="006A6E36"/>
    <w:rsid w:val="006B595B"/>
    <w:rsid w:val="006C64F3"/>
    <w:rsid w:val="006F5985"/>
    <w:rsid w:val="006F7943"/>
    <w:rsid w:val="007037F0"/>
    <w:rsid w:val="0074511A"/>
    <w:rsid w:val="007612E6"/>
    <w:rsid w:val="00763901"/>
    <w:rsid w:val="00766B03"/>
    <w:rsid w:val="007713A8"/>
    <w:rsid w:val="00777015"/>
    <w:rsid w:val="00790BB4"/>
    <w:rsid w:val="007B5C60"/>
    <w:rsid w:val="007D0F84"/>
    <w:rsid w:val="007D7551"/>
    <w:rsid w:val="007F2290"/>
    <w:rsid w:val="007F2395"/>
    <w:rsid w:val="00802ABD"/>
    <w:rsid w:val="00810F54"/>
    <w:rsid w:val="00813CF3"/>
    <w:rsid w:val="0082472F"/>
    <w:rsid w:val="008319ED"/>
    <w:rsid w:val="00832F83"/>
    <w:rsid w:val="008465A5"/>
    <w:rsid w:val="00861279"/>
    <w:rsid w:val="00862B18"/>
    <w:rsid w:val="0088049E"/>
    <w:rsid w:val="008860B6"/>
    <w:rsid w:val="008A2A63"/>
    <w:rsid w:val="008A67C5"/>
    <w:rsid w:val="008B48C2"/>
    <w:rsid w:val="008C6AD1"/>
    <w:rsid w:val="008C70A0"/>
    <w:rsid w:val="008D0019"/>
    <w:rsid w:val="008D2996"/>
    <w:rsid w:val="008D5A68"/>
    <w:rsid w:val="008E7789"/>
    <w:rsid w:val="009026DF"/>
    <w:rsid w:val="00906EAF"/>
    <w:rsid w:val="0091337A"/>
    <w:rsid w:val="0091342C"/>
    <w:rsid w:val="00954B47"/>
    <w:rsid w:val="00967726"/>
    <w:rsid w:val="00996C7D"/>
    <w:rsid w:val="009A5295"/>
    <w:rsid w:val="009B6010"/>
    <w:rsid w:val="009C0891"/>
    <w:rsid w:val="009C25A5"/>
    <w:rsid w:val="009C5B3D"/>
    <w:rsid w:val="009C7CD2"/>
    <w:rsid w:val="009D3560"/>
    <w:rsid w:val="009E1E7C"/>
    <w:rsid w:val="009F088C"/>
    <w:rsid w:val="00A13D2C"/>
    <w:rsid w:val="00A2349F"/>
    <w:rsid w:val="00A32A12"/>
    <w:rsid w:val="00A40922"/>
    <w:rsid w:val="00A44492"/>
    <w:rsid w:val="00A554E4"/>
    <w:rsid w:val="00A607BB"/>
    <w:rsid w:val="00A66D01"/>
    <w:rsid w:val="00A74877"/>
    <w:rsid w:val="00A81519"/>
    <w:rsid w:val="00AA43AA"/>
    <w:rsid w:val="00AA7479"/>
    <w:rsid w:val="00AB4B50"/>
    <w:rsid w:val="00AC1AFD"/>
    <w:rsid w:val="00AD050A"/>
    <w:rsid w:val="00AD0B6D"/>
    <w:rsid w:val="00AE2F5B"/>
    <w:rsid w:val="00AF238C"/>
    <w:rsid w:val="00B11D2F"/>
    <w:rsid w:val="00B14F6D"/>
    <w:rsid w:val="00B21C3E"/>
    <w:rsid w:val="00B24A79"/>
    <w:rsid w:val="00B24BD9"/>
    <w:rsid w:val="00B26F77"/>
    <w:rsid w:val="00B34BD5"/>
    <w:rsid w:val="00B62F42"/>
    <w:rsid w:val="00B7611F"/>
    <w:rsid w:val="00B80E3E"/>
    <w:rsid w:val="00B87692"/>
    <w:rsid w:val="00B94FC8"/>
    <w:rsid w:val="00BA32EC"/>
    <w:rsid w:val="00BB334A"/>
    <w:rsid w:val="00BB5486"/>
    <w:rsid w:val="00BC30C5"/>
    <w:rsid w:val="00BC4E5D"/>
    <w:rsid w:val="00BD7FC5"/>
    <w:rsid w:val="00BF53E7"/>
    <w:rsid w:val="00C0148B"/>
    <w:rsid w:val="00C12580"/>
    <w:rsid w:val="00C31017"/>
    <w:rsid w:val="00C33319"/>
    <w:rsid w:val="00C62AD4"/>
    <w:rsid w:val="00C677D0"/>
    <w:rsid w:val="00C939EC"/>
    <w:rsid w:val="00CA2A5B"/>
    <w:rsid w:val="00CD2097"/>
    <w:rsid w:val="00CD4F5C"/>
    <w:rsid w:val="00D035A3"/>
    <w:rsid w:val="00D12808"/>
    <w:rsid w:val="00D251BD"/>
    <w:rsid w:val="00D43B1B"/>
    <w:rsid w:val="00D5311E"/>
    <w:rsid w:val="00D70E91"/>
    <w:rsid w:val="00D81790"/>
    <w:rsid w:val="00D90979"/>
    <w:rsid w:val="00D932E0"/>
    <w:rsid w:val="00D96C34"/>
    <w:rsid w:val="00D97160"/>
    <w:rsid w:val="00DC2A1D"/>
    <w:rsid w:val="00DC6E12"/>
    <w:rsid w:val="00DE7931"/>
    <w:rsid w:val="00E02433"/>
    <w:rsid w:val="00E04E37"/>
    <w:rsid w:val="00E06EDF"/>
    <w:rsid w:val="00E170AA"/>
    <w:rsid w:val="00E21EDB"/>
    <w:rsid w:val="00E27ADC"/>
    <w:rsid w:val="00E3637A"/>
    <w:rsid w:val="00E46A3E"/>
    <w:rsid w:val="00E60DAF"/>
    <w:rsid w:val="00E6374B"/>
    <w:rsid w:val="00E67FBE"/>
    <w:rsid w:val="00E870C4"/>
    <w:rsid w:val="00EA2243"/>
    <w:rsid w:val="00EB0305"/>
    <w:rsid w:val="00EC1A80"/>
    <w:rsid w:val="00EC4020"/>
    <w:rsid w:val="00ED10CE"/>
    <w:rsid w:val="00ED29C2"/>
    <w:rsid w:val="00ED43EE"/>
    <w:rsid w:val="00EF6292"/>
    <w:rsid w:val="00EF6308"/>
    <w:rsid w:val="00F148B3"/>
    <w:rsid w:val="00F408F6"/>
    <w:rsid w:val="00F42B89"/>
    <w:rsid w:val="00F51C25"/>
    <w:rsid w:val="00F77E26"/>
    <w:rsid w:val="00FA16AA"/>
    <w:rsid w:val="00FB08A8"/>
    <w:rsid w:val="00FB62C4"/>
    <w:rsid w:val="00FC1A70"/>
    <w:rsid w:val="00FE020E"/>
    <w:rsid w:val="00FE331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DE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3928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3928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2AD4"/>
  </w:style>
  <w:style w:type="character" w:customStyle="1" w:styleId="WW-Absatz-Standardschriftart">
    <w:name w:val="WW-Absatz-Standardschriftart"/>
    <w:rsid w:val="00C62AD4"/>
  </w:style>
  <w:style w:type="character" w:customStyle="1" w:styleId="WW-Absatz-Standardschriftart1">
    <w:name w:val="WW-Absatz-Standardschriftart1"/>
    <w:rsid w:val="00C62AD4"/>
  </w:style>
  <w:style w:type="character" w:customStyle="1" w:styleId="WW-Absatz-Standardschriftart11">
    <w:name w:val="WW-Absatz-Standardschriftart11"/>
    <w:rsid w:val="00C62AD4"/>
  </w:style>
  <w:style w:type="character" w:customStyle="1" w:styleId="WW-Absatz-Standardschriftart111">
    <w:name w:val="WW-Absatz-Standardschriftart111"/>
    <w:rsid w:val="00C62AD4"/>
  </w:style>
  <w:style w:type="character" w:customStyle="1" w:styleId="WW-Absatz-Standardschriftart1111">
    <w:name w:val="WW-Absatz-Standardschriftart1111"/>
    <w:rsid w:val="00C62AD4"/>
  </w:style>
  <w:style w:type="character" w:customStyle="1" w:styleId="WW-Absatz-Standardschriftart11111">
    <w:name w:val="WW-Absatz-Standardschriftart11111"/>
    <w:rsid w:val="00C62AD4"/>
  </w:style>
  <w:style w:type="character" w:customStyle="1" w:styleId="WW-Absatz-Standardschriftart111111">
    <w:name w:val="WW-Absatz-Standardschriftart111111"/>
    <w:rsid w:val="00C62AD4"/>
  </w:style>
  <w:style w:type="character" w:customStyle="1" w:styleId="WW-Absatz-Standardschriftart1111111">
    <w:name w:val="WW-Absatz-Standardschriftart1111111"/>
    <w:rsid w:val="00C62AD4"/>
  </w:style>
  <w:style w:type="character" w:customStyle="1" w:styleId="WW-Absatz-Standardschriftart11111111">
    <w:name w:val="WW-Absatz-Standardschriftart11111111"/>
    <w:rsid w:val="00C62AD4"/>
  </w:style>
  <w:style w:type="character" w:customStyle="1" w:styleId="WW-Absatz-Standardschriftart111111111">
    <w:name w:val="WW-Absatz-Standardschriftart111111111"/>
    <w:rsid w:val="00C62AD4"/>
  </w:style>
  <w:style w:type="character" w:customStyle="1" w:styleId="WW-Absatz-Standardschriftart1111111111">
    <w:name w:val="WW-Absatz-Standardschriftart1111111111"/>
    <w:rsid w:val="00C62AD4"/>
  </w:style>
  <w:style w:type="character" w:customStyle="1" w:styleId="WW-Absatz-Standardschriftart11111111111">
    <w:name w:val="WW-Absatz-Standardschriftart11111111111"/>
    <w:rsid w:val="00C62AD4"/>
  </w:style>
  <w:style w:type="character" w:customStyle="1" w:styleId="WW-Absatz-Standardschriftart111111111111">
    <w:name w:val="WW-Absatz-Standardschriftart111111111111"/>
    <w:rsid w:val="00C62AD4"/>
  </w:style>
  <w:style w:type="character" w:customStyle="1" w:styleId="WW-Absatz-Standardschriftart1111111111111">
    <w:name w:val="WW-Absatz-Standardschriftart1111111111111"/>
    <w:rsid w:val="00C62AD4"/>
  </w:style>
  <w:style w:type="character" w:customStyle="1" w:styleId="WW-Absatz-Standardschriftart11111111111111">
    <w:name w:val="WW-Absatz-Standardschriftart11111111111111"/>
    <w:rsid w:val="00C62AD4"/>
  </w:style>
  <w:style w:type="character" w:customStyle="1" w:styleId="WW-Absatz-Standardschriftart111111111111111">
    <w:name w:val="WW-Absatz-Standardschriftart111111111111111"/>
    <w:rsid w:val="00C62AD4"/>
  </w:style>
  <w:style w:type="character" w:customStyle="1" w:styleId="WW-Absatz-Standardschriftart1111111111111111">
    <w:name w:val="WW-Absatz-Standardschriftart1111111111111111"/>
    <w:rsid w:val="00C62AD4"/>
  </w:style>
  <w:style w:type="character" w:customStyle="1" w:styleId="WW-Absatz-Standardschriftart11111111111111111">
    <w:name w:val="WW-Absatz-Standardschriftart11111111111111111"/>
    <w:rsid w:val="00C62AD4"/>
  </w:style>
  <w:style w:type="character" w:customStyle="1" w:styleId="11">
    <w:name w:val="Основной шрифт абзаца1"/>
    <w:rsid w:val="00C62AD4"/>
  </w:style>
  <w:style w:type="character" w:styleId="a3">
    <w:name w:val="Hyperlink"/>
    <w:uiPriority w:val="99"/>
    <w:rsid w:val="00C62AD4"/>
    <w:rPr>
      <w:color w:val="0000FF"/>
      <w:u w:val="single"/>
    </w:rPr>
  </w:style>
  <w:style w:type="character" w:styleId="a4">
    <w:name w:val="page number"/>
    <w:basedOn w:val="11"/>
    <w:rsid w:val="00C62AD4"/>
  </w:style>
  <w:style w:type="character" w:customStyle="1" w:styleId="a5">
    <w:name w:val="Символ нумерации"/>
    <w:rsid w:val="00C62AD4"/>
  </w:style>
  <w:style w:type="paragraph" w:customStyle="1" w:styleId="12">
    <w:name w:val="Заголовок1"/>
    <w:basedOn w:val="a"/>
    <w:next w:val="a6"/>
    <w:rsid w:val="00C62A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62AD4"/>
    <w:pPr>
      <w:spacing w:after="120"/>
    </w:pPr>
  </w:style>
  <w:style w:type="paragraph" w:styleId="a7">
    <w:name w:val="List"/>
    <w:basedOn w:val="a6"/>
    <w:rsid w:val="00C62AD4"/>
    <w:rPr>
      <w:rFonts w:ascii="Arial" w:hAnsi="Arial" w:cs="Mangal"/>
    </w:rPr>
  </w:style>
  <w:style w:type="paragraph" w:customStyle="1" w:styleId="13">
    <w:name w:val="Название1"/>
    <w:basedOn w:val="a"/>
    <w:rsid w:val="00C62A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C62AD4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C62A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62AD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AD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rsid w:val="00C62AD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C62AD4"/>
  </w:style>
  <w:style w:type="paragraph" w:styleId="ab">
    <w:name w:val="footer"/>
    <w:basedOn w:val="a"/>
    <w:link w:val="ac"/>
    <w:rsid w:val="00C62AD4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rsid w:val="00C62AD4"/>
    <w:pPr>
      <w:suppressLineNumbers/>
    </w:pPr>
  </w:style>
  <w:style w:type="paragraph" w:customStyle="1" w:styleId="ae">
    <w:name w:val="Заголовок таблицы"/>
    <w:basedOn w:val="ad"/>
    <w:rsid w:val="00C62AD4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91342C"/>
    <w:pPr>
      <w:ind w:left="720"/>
      <w:contextualSpacing/>
    </w:pPr>
  </w:style>
  <w:style w:type="paragraph" w:customStyle="1" w:styleId="Standard">
    <w:name w:val="Standard"/>
    <w:rsid w:val="00F148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rsid w:val="000D5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rsid w:val="009C0891"/>
    <w:rPr>
      <w:sz w:val="24"/>
      <w:szCs w:val="24"/>
      <w:lang w:eastAsia="ar-SA"/>
    </w:rPr>
  </w:style>
  <w:style w:type="paragraph" w:customStyle="1" w:styleId="ConsPlusTitle">
    <w:name w:val="ConsPlusTitle"/>
    <w:rsid w:val="0048282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unhideWhenUsed/>
    <w:rsid w:val="00745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4511A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373928"/>
    <w:rPr>
      <w:rFonts w:ascii="Cambria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73928"/>
    <w:rPr>
      <w:rFonts w:ascii="Cambria" w:hAnsi="Cambria"/>
      <w:color w:val="365F91"/>
      <w:sz w:val="26"/>
      <w:szCs w:val="26"/>
      <w:lang w:eastAsia="en-US"/>
    </w:rPr>
  </w:style>
  <w:style w:type="character" w:customStyle="1" w:styleId="a9">
    <w:name w:val="Верхний колонтитул Знак"/>
    <w:link w:val="a8"/>
    <w:rsid w:val="00373928"/>
    <w:rPr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73928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73928"/>
    <w:rPr>
      <w:rFonts w:ascii="Calibri" w:hAnsi="Calibri"/>
      <w:sz w:val="22"/>
      <w:szCs w:val="22"/>
    </w:rPr>
  </w:style>
  <w:style w:type="paragraph" w:customStyle="1" w:styleId="af5">
    <w:name w:val="Знак"/>
    <w:basedOn w:val="a"/>
    <w:rsid w:val="0037392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37392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3928"/>
    <w:pPr>
      <w:suppressAutoHyphens w:val="0"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73928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373928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2">
    <w:name w:val="Сетка таблицы2"/>
    <w:basedOn w:val="a1"/>
    <w:next w:val="af0"/>
    <w:rsid w:val="0037392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7392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3928"/>
    <w:rPr>
      <w:sz w:val="28"/>
    </w:rPr>
  </w:style>
  <w:style w:type="character" w:customStyle="1" w:styleId="16">
    <w:name w:val="Номер строки1"/>
    <w:rsid w:val="00373928"/>
  </w:style>
  <w:style w:type="character" w:customStyle="1" w:styleId="17">
    <w:name w:val="Гиперссылка1"/>
    <w:rsid w:val="00373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3928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3928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2AD4"/>
  </w:style>
  <w:style w:type="character" w:customStyle="1" w:styleId="WW-Absatz-Standardschriftart">
    <w:name w:val="WW-Absatz-Standardschriftart"/>
    <w:rsid w:val="00C62AD4"/>
  </w:style>
  <w:style w:type="character" w:customStyle="1" w:styleId="WW-Absatz-Standardschriftart1">
    <w:name w:val="WW-Absatz-Standardschriftart1"/>
    <w:rsid w:val="00C62AD4"/>
  </w:style>
  <w:style w:type="character" w:customStyle="1" w:styleId="WW-Absatz-Standardschriftart11">
    <w:name w:val="WW-Absatz-Standardschriftart11"/>
    <w:rsid w:val="00C62AD4"/>
  </w:style>
  <w:style w:type="character" w:customStyle="1" w:styleId="WW-Absatz-Standardschriftart111">
    <w:name w:val="WW-Absatz-Standardschriftart111"/>
    <w:rsid w:val="00C62AD4"/>
  </w:style>
  <w:style w:type="character" w:customStyle="1" w:styleId="WW-Absatz-Standardschriftart1111">
    <w:name w:val="WW-Absatz-Standardschriftart1111"/>
    <w:rsid w:val="00C62AD4"/>
  </w:style>
  <w:style w:type="character" w:customStyle="1" w:styleId="WW-Absatz-Standardschriftart11111">
    <w:name w:val="WW-Absatz-Standardschriftart11111"/>
    <w:rsid w:val="00C62AD4"/>
  </w:style>
  <w:style w:type="character" w:customStyle="1" w:styleId="WW-Absatz-Standardschriftart111111">
    <w:name w:val="WW-Absatz-Standardschriftart111111"/>
    <w:rsid w:val="00C62AD4"/>
  </w:style>
  <w:style w:type="character" w:customStyle="1" w:styleId="WW-Absatz-Standardschriftart1111111">
    <w:name w:val="WW-Absatz-Standardschriftart1111111"/>
    <w:rsid w:val="00C62AD4"/>
  </w:style>
  <w:style w:type="character" w:customStyle="1" w:styleId="WW-Absatz-Standardschriftart11111111">
    <w:name w:val="WW-Absatz-Standardschriftart11111111"/>
    <w:rsid w:val="00C62AD4"/>
  </w:style>
  <w:style w:type="character" w:customStyle="1" w:styleId="WW-Absatz-Standardschriftart111111111">
    <w:name w:val="WW-Absatz-Standardschriftart111111111"/>
    <w:rsid w:val="00C62AD4"/>
  </w:style>
  <w:style w:type="character" w:customStyle="1" w:styleId="WW-Absatz-Standardschriftart1111111111">
    <w:name w:val="WW-Absatz-Standardschriftart1111111111"/>
    <w:rsid w:val="00C62AD4"/>
  </w:style>
  <w:style w:type="character" w:customStyle="1" w:styleId="WW-Absatz-Standardschriftart11111111111">
    <w:name w:val="WW-Absatz-Standardschriftart11111111111"/>
    <w:rsid w:val="00C62AD4"/>
  </w:style>
  <w:style w:type="character" w:customStyle="1" w:styleId="WW-Absatz-Standardschriftart111111111111">
    <w:name w:val="WW-Absatz-Standardschriftart111111111111"/>
    <w:rsid w:val="00C62AD4"/>
  </w:style>
  <w:style w:type="character" w:customStyle="1" w:styleId="WW-Absatz-Standardschriftart1111111111111">
    <w:name w:val="WW-Absatz-Standardschriftart1111111111111"/>
    <w:rsid w:val="00C62AD4"/>
  </w:style>
  <w:style w:type="character" w:customStyle="1" w:styleId="WW-Absatz-Standardschriftart11111111111111">
    <w:name w:val="WW-Absatz-Standardschriftart11111111111111"/>
    <w:rsid w:val="00C62AD4"/>
  </w:style>
  <w:style w:type="character" w:customStyle="1" w:styleId="WW-Absatz-Standardschriftart111111111111111">
    <w:name w:val="WW-Absatz-Standardschriftart111111111111111"/>
    <w:rsid w:val="00C62AD4"/>
  </w:style>
  <w:style w:type="character" w:customStyle="1" w:styleId="WW-Absatz-Standardschriftart1111111111111111">
    <w:name w:val="WW-Absatz-Standardschriftart1111111111111111"/>
    <w:rsid w:val="00C62AD4"/>
  </w:style>
  <w:style w:type="character" w:customStyle="1" w:styleId="WW-Absatz-Standardschriftart11111111111111111">
    <w:name w:val="WW-Absatz-Standardschriftart11111111111111111"/>
    <w:rsid w:val="00C62AD4"/>
  </w:style>
  <w:style w:type="character" w:customStyle="1" w:styleId="11">
    <w:name w:val="Основной шрифт абзаца1"/>
    <w:rsid w:val="00C62AD4"/>
  </w:style>
  <w:style w:type="character" w:styleId="a3">
    <w:name w:val="Hyperlink"/>
    <w:uiPriority w:val="99"/>
    <w:rsid w:val="00C62AD4"/>
    <w:rPr>
      <w:color w:val="0000FF"/>
      <w:u w:val="single"/>
    </w:rPr>
  </w:style>
  <w:style w:type="character" w:styleId="a4">
    <w:name w:val="page number"/>
    <w:basedOn w:val="11"/>
    <w:rsid w:val="00C62AD4"/>
  </w:style>
  <w:style w:type="character" w:customStyle="1" w:styleId="a5">
    <w:name w:val="Символ нумерации"/>
    <w:rsid w:val="00C62AD4"/>
  </w:style>
  <w:style w:type="paragraph" w:customStyle="1" w:styleId="12">
    <w:name w:val="Заголовок1"/>
    <w:basedOn w:val="a"/>
    <w:next w:val="a6"/>
    <w:rsid w:val="00C62A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62AD4"/>
    <w:pPr>
      <w:spacing w:after="120"/>
    </w:pPr>
  </w:style>
  <w:style w:type="paragraph" w:styleId="a7">
    <w:name w:val="List"/>
    <w:basedOn w:val="a6"/>
    <w:rsid w:val="00C62AD4"/>
    <w:rPr>
      <w:rFonts w:ascii="Arial" w:hAnsi="Arial" w:cs="Mangal"/>
    </w:rPr>
  </w:style>
  <w:style w:type="paragraph" w:customStyle="1" w:styleId="13">
    <w:name w:val="Название1"/>
    <w:basedOn w:val="a"/>
    <w:rsid w:val="00C62A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C62AD4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C62A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62AD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AD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rsid w:val="00C62AD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C62AD4"/>
  </w:style>
  <w:style w:type="paragraph" w:styleId="ab">
    <w:name w:val="footer"/>
    <w:basedOn w:val="a"/>
    <w:link w:val="ac"/>
    <w:rsid w:val="00C62AD4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rsid w:val="00C62AD4"/>
    <w:pPr>
      <w:suppressLineNumbers/>
    </w:pPr>
  </w:style>
  <w:style w:type="paragraph" w:customStyle="1" w:styleId="ae">
    <w:name w:val="Заголовок таблицы"/>
    <w:basedOn w:val="ad"/>
    <w:rsid w:val="00C62AD4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91342C"/>
    <w:pPr>
      <w:ind w:left="720"/>
      <w:contextualSpacing/>
    </w:pPr>
  </w:style>
  <w:style w:type="paragraph" w:customStyle="1" w:styleId="Standard">
    <w:name w:val="Standard"/>
    <w:rsid w:val="00F148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rsid w:val="000D5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rsid w:val="009C0891"/>
    <w:rPr>
      <w:sz w:val="24"/>
      <w:szCs w:val="24"/>
      <w:lang w:eastAsia="ar-SA"/>
    </w:rPr>
  </w:style>
  <w:style w:type="paragraph" w:customStyle="1" w:styleId="ConsPlusTitle">
    <w:name w:val="ConsPlusTitle"/>
    <w:rsid w:val="0048282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unhideWhenUsed/>
    <w:rsid w:val="00745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4511A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373928"/>
    <w:rPr>
      <w:rFonts w:ascii="Cambria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73928"/>
    <w:rPr>
      <w:rFonts w:ascii="Cambria" w:hAnsi="Cambria"/>
      <w:color w:val="365F91"/>
      <w:sz w:val="26"/>
      <w:szCs w:val="26"/>
      <w:lang w:eastAsia="en-US"/>
    </w:rPr>
  </w:style>
  <w:style w:type="character" w:customStyle="1" w:styleId="a9">
    <w:name w:val="Верхний колонтитул Знак"/>
    <w:link w:val="a8"/>
    <w:rsid w:val="00373928"/>
    <w:rPr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73928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73928"/>
    <w:rPr>
      <w:rFonts w:ascii="Calibri" w:hAnsi="Calibri"/>
      <w:sz w:val="22"/>
      <w:szCs w:val="22"/>
    </w:rPr>
  </w:style>
  <w:style w:type="paragraph" w:customStyle="1" w:styleId="af5">
    <w:name w:val="Знак"/>
    <w:basedOn w:val="a"/>
    <w:rsid w:val="0037392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37392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3928"/>
    <w:pPr>
      <w:suppressAutoHyphens w:val="0"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73928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373928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2">
    <w:name w:val="Сетка таблицы2"/>
    <w:basedOn w:val="a1"/>
    <w:next w:val="af0"/>
    <w:rsid w:val="0037392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7392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3928"/>
    <w:rPr>
      <w:sz w:val="28"/>
    </w:rPr>
  </w:style>
  <w:style w:type="character" w:customStyle="1" w:styleId="16">
    <w:name w:val="Номер строки1"/>
    <w:rsid w:val="00373928"/>
  </w:style>
  <w:style w:type="character" w:customStyle="1" w:styleId="17">
    <w:name w:val="Гиперссылка1"/>
    <w:rsid w:val="0037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0DC5-73A7-49CC-82AF-BA443F16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38835</CharactersWithSpaces>
  <SharedDoc>false</SharedDoc>
  <HLinks>
    <vt:vector size="6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234</cp:lastModifiedBy>
  <cp:revision>4</cp:revision>
  <cp:lastPrinted>2022-06-28T12:43:00Z</cp:lastPrinted>
  <dcterms:created xsi:type="dcterms:W3CDTF">2023-05-24T06:04:00Z</dcterms:created>
  <dcterms:modified xsi:type="dcterms:W3CDTF">2023-05-24T06:09:00Z</dcterms:modified>
</cp:coreProperties>
</file>