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D2" w:rsidRDefault="00B608D2" w:rsidP="00B608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D2" w:rsidRDefault="00B608D2" w:rsidP="00B60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608D2" w:rsidRDefault="00B608D2" w:rsidP="00B608D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B608D2" w:rsidRDefault="00B608D2" w:rsidP="00B60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608D2" w:rsidRDefault="00B608D2" w:rsidP="00B60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608D2" w:rsidRDefault="00B608D2" w:rsidP="00B60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B608D2" w:rsidRDefault="00B608D2" w:rsidP="00B608D2">
      <w:pPr>
        <w:jc w:val="center"/>
        <w:rPr>
          <w:sz w:val="28"/>
          <w:szCs w:val="28"/>
        </w:rPr>
      </w:pPr>
      <w:r w:rsidRPr="009A68DB">
        <w:rPr>
          <w:sz w:val="28"/>
          <w:szCs w:val="28"/>
        </w:rPr>
        <w:t xml:space="preserve">-е заседание </w:t>
      </w:r>
      <w:proofErr w:type="gramStart"/>
      <w:r w:rsidRPr="009A68DB">
        <w:rPr>
          <w:sz w:val="28"/>
          <w:szCs w:val="28"/>
        </w:rPr>
        <w:t>-г</w:t>
      </w:r>
      <w:proofErr w:type="gramEnd"/>
      <w:r w:rsidRPr="009A68DB">
        <w:rPr>
          <w:sz w:val="28"/>
          <w:szCs w:val="28"/>
        </w:rPr>
        <w:t>о созыва</w:t>
      </w:r>
    </w:p>
    <w:p w:rsidR="00B608D2" w:rsidRDefault="00B608D2" w:rsidP="00B608D2">
      <w:pPr>
        <w:jc w:val="center"/>
        <w:rPr>
          <w:color w:val="000000"/>
          <w:sz w:val="28"/>
          <w:szCs w:val="28"/>
        </w:rPr>
      </w:pPr>
    </w:p>
    <w:p w:rsidR="00B608D2" w:rsidRDefault="00B608D2" w:rsidP="00B608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B608D2" w:rsidRDefault="009A68DB" w:rsidP="00B60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</w:t>
      </w:r>
      <w:r w:rsidR="00B608D2" w:rsidRPr="009A68DB">
        <w:rPr>
          <w:sz w:val="28"/>
          <w:szCs w:val="28"/>
        </w:rPr>
        <w:t xml:space="preserve">№ </w:t>
      </w:r>
    </w:p>
    <w:p w:rsidR="00B608D2" w:rsidRDefault="00B608D2" w:rsidP="00B608D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B608D2" w:rsidRDefault="00B608D2" w:rsidP="00B608D2">
      <w:pPr>
        <w:jc w:val="center"/>
        <w:rPr>
          <w:sz w:val="28"/>
          <w:szCs w:val="28"/>
        </w:rPr>
      </w:pPr>
    </w:p>
    <w:p w:rsidR="00B608D2" w:rsidRPr="00252B5B" w:rsidRDefault="00B608D2" w:rsidP="00B608D2">
      <w:pPr>
        <w:jc w:val="center"/>
        <w:rPr>
          <w:sz w:val="28"/>
          <w:szCs w:val="28"/>
        </w:rPr>
      </w:pPr>
      <w:r w:rsidRPr="00252B5B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«О</w:t>
      </w:r>
      <w:r w:rsidRPr="00252B5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</w:p>
    <w:p w:rsidR="00B608D2" w:rsidRDefault="00B608D2" w:rsidP="00B608D2">
      <w:pPr>
        <w:jc w:val="center"/>
        <w:rPr>
          <w:sz w:val="28"/>
          <w:szCs w:val="28"/>
        </w:rPr>
      </w:pPr>
    </w:p>
    <w:p w:rsidR="00B608D2" w:rsidRPr="00A61DC9" w:rsidRDefault="00B608D2" w:rsidP="00B608D2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A61DC9">
        <w:rPr>
          <w:sz w:val="24"/>
          <w:szCs w:val="24"/>
        </w:rPr>
        <w:tab/>
      </w:r>
      <w:r>
        <w:rPr>
          <w:sz w:val="28"/>
          <w:szCs w:val="24"/>
        </w:rPr>
        <w:t xml:space="preserve">Руководствуясь Градостроительным кодексом Российской Федерации от 29.12.2004 года № 190-ФЗ,  Федеральным законом «О введении в действие Градостроительного кодекса Российской Федерации» от 29.12.2004 года № 191-ФЗ, Федеральным законом от 06.10.2003 года № 131-ФЗ «Об </w:t>
      </w:r>
      <w:proofErr w:type="gramStart"/>
      <w:r>
        <w:rPr>
          <w:sz w:val="28"/>
          <w:szCs w:val="24"/>
        </w:rPr>
        <w:t>общих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принципах организации местного самоуправления в Российской Федерации», Законом Свердловской области от 19.10.2007 года  № 100-ОЗ «О документах территориального планирования муниципальных образований, расположенных на территории Свердловской области», Уставом Байкаловского сельского поселения</w:t>
      </w:r>
      <w:r w:rsidRPr="00A61DC9">
        <w:rPr>
          <w:sz w:val="28"/>
          <w:szCs w:val="24"/>
        </w:rPr>
        <w:t>, Дума муниципального образования Байкаловского сельского поселения</w:t>
      </w:r>
      <w:proofErr w:type="gramEnd"/>
    </w:p>
    <w:p w:rsidR="00B608D2" w:rsidRPr="00A61DC9" w:rsidRDefault="00B608D2" w:rsidP="00B608D2">
      <w:pPr>
        <w:jc w:val="center"/>
        <w:rPr>
          <w:sz w:val="28"/>
          <w:szCs w:val="24"/>
        </w:rPr>
      </w:pPr>
      <w:r w:rsidRPr="00A61DC9">
        <w:rPr>
          <w:spacing w:val="-2"/>
          <w:sz w:val="28"/>
          <w:szCs w:val="24"/>
        </w:rPr>
        <w:t>РЕШИЛА:</w:t>
      </w:r>
    </w:p>
    <w:p w:rsidR="00B608D2" w:rsidRPr="00A61DC9" w:rsidRDefault="00B608D2" w:rsidP="00B608D2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A61DC9">
        <w:rPr>
          <w:sz w:val="24"/>
          <w:szCs w:val="24"/>
        </w:rPr>
        <w:t xml:space="preserve">1. Утвердить Положение </w:t>
      </w:r>
      <w:r>
        <w:rPr>
          <w:sz w:val="28"/>
          <w:szCs w:val="28"/>
        </w:rPr>
        <w:t>«О</w:t>
      </w:r>
      <w:r w:rsidRPr="00252B5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  <w:r w:rsidRPr="00A61DC9">
        <w:rPr>
          <w:sz w:val="24"/>
          <w:szCs w:val="24"/>
        </w:rPr>
        <w:t>.</w:t>
      </w:r>
    </w:p>
    <w:p w:rsidR="00B608D2" w:rsidRPr="00A61DC9" w:rsidRDefault="00B608D2" w:rsidP="00B608D2">
      <w:pPr>
        <w:jc w:val="both"/>
        <w:rPr>
          <w:sz w:val="24"/>
          <w:szCs w:val="24"/>
        </w:rPr>
      </w:pPr>
      <w:r w:rsidRPr="00A61DC9">
        <w:rPr>
          <w:sz w:val="24"/>
          <w:szCs w:val="24"/>
        </w:rPr>
        <w:t xml:space="preserve">        2. Опубликовать </w:t>
      </w:r>
      <w:r>
        <w:rPr>
          <w:sz w:val="24"/>
          <w:szCs w:val="24"/>
        </w:rPr>
        <w:t xml:space="preserve">(обнародовать) </w:t>
      </w:r>
      <w:r w:rsidRPr="00A61DC9">
        <w:rPr>
          <w:sz w:val="24"/>
          <w:szCs w:val="24"/>
        </w:rPr>
        <w:t xml:space="preserve">настоящее Решение в «Муниципальном вестнике» - приложении к газете «Районные будни» и </w:t>
      </w:r>
      <w:r w:rsidRPr="00A61DC9">
        <w:rPr>
          <w:bCs/>
          <w:sz w:val="24"/>
          <w:szCs w:val="24"/>
        </w:rPr>
        <w:t>на официальном сайте</w:t>
      </w:r>
      <w:r w:rsidRPr="00A61DC9">
        <w:rPr>
          <w:sz w:val="24"/>
          <w:szCs w:val="24"/>
        </w:rPr>
        <w:t xml:space="preserve"> Байкаловского сельского поселения</w:t>
      </w:r>
      <w:r w:rsidRPr="00A61DC9">
        <w:rPr>
          <w:bCs/>
          <w:sz w:val="24"/>
          <w:szCs w:val="24"/>
        </w:rPr>
        <w:t xml:space="preserve">: </w:t>
      </w:r>
      <w:hyperlink r:id="rId6" w:history="1">
        <w:r w:rsidRPr="00A61DC9">
          <w:rPr>
            <w:rStyle w:val="a4"/>
            <w:sz w:val="24"/>
            <w:szCs w:val="24"/>
          </w:rPr>
          <w:t>www.bsposelenie.ru</w:t>
        </w:r>
      </w:hyperlink>
      <w:r w:rsidRPr="00A61DC9">
        <w:rPr>
          <w:sz w:val="24"/>
          <w:szCs w:val="24"/>
        </w:rPr>
        <w:t>.</w:t>
      </w:r>
    </w:p>
    <w:p w:rsidR="00B608D2" w:rsidRPr="00A61DC9" w:rsidRDefault="00B608D2" w:rsidP="00B608D2">
      <w:pPr>
        <w:jc w:val="both"/>
        <w:rPr>
          <w:sz w:val="24"/>
          <w:szCs w:val="24"/>
        </w:rPr>
      </w:pPr>
      <w:r w:rsidRPr="00A61DC9">
        <w:rPr>
          <w:sz w:val="24"/>
          <w:szCs w:val="24"/>
        </w:rPr>
        <w:t xml:space="preserve">        4. </w:t>
      </w:r>
      <w:r w:rsidRPr="009A68DB">
        <w:rPr>
          <w:sz w:val="24"/>
          <w:szCs w:val="24"/>
        </w:rPr>
        <w:t xml:space="preserve">Контроль исполнения настоящего Решения возложить на постоянную комиссию по </w:t>
      </w:r>
      <w:r w:rsidR="009A68DB" w:rsidRPr="009A68DB">
        <w:rPr>
          <w:sz w:val="24"/>
          <w:szCs w:val="24"/>
        </w:rPr>
        <w:t xml:space="preserve">социальным вопросам и благоустройству </w:t>
      </w:r>
      <w:r w:rsidRPr="009A68DB">
        <w:rPr>
          <w:sz w:val="24"/>
          <w:szCs w:val="24"/>
        </w:rPr>
        <w:t>(Б</w:t>
      </w:r>
      <w:r w:rsidR="009A68DB" w:rsidRPr="009A68DB">
        <w:rPr>
          <w:sz w:val="24"/>
          <w:szCs w:val="24"/>
        </w:rPr>
        <w:t>арыкин В.А.)</w:t>
      </w:r>
      <w:r w:rsidRPr="009A68DB">
        <w:rPr>
          <w:sz w:val="24"/>
          <w:szCs w:val="24"/>
        </w:rPr>
        <w:t>.</w:t>
      </w:r>
    </w:p>
    <w:p w:rsidR="00B608D2" w:rsidRDefault="00B608D2" w:rsidP="00B608D2">
      <w:pPr>
        <w:widowControl/>
        <w:jc w:val="both"/>
        <w:rPr>
          <w:sz w:val="24"/>
          <w:szCs w:val="24"/>
        </w:rPr>
      </w:pPr>
    </w:p>
    <w:p w:rsidR="00B608D2" w:rsidRPr="00A61DC9" w:rsidRDefault="00B608D2" w:rsidP="00B608D2">
      <w:pPr>
        <w:widowControl/>
        <w:jc w:val="both"/>
        <w:rPr>
          <w:sz w:val="24"/>
          <w:szCs w:val="24"/>
        </w:rPr>
      </w:pPr>
      <w:r w:rsidRPr="00A61DC9">
        <w:rPr>
          <w:sz w:val="24"/>
          <w:szCs w:val="24"/>
        </w:rPr>
        <w:t>Глава муниципального образования</w:t>
      </w:r>
    </w:p>
    <w:p w:rsidR="00B608D2" w:rsidRPr="00A61DC9" w:rsidRDefault="00B608D2" w:rsidP="00B608D2">
      <w:pPr>
        <w:widowControl/>
        <w:jc w:val="both"/>
        <w:rPr>
          <w:sz w:val="24"/>
          <w:szCs w:val="24"/>
        </w:rPr>
      </w:pPr>
      <w:r w:rsidRPr="00A61DC9">
        <w:rPr>
          <w:sz w:val="24"/>
          <w:szCs w:val="24"/>
        </w:rPr>
        <w:t>Байкаловского сельского поселения                            ______________ Л.Ю. Пелевина</w:t>
      </w:r>
    </w:p>
    <w:p w:rsidR="00B608D2" w:rsidRPr="00A61DC9" w:rsidRDefault="00B608D2" w:rsidP="00B608D2">
      <w:pPr>
        <w:widowControl/>
        <w:jc w:val="both"/>
        <w:rPr>
          <w:sz w:val="24"/>
          <w:szCs w:val="24"/>
        </w:rPr>
      </w:pPr>
      <w:r w:rsidRPr="009A68DB">
        <w:rPr>
          <w:sz w:val="24"/>
          <w:szCs w:val="24"/>
        </w:rPr>
        <w:t>2</w:t>
      </w:r>
      <w:r w:rsidR="009A68DB">
        <w:rPr>
          <w:sz w:val="24"/>
          <w:szCs w:val="24"/>
        </w:rPr>
        <w:t>6</w:t>
      </w:r>
      <w:r w:rsidRPr="009A68DB">
        <w:rPr>
          <w:sz w:val="24"/>
          <w:szCs w:val="24"/>
        </w:rPr>
        <w:t xml:space="preserve"> </w:t>
      </w:r>
      <w:r w:rsidR="009A68DB">
        <w:rPr>
          <w:sz w:val="24"/>
          <w:szCs w:val="24"/>
        </w:rPr>
        <w:t>марта 2015</w:t>
      </w:r>
      <w:r w:rsidRPr="009A68DB">
        <w:rPr>
          <w:sz w:val="24"/>
          <w:szCs w:val="24"/>
        </w:rPr>
        <w:t xml:space="preserve"> г.</w:t>
      </w:r>
    </w:p>
    <w:p w:rsidR="00B608D2" w:rsidRPr="00A61DC9" w:rsidRDefault="00B608D2" w:rsidP="00B608D2">
      <w:pPr>
        <w:widowControl/>
        <w:jc w:val="both"/>
        <w:rPr>
          <w:sz w:val="24"/>
          <w:szCs w:val="24"/>
        </w:rPr>
      </w:pPr>
      <w:r w:rsidRPr="00A61DC9">
        <w:rPr>
          <w:sz w:val="24"/>
          <w:szCs w:val="24"/>
        </w:rPr>
        <w:t>Председатель Думы</w:t>
      </w:r>
    </w:p>
    <w:p w:rsidR="00B608D2" w:rsidRPr="00A61DC9" w:rsidRDefault="00B608D2" w:rsidP="00B608D2">
      <w:pPr>
        <w:widowControl/>
        <w:jc w:val="both"/>
        <w:rPr>
          <w:sz w:val="24"/>
          <w:szCs w:val="24"/>
        </w:rPr>
      </w:pPr>
      <w:r w:rsidRPr="00A61DC9">
        <w:rPr>
          <w:sz w:val="24"/>
          <w:szCs w:val="24"/>
        </w:rPr>
        <w:t>муниципального образования</w:t>
      </w:r>
    </w:p>
    <w:p w:rsidR="00B608D2" w:rsidRPr="00A61DC9" w:rsidRDefault="00B608D2" w:rsidP="00B608D2">
      <w:pPr>
        <w:widowControl/>
        <w:jc w:val="both"/>
        <w:rPr>
          <w:sz w:val="24"/>
          <w:szCs w:val="24"/>
        </w:rPr>
      </w:pPr>
      <w:proofErr w:type="spellStart"/>
      <w:r w:rsidRPr="00A61DC9">
        <w:rPr>
          <w:sz w:val="24"/>
          <w:szCs w:val="24"/>
        </w:rPr>
        <w:t>Байкаловского</w:t>
      </w:r>
      <w:proofErr w:type="spellEnd"/>
      <w:r w:rsidRPr="00A61DC9">
        <w:rPr>
          <w:sz w:val="24"/>
          <w:szCs w:val="24"/>
        </w:rPr>
        <w:t xml:space="preserve"> сельского поселения                           ______________ С.В. </w:t>
      </w:r>
      <w:proofErr w:type="spellStart"/>
      <w:r w:rsidRPr="00A61DC9">
        <w:rPr>
          <w:sz w:val="24"/>
          <w:szCs w:val="24"/>
        </w:rPr>
        <w:t>Кузеванова</w:t>
      </w:r>
      <w:proofErr w:type="spellEnd"/>
    </w:p>
    <w:p w:rsidR="00B608D2" w:rsidRPr="00A61DC9" w:rsidRDefault="00B608D2" w:rsidP="00B608D2">
      <w:pPr>
        <w:widowControl/>
        <w:jc w:val="both"/>
        <w:rPr>
          <w:sz w:val="24"/>
          <w:szCs w:val="24"/>
        </w:rPr>
      </w:pPr>
      <w:r w:rsidRPr="009A68DB">
        <w:rPr>
          <w:sz w:val="24"/>
          <w:szCs w:val="24"/>
        </w:rPr>
        <w:t>2</w:t>
      </w:r>
      <w:r w:rsidR="009A68DB">
        <w:rPr>
          <w:sz w:val="24"/>
          <w:szCs w:val="24"/>
        </w:rPr>
        <w:t xml:space="preserve">6 </w:t>
      </w:r>
      <w:r w:rsidRPr="009A68DB">
        <w:rPr>
          <w:sz w:val="24"/>
          <w:szCs w:val="24"/>
        </w:rPr>
        <w:t xml:space="preserve"> </w:t>
      </w:r>
      <w:r w:rsidR="009A68DB">
        <w:rPr>
          <w:sz w:val="24"/>
          <w:szCs w:val="24"/>
        </w:rPr>
        <w:t>марта</w:t>
      </w:r>
      <w:r w:rsidRPr="009A68DB">
        <w:rPr>
          <w:sz w:val="24"/>
          <w:szCs w:val="24"/>
        </w:rPr>
        <w:t xml:space="preserve"> 201</w:t>
      </w:r>
      <w:r w:rsidR="009A68DB">
        <w:rPr>
          <w:sz w:val="24"/>
          <w:szCs w:val="24"/>
        </w:rPr>
        <w:t>5</w:t>
      </w:r>
      <w:r w:rsidRPr="009A68DB">
        <w:rPr>
          <w:sz w:val="24"/>
          <w:szCs w:val="24"/>
        </w:rPr>
        <w:t xml:space="preserve"> г.</w:t>
      </w:r>
    </w:p>
    <w:p w:rsidR="00E116FD" w:rsidRDefault="00E116FD"/>
    <w:p w:rsidR="00B608D2" w:rsidRDefault="000C602B" w:rsidP="005D11AA">
      <w:pPr>
        <w:ind w:left="5387"/>
        <w:jc w:val="both"/>
        <w:rPr>
          <w:sz w:val="24"/>
          <w:szCs w:val="24"/>
        </w:rPr>
      </w:pPr>
      <w:r w:rsidRPr="009A68DB">
        <w:rPr>
          <w:sz w:val="24"/>
          <w:szCs w:val="24"/>
        </w:rPr>
        <w:lastRenderedPageBreak/>
        <w:t>Утверждено</w:t>
      </w:r>
      <w:r w:rsidR="00B608D2" w:rsidRPr="009A68DB">
        <w:rPr>
          <w:sz w:val="24"/>
          <w:szCs w:val="24"/>
        </w:rPr>
        <w:t xml:space="preserve"> </w:t>
      </w:r>
      <w:proofErr w:type="spellStart"/>
      <w:r w:rsidR="00B608D2" w:rsidRPr="009A68DB">
        <w:rPr>
          <w:sz w:val="24"/>
          <w:szCs w:val="24"/>
        </w:rPr>
        <w:t>Решени</w:t>
      </w:r>
      <w:r w:rsidRPr="009A68DB">
        <w:rPr>
          <w:sz w:val="24"/>
          <w:szCs w:val="24"/>
        </w:rPr>
        <w:t>м</w:t>
      </w:r>
      <w:proofErr w:type="spellEnd"/>
      <w:r w:rsidR="00B608D2" w:rsidRPr="009A68DB">
        <w:rPr>
          <w:sz w:val="24"/>
          <w:szCs w:val="24"/>
        </w:rPr>
        <w:t xml:space="preserve"> Думы</w:t>
      </w:r>
      <w:r w:rsidR="005D11AA" w:rsidRPr="009A68DB">
        <w:rPr>
          <w:sz w:val="24"/>
          <w:szCs w:val="24"/>
        </w:rPr>
        <w:t xml:space="preserve"> от </w:t>
      </w:r>
      <w:r w:rsidR="009A68DB">
        <w:rPr>
          <w:sz w:val="24"/>
          <w:szCs w:val="24"/>
        </w:rPr>
        <w:t>26.03.</w:t>
      </w:r>
      <w:r w:rsidR="005D11AA" w:rsidRPr="009A68DB">
        <w:rPr>
          <w:sz w:val="24"/>
          <w:szCs w:val="24"/>
        </w:rPr>
        <w:t xml:space="preserve">2015 года № </w:t>
      </w:r>
    </w:p>
    <w:p w:rsidR="005D11AA" w:rsidRDefault="005D11AA" w:rsidP="005D11AA">
      <w:pPr>
        <w:ind w:left="5387"/>
        <w:jc w:val="both"/>
        <w:rPr>
          <w:sz w:val="24"/>
          <w:szCs w:val="24"/>
        </w:rPr>
      </w:pPr>
      <w:r w:rsidRPr="005D11AA">
        <w:rPr>
          <w:sz w:val="24"/>
          <w:szCs w:val="24"/>
        </w:rPr>
        <w:t>«Об утверждении Положения «О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</w:p>
    <w:p w:rsidR="005D11AA" w:rsidRDefault="005D11AA" w:rsidP="005D11AA">
      <w:pPr>
        <w:ind w:left="5387"/>
        <w:jc w:val="both"/>
        <w:rPr>
          <w:sz w:val="24"/>
          <w:szCs w:val="24"/>
        </w:rPr>
      </w:pPr>
    </w:p>
    <w:p w:rsidR="000C602B" w:rsidRDefault="005D11AA" w:rsidP="005D11AA">
      <w:pPr>
        <w:jc w:val="center"/>
        <w:rPr>
          <w:sz w:val="28"/>
          <w:szCs w:val="28"/>
        </w:rPr>
      </w:pPr>
      <w:r w:rsidRPr="005D11AA">
        <w:rPr>
          <w:sz w:val="28"/>
          <w:szCs w:val="28"/>
        </w:rPr>
        <w:t xml:space="preserve">Положение  </w:t>
      </w:r>
    </w:p>
    <w:p w:rsidR="005D11AA" w:rsidRPr="005D11AA" w:rsidRDefault="000C602B" w:rsidP="005D11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D11AA" w:rsidRPr="005D11AA">
        <w:rPr>
          <w:sz w:val="28"/>
          <w:szCs w:val="28"/>
        </w:rPr>
        <w:t xml:space="preserve">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</w:p>
    <w:p w:rsidR="005D11AA" w:rsidRDefault="005D11AA" w:rsidP="005D11AA">
      <w:pPr>
        <w:jc w:val="center"/>
        <w:rPr>
          <w:sz w:val="28"/>
          <w:szCs w:val="28"/>
        </w:rPr>
      </w:pPr>
    </w:p>
    <w:p w:rsidR="005D11AA" w:rsidRPr="005D11AA" w:rsidRDefault="005D11AA" w:rsidP="005D11AA">
      <w:pPr>
        <w:pStyle w:val="a7"/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 w:rsidRPr="005D11AA">
        <w:rPr>
          <w:sz w:val="28"/>
          <w:szCs w:val="28"/>
        </w:rPr>
        <w:t>Общие положения</w:t>
      </w:r>
    </w:p>
    <w:p w:rsidR="005D11AA" w:rsidRDefault="005D11AA" w:rsidP="005D11AA">
      <w:pPr>
        <w:pStyle w:val="a7"/>
        <w:ind w:left="567"/>
        <w:rPr>
          <w:sz w:val="24"/>
          <w:szCs w:val="24"/>
        </w:rPr>
      </w:pPr>
    </w:p>
    <w:p w:rsidR="005D11AA" w:rsidRDefault="005D11AA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 w:rsidRPr="005D11AA">
        <w:rPr>
          <w:sz w:val="28"/>
          <w:szCs w:val="28"/>
        </w:rPr>
        <w:t xml:space="preserve">1.  </w:t>
      </w:r>
      <w:proofErr w:type="gramStart"/>
      <w:r>
        <w:rPr>
          <w:sz w:val="24"/>
          <w:szCs w:val="24"/>
        </w:rPr>
        <w:t xml:space="preserve">Настоящим Положением в соответствии с Градостроительным </w:t>
      </w:r>
      <w:hyperlink r:id="rId7" w:history="1">
        <w:r w:rsidRPr="005D11AA">
          <w:rPr>
            <w:sz w:val="24"/>
            <w:szCs w:val="24"/>
          </w:rPr>
          <w:t>кодексом</w:t>
        </w:r>
      </w:hyperlink>
      <w:r w:rsidRPr="005D11AA">
        <w:rPr>
          <w:sz w:val="24"/>
          <w:szCs w:val="24"/>
        </w:rPr>
        <w:t xml:space="preserve"> Российской Федерации и </w:t>
      </w:r>
      <w:hyperlink r:id="rId8" w:history="1">
        <w:r w:rsidRPr="005D11AA">
          <w:rPr>
            <w:sz w:val="24"/>
            <w:szCs w:val="24"/>
          </w:rPr>
          <w:t>Законом</w:t>
        </w:r>
      </w:hyperlink>
      <w:r w:rsidRPr="005D11AA">
        <w:rPr>
          <w:sz w:val="24"/>
          <w:szCs w:val="24"/>
        </w:rPr>
        <w:t xml:space="preserve"> Свердловской области от 19 октября 2007 г. N 100-ОЗ "О документах территориального планирования муниципальных образований, расположенных на территории Свердловской области", </w:t>
      </w:r>
      <w:hyperlink r:id="rId9" w:history="1">
        <w:r w:rsidRPr="005D11AA">
          <w:rPr>
            <w:sz w:val="24"/>
            <w:szCs w:val="24"/>
          </w:rPr>
          <w:t>Уставом</w:t>
        </w:r>
      </w:hyperlink>
      <w:r w:rsidRPr="005D1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Байкаловского сельского поселения устанавливается порядок организации и проведения публичных слушаний по проекту генерального плана муниципального образования Байкаловского сельского поселения, проекту правил землепользования и застройки территории муниципального образования </w:t>
      </w:r>
      <w:r w:rsidR="00C400B0">
        <w:rPr>
          <w:sz w:val="24"/>
          <w:szCs w:val="24"/>
        </w:rPr>
        <w:t>Байкаловского</w:t>
      </w:r>
      <w:proofErr w:type="gramEnd"/>
      <w:r w:rsidR="00C400B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и внесению в них изменений.</w:t>
      </w:r>
    </w:p>
    <w:p w:rsidR="005D11AA" w:rsidRDefault="005D11AA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Публичные слушания по проекту генерального плана муниципального образования </w:t>
      </w:r>
      <w:r w:rsidR="00C400B0">
        <w:rPr>
          <w:sz w:val="24"/>
          <w:szCs w:val="24"/>
        </w:rPr>
        <w:t xml:space="preserve">Байкаловского сельского поселения </w:t>
      </w:r>
      <w:r>
        <w:rPr>
          <w:sz w:val="24"/>
          <w:szCs w:val="24"/>
        </w:rPr>
        <w:t xml:space="preserve">(далее - по проекту генерального плана), проекту правил землепользования и застройки территории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(далее - по проекту правил землепользования и застройки), в том числе по внесению в них изменений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</w:t>
      </w:r>
      <w:proofErr w:type="gramEnd"/>
      <w:r>
        <w:rPr>
          <w:sz w:val="24"/>
          <w:szCs w:val="24"/>
        </w:rPr>
        <w:t xml:space="preserve"> объектов капитального строительства на территории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>.</w:t>
      </w:r>
    </w:p>
    <w:p w:rsidR="005D11AA" w:rsidRDefault="005D11AA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Публичные слушания по проекту генерального плана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, проекту правил землепользования и застройки территории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проводятся в обязательном порядке с участием жителей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>.</w:t>
      </w:r>
      <w:r w:rsidR="00C400B0">
        <w:rPr>
          <w:sz w:val="24"/>
          <w:szCs w:val="24"/>
        </w:rPr>
        <w:t xml:space="preserve"> </w:t>
      </w:r>
    </w:p>
    <w:p w:rsidR="005D11AA" w:rsidRDefault="005D11AA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Решение о проведении публичных слушаний по проекту генерального плана и проекту правил землепользования и застройки и внесению в них изменений принимается Главой муниципального образования </w:t>
      </w:r>
      <w:r w:rsidR="00C400B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>.</w:t>
      </w:r>
    </w:p>
    <w:p w:rsidR="00C400B0" w:rsidRDefault="00C400B0" w:rsidP="00C400B0">
      <w:pPr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400B0" w:rsidRDefault="00C400B0" w:rsidP="00C400B0">
      <w:pPr>
        <w:pStyle w:val="a7"/>
        <w:numPr>
          <w:ilvl w:val="0"/>
          <w:numId w:val="1"/>
        </w:num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Организация и проведение публичных слушаний по проекту генерального плана муниципального образования Байкаловского сельского поселения и внесению в него изменений</w:t>
      </w:r>
    </w:p>
    <w:p w:rsidR="00C400B0" w:rsidRP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 w:rsidRPr="00C400B0">
        <w:rPr>
          <w:sz w:val="24"/>
          <w:szCs w:val="24"/>
        </w:rPr>
        <w:t>2.</w:t>
      </w:r>
      <w:r>
        <w:rPr>
          <w:sz w:val="24"/>
          <w:szCs w:val="24"/>
        </w:rPr>
        <w:t xml:space="preserve">1.  </w:t>
      </w:r>
      <w:r w:rsidRPr="00C400B0">
        <w:rPr>
          <w:sz w:val="24"/>
          <w:szCs w:val="24"/>
        </w:rPr>
        <w:t>Публичные слушания по проекту генерального плана проводятся в каждом населенном пункте муниципального образования Байкаловского сельского поселения.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При внесении изменений в генеральный план публичные слушания проводятся в той части муниципального образования, в отношении которой предлагается внесение изменений в генеральный план.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Организация и проведение публичных слушаний по проекту генерального плана и </w:t>
      </w:r>
      <w:r>
        <w:rPr>
          <w:sz w:val="24"/>
          <w:szCs w:val="24"/>
        </w:rPr>
        <w:lastRenderedPageBreak/>
        <w:t xml:space="preserve">внесению в него изменений возлагается на комиссию, состав которой определяется </w:t>
      </w:r>
      <w:r w:rsidR="00826FE8">
        <w:rPr>
          <w:sz w:val="24"/>
          <w:szCs w:val="24"/>
        </w:rPr>
        <w:t>постановлением Главы муниципального образования Байкаловского сельского поселения</w:t>
      </w:r>
      <w:r>
        <w:rPr>
          <w:sz w:val="24"/>
          <w:szCs w:val="24"/>
        </w:rPr>
        <w:t>.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При проведении публичных слушаний в целях обеспечения всем заинтересованным лицам равных возможностей для участия в публичных слушаниях территория муниципального образования </w:t>
      </w:r>
      <w:r w:rsidR="00826FE8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может быть разделена на части. Предельная численность лиц, проживающих или зарегистрированных </w:t>
      </w:r>
      <w:proofErr w:type="gramStart"/>
      <w:r>
        <w:rPr>
          <w:sz w:val="24"/>
          <w:szCs w:val="24"/>
        </w:rPr>
        <w:t>на такой части территории</w:t>
      </w:r>
      <w:proofErr w:type="gramEnd"/>
      <w:r>
        <w:rPr>
          <w:sz w:val="24"/>
          <w:szCs w:val="24"/>
        </w:rPr>
        <w:t>, устанавливается законами Свердловской области</w:t>
      </w:r>
      <w:r w:rsidR="009A68DB">
        <w:rPr>
          <w:sz w:val="24"/>
          <w:szCs w:val="24"/>
        </w:rPr>
        <w:t>,</w:t>
      </w:r>
      <w:r>
        <w:rPr>
          <w:sz w:val="24"/>
          <w:szCs w:val="24"/>
        </w:rPr>
        <w:t xml:space="preserve"> исходя из требования обеспечения всем заинтересованным лицам равных возможностей для выражения своего мнения.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Уполномоченная на проведение публичных слушаний по проекту генерального плана комиссия не менее чем за </w:t>
      </w:r>
      <w:r w:rsidRPr="006E11E9">
        <w:rPr>
          <w:sz w:val="24"/>
          <w:szCs w:val="24"/>
        </w:rPr>
        <w:t>1</w:t>
      </w:r>
      <w:r w:rsidR="006E11E9" w:rsidRPr="006E11E9">
        <w:rPr>
          <w:sz w:val="24"/>
          <w:szCs w:val="24"/>
        </w:rPr>
        <w:t>5</w:t>
      </w:r>
      <w:r w:rsidRPr="006E11E9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до проведения публичных слушаний публикует оповещение о проведении публичных слушаний в газете "</w:t>
      </w:r>
      <w:r w:rsidR="00826FE8">
        <w:rPr>
          <w:sz w:val="24"/>
          <w:szCs w:val="24"/>
        </w:rPr>
        <w:t>Районные будни</w:t>
      </w:r>
      <w:r>
        <w:rPr>
          <w:sz w:val="24"/>
          <w:szCs w:val="24"/>
        </w:rPr>
        <w:t xml:space="preserve">", а также размещает оповещение об этом на официальном сайте Администрации муниципального образования </w:t>
      </w:r>
      <w:r w:rsidR="00826FE8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в сети "Интернет".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должно содержать следующую информацию: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характер обсуждаемого вопроса;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дата и место проведения публичного слушания;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дата и место предварительного ознакомления с проектом генерального плана.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2.5. В целях доведения до населения информации о содержании проекта генерального плана комиссией организуются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 и телевидении.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Участники публичных слушаний вправе представить в комиссию свои предложения и замечания, касающиеся проекта генерального плана, для включения их в протокол публичных слушаний не позднее, чем за </w:t>
      </w:r>
      <w:r w:rsidR="006E11E9">
        <w:rPr>
          <w:sz w:val="24"/>
          <w:szCs w:val="24"/>
        </w:rPr>
        <w:t>7</w:t>
      </w:r>
      <w:r>
        <w:rPr>
          <w:sz w:val="24"/>
          <w:szCs w:val="24"/>
        </w:rPr>
        <w:t xml:space="preserve"> дней до даты проведения публичных слушаний. Предложения направляются в Администрацию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по почте или лично по адресу: </w:t>
      </w:r>
      <w:r w:rsidR="000C602B">
        <w:rPr>
          <w:sz w:val="24"/>
          <w:szCs w:val="24"/>
        </w:rPr>
        <w:t xml:space="preserve">623870, Свердловская область, Байкаловский район, </w:t>
      </w:r>
      <w:r w:rsidR="0030432A">
        <w:rPr>
          <w:sz w:val="24"/>
          <w:szCs w:val="24"/>
        </w:rPr>
        <w:t>с. Байкалово</w:t>
      </w:r>
      <w:r>
        <w:rPr>
          <w:sz w:val="24"/>
          <w:szCs w:val="24"/>
        </w:rPr>
        <w:t xml:space="preserve">, ул. </w:t>
      </w:r>
      <w:r w:rsidR="0030432A">
        <w:rPr>
          <w:sz w:val="24"/>
          <w:szCs w:val="24"/>
        </w:rPr>
        <w:t>Революции, д. 2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Pr="0030432A">
        <w:rPr>
          <w:sz w:val="24"/>
          <w:szCs w:val="24"/>
        </w:rPr>
        <w:t>4</w:t>
      </w:r>
      <w:r>
        <w:rPr>
          <w:sz w:val="24"/>
          <w:szCs w:val="24"/>
        </w:rPr>
        <w:t xml:space="preserve"> ежедневно с 8-00 до 1</w:t>
      </w:r>
      <w:r w:rsidR="000C602B">
        <w:rPr>
          <w:sz w:val="24"/>
          <w:szCs w:val="24"/>
        </w:rPr>
        <w:t>6</w:t>
      </w:r>
      <w:r>
        <w:rPr>
          <w:sz w:val="24"/>
          <w:szCs w:val="24"/>
        </w:rPr>
        <w:t xml:space="preserve">-00,  перерыв с 12-00 до </w:t>
      </w:r>
      <w:r w:rsidR="0030432A">
        <w:rPr>
          <w:sz w:val="24"/>
          <w:szCs w:val="24"/>
        </w:rPr>
        <w:t>13-00</w:t>
      </w:r>
      <w:r>
        <w:rPr>
          <w:sz w:val="24"/>
          <w:szCs w:val="24"/>
        </w:rPr>
        <w:t>.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Заключение о результатах публичных слушаний </w:t>
      </w:r>
      <w:r w:rsidRPr="00B41BC2">
        <w:rPr>
          <w:sz w:val="24"/>
          <w:szCs w:val="24"/>
        </w:rPr>
        <w:t>в течение 10 дней</w:t>
      </w:r>
      <w:bookmarkStart w:id="0" w:name="_GoBack"/>
      <w:bookmarkEnd w:id="0"/>
      <w:r>
        <w:rPr>
          <w:sz w:val="24"/>
          <w:szCs w:val="24"/>
        </w:rPr>
        <w:t xml:space="preserve"> подлежит опубликованию в газете "</w:t>
      </w:r>
      <w:r w:rsidR="0030432A">
        <w:rPr>
          <w:sz w:val="24"/>
          <w:szCs w:val="24"/>
        </w:rPr>
        <w:t>Районные будни</w:t>
      </w:r>
      <w:r>
        <w:rPr>
          <w:sz w:val="24"/>
          <w:szCs w:val="24"/>
        </w:rPr>
        <w:t xml:space="preserve">" и размещается на официальном сайте Администрации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в сети "Интернет".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>
        <w:rPr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в соответствии с Градостроительным </w:t>
      </w:r>
      <w:hyperlink r:id="rId10" w:history="1">
        <w:r w:rsidRPr="00BA7574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определяется </w:t>
      </w:r>
      <w:r w:rsidR="0030432A">
        <w:rPr>
          <w:sz w:val="24"/>
          <w:szCs w:val="24"/>
        </w:rPr>
        <w:t>постановлением главы муниципального образования Байкаловского сельского поселения</w:t>
      </w:r>
      <w:r>
        <w:rPr>
          <w:sz w:val="24"/>
          <w:szCs w:val="24"/>
        </w:rPr>
        <w:t xml:space="preserve"> и не может быть менее одного месяца и более трех месяцев.</w:t>
      </w:r>
      <w:proofErr w:type="gramEnd"/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Глава Администрации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с учетом заключения о результатах публичных слушаний принимает решение:</w:t>
      </w:r>
      <w:r w:rsidR="0030432A">
        <w:rPr>
          <w:sz w:val="24"/>
          <w:szCs w:val="24"/>
        </w:rPr>
        <w:t xml:space="preserve"> 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 согласии с проектом генерального плана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и направлении его в Думу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для утверждения;</w:t>
      </w:r>
      <w:r w:rsidR="0030432A">
        <w:rPr>
          <w:sz w:val="24"/>
          <w:szCs w:val="24"/>
        </w:rPr>
        <w:t xml:space="preserve"> </w:t>
      </w:r>
    </w:p>
    <w:p w:rsidR="00C400B0" w:rsidRDefault="00C400B0" w:rsidP="009A68DB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 отклонении проекта генерального плана муниципального образования </w:t>
      </w:r>
      <w:r w:rsidR="0030432A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и о направлении его на доработку.</w:t>
      </w:r>
    </w:p>
    <w:p w:rsidR="0030432A" w:rsidRDefault="0030432A" w:rsidP="00C400B0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432A" w:rsidRDefault="00BA7574" w:rsidP="0030432A">
      <w:pPr>
        <w:pStyle w:val="a7"/>
        <w:numPr>
          <w:ilvl w:val="0"/>
          <w:numId w:val="1"/>
        </w:num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Организация и проведение публичных слушаний по проекту Правил землепользования и застройки муниципального образования Байкаловского сельского поселения и внесению в них изменений</w:t>
      </w:r>
    </w:p>
    <w:p w:rsidR="00BA7574" w:rsidRDefault="00BA7574" w:rsidP="00BA7574">
      <w:pPr>
        <w:pStyle w:val="a7"/>
        <w:autoSpaceDN w:val="0"/>
        <w:adjustRightInd w:val="0"/>
        <w:rPr>
          <w:sz w:val="24"/>
          <w:szCs w:val="24"/>
        </w:rPr>
      </w:pP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3.1. Публичные слушания по проекту правил землепользования и застройки проводятся в каждом населенном пункте муниципального образования Байкаловского сельского поселения.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Глава муниципального образования при получении от Администрации муниципального образования Байкаловского сельского поселения проекта правил землепользования и застройки принимает решение о проведении публичных слушаний по такому проекту в срок не позднее чем через </w:t>
      </w:r>
      <w:r w:rsidRPr="00332115">
        <w:rPr>
          <w:sz w:val="24"/>
          <w:szCs w:val="24"/>
        </w:rPr>
        <w:t>10 дней</w:t>
      </w:r>
      <w:r>
        <w:rPr>
          <w:sz w:val="24"/>
          <w:szCs w:val="24"/>
        </w:rPr>
        <w:t xml:space="preserve"> со дня получения такого проекта.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Публичные слушания по проекту правил землепользования и застройки территории муниципального образования Байкаловского сельского поселения, а также внесению в них изменений проводятся комиссией, состав которой определяется Постановлением Главы муниципального образования Байкаловского сельского поселения, в соответствии с Градостроительным </w:t>
      </w:r>
      <w:hyperlink r:id="rId11" w:history="1">
        <w:r w:rsidRPr="00BA7574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Федерации.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Проект правил землепользования и застройки территории муниципального образования Байкаловского сельского поселения, а также информация о проведении публичных слушаний по проекту правил землепользования и застройки подлежат обязательному обнародованию: опубликованию в средствах массовой информации и размещению на официальном сайте Администрации муниципального образования Байкаловского сельского поселения в сети "Интернет".  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3.5. Продолжительность публичных слушаний по проекту правил землепользования и застройки муниципального образования Байкаловского сельского поселения составляет не менее двух и не более четырех месяцев со дня опубликования такого проекта.</w:t>
      </w:r>
    </w:p>
    <w:p w:rsidR="00E9762B" w:rsidRPr="00E9762B" w:rsidRDefault="00E9762B" w:rsidP="00CA1111">
      <w:pPr>
        <w:autoSpaceDN w:val="0"/>
        <w:adjustRightInd w:val="0"/>
        <w:ind w:left="-567"/>
        <w:jc w:val="both"/>
        <w:rPr>
          <w:sz w:val="32"/>
          <w:szCs w:val="24"/>
        </w:rPr>
      </w:pPr>
      <w:r w:rsidRPr="00E9762B">
        <w:rPr>
          <w:color w:val="000000"/>
          <w:sz w:val="24"/>
        </w:rPr>
        <w:t xml:space="preserve">В случае подготовки правил землепользования и застройки применительно к части территории поселения </w:t>
      </w:r>
      <w:r w:rsidRPr="00E9762B">
        <w:rPr>
          <w:rStyle w:val="match"/>
          <w:color w:val="000000"/>
          <w:sz w:val="24"/>
        </w:rPr>
        <w:t>публичные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color w:val="000000"/>
          <w:sz w:val="24"/>
        </w:rPr>
        <w:t>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rStyle w:val="match"/>
          <w:color w:val="000000"/>
          <w:sz w:val="24"/>
        </w:rPr>
        <w:t>публичные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color w:val="000000"/>
          <w:sz w:val="24"/>
        </w:rPr>
        <w:t>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rStyle w:val="match"/>
          <w:color w:val="000000"/>
          <w:sz w:val="24"/>
        </w:rPr>
        <w:t>публичных</w:t>
      </w:r>
      <w:r w:rsidRPr="00E9762B">
        <w:rPr>
          <w:rStyle w:val="apple-converted-space"/>
          <w:color w:val="000000"/>
          <w:sz w:val="24"/>
        </w:rPr>
        <w:t> </w:t>
      </w:r>
      <w:r w:rsidRPr="00E9762B">
        <w:rPr>
          <w:color w:val="000000"/>
          <w:sz w:val="24"/>
        </w:rPr>
        <w:t>слушаний не может быть более чем один месяц</w:t>
      </w:r>
      <w:r>
        <w:rPr>
          <w:color w:val="000000"/>
          <w:sz w:val="24"/>
        </w:rPr>
        <w:t>.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>
        <w:rPr>
          <w:sz w:val="24"/>
          <w:szCs w:val="24"/>
        </w:rPr>
        <w:t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>
        <w:rPr>
          <w:sz w:val="24"/>
          <w:szCs w:val="24"/>
        </w:rPr>
        <w:t xml:space="preserve">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</w:t>
      </w:r>
      <w:r w:rsidRPr="006E11E9">
        <w:rPr>
          <w:sz w:val="24"/>
          <w:szCs w:val="24"/>
        </w:rPr>
        <w:t>1</w:t>
      </w:r>
      <w:r w:rsidR="00B41BC2">
        <w:rPr>
          <w:sz w:val="24"/>
          <w:szCs w:val="24"/>
        </w:rPr>
        <w:t>0</w:t>
      </w:r>
      <w:r w:rsidRPr="006E11E9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со дня принятия Главой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решения о проведении публичных слушаний по предложениям о внесении изменений в правила землепользования и застройки.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Результаты публичных слушаний в течение </w:t>
      </w:r>
      <w:r w:rsidRPr="00AC1EE2">
        <w:rPr>
          <w:sz w:val="24"/>
          <w:szCs w:val="24"/>
        </w:rPr>
        <w:t>10 дней</w:t>
      </w:r>
      <w:r>
        <w:rPr>
          <w:sz w:val="24"/>
          <w:szCs w:val="24"/>
        </w:rPr>
        <w:t xml:space="preserve"> подлежат обязательному опубликованию в газете "</w:t>
      </w:r>
      <w:r w:rsidR="000D2840">
        <w:rPr>
          <w:sz w:val="24"/>
          <w:szCs w:val="24"/>
        </w:rPr>
        <w:t>Районные будни</w:t>
      </w:r>
      <w:r>
        <w:rPr>
          <w:sz w:val="24"/>
          <w:szCs w:val="24"/>
        </w:rPr>
        <w:t xml:space="preserve">" и размещаются на официальном сайте Администрации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в сети "Интернет".</w:t>
      </w:r>
    </w:p>
    <w:p w:rsidR="00CB04AE" w:rsidRDefault="00CB04AE" w:rsidP="00CA1111">
      <w:pPr>
        <w:pStyle w:val="formattext"/>
        <w:shd w:val="clear" w:color="auto" w:fill="FFFFFF"/>
        <w:spacing w:before="0" w:beforeAutospacing="0" w:after="0" w:afterAutospacing="0"/>
        <w:ind w:left="-567"/>
        <w:jc w:val="both"/>
      </w:pPr>
      <w:r w:rsidRPr="00CB04AE">
        <w:t xml:space="preserve">3.9. </w:t>
      </w:r>
      <w:proofErr w:type="gramStart"/>
      <w:r w:rsidRPr="00CB04AE">
        <w:t xml:space="preserve"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t>муниципального образования</w:t>
      </w:r>
      <w:r w:rsidRPr="00CB04AE">
        <w:t>.</w:t>
      </w:r>
      <w:proofErr w:type="gramEnd"/>
    </w:p>
    <w:p w:rsidR="00CB04AE" w:rsidRPr="00CB04AE" w:rsidRDefault="00CB04AE" w:rsidP="00CA1111">
      <w:pPr>
        <w:pStyle w:val="formattext"/>
        <w:shd w:val="clear" w:color="auto" w:fill="FFFFFF"/>
        <w:spacing w:before="0" w:beforeAutospacing="0" w:after="0" w:afterAutospacing="0"/>
        <w:ind w:left="-567"/>
        <w:jc w:val="both"/>
      </w:pPr>
      <w:r w:rsidRPr="00CB04AE">
        <w:lastRenderedPageBreak/>
        <w:t xml:space="preserve">3.10. Глава </w:t>
      </w:r>
      <w:r w:rsidR="00AC1EE2">
        <w:t>муниципального образования</w:t>
      </w:r>
      <w:r w:rsidRPr="00CB04AE">
        <w:t xml:space="preserve"> с учетом рекомендаций, содержащихся в заключени</w:t>
      </w:r>
      <w:proofErr w:type="gramStart"/>
      <w:r w:rsidRPr="00CB04AE">
        <w:t>и</w:t>
      </w:r>
      <w:proofErr w:type="gramEnd"/>
      <w:r w:rsidRPr="00CB04AE"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B04AE">
        <w:rPr>
          <w:sz w:val="24"/>
          <w:szCs w:val="24"/>
        </w:rPr>
        <w:t>11</w:t>
      </w:r>
      <w:r>
        <w:rPr>
          <w:sz w:val="24"/>
          <w:szCs w:val="24"/>
        </w:rPr>
        <w:t xml:space="preserve">. Глава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с учетом заключения о результатах публичных слушаний принимает решение:</w:t>
      </w:r>
      <w:r w:rsidR="000D2840">
        <w:rPr>
          <w:sz w:val="24"/>
          <w:szCs w:val="24"/>
        </w:rPr>
        <w:t xml:space="preserve"> 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 согласии с проектом правил землепользования и застройки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и направлении его в Думу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для утверждения;</w:t>
      </w:r>
    </w:p>
    <w:p w:rsidR="00BA7574" w:rsidRDefault="00BA7574" w:rsidP="00CA1111">
      <w:pPr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 отклонении проекта правил землепользования и застройки муниципального образования </w:t>
      </w:r>
      <w:r w:rsidR="000D2840">
        <w:rPr>
          <w:sz w:val="24"/>
          <w:szCs w:val="24"/>
        </w:rPr>
        <w:t>Байкаловского сельского поселения</w:t>
      </w:r>
      <w:r>
        <w:rPr>
          <w:sz w:val="24"/>
          <w:szCs w:val="24"/>
        </w:rPr>
        <w:t xml:space="preserve"> и о направлении его на доработку.</w:t>
      </w:r>
    </w:p>
    <w:p w:rsidR="00BA7574" w:rsidRPr="0030432A" w:rsidRDefault="00BA7574" w:rsidP="00CA1111">
      <w:pPr>
        <w:pStyle w:val="a7"/>
        <w:autoSpaceDN w:val="0"/>
        <w:adjustRightInd w:val="0"/>
        <w:ind w:left="-567"/>
        <w:jc w:val="both"/>
        <w:rPr>
          <w:sz w:val="24"/>
          <w:szCs w:val="24"/>
        </w:rPr>
      </w:pPr>
    </w:p>
    <w:p w:rsidR="00C400B0" w:rsidRPr="00C400B0" w:rsidRDefault="00C400B0" w:rsidP="00CA1111">
      <w:pPr>
        <w:ind w:left="-567"/>
      </w:pPr>
    </w:p>
    <w:p w:rsidR="005D11AA" w:rsidRPr="005D11AA" w:rsidRDefault="005D11AA" w:rsidP="005D11AA">
      <w:pPr>
        <w:jc w:val="both"/>
        <w:rPr>
          <w:sz w:val="28"/>
          <w:szCs w:val="28"/>
        </w:rPr>
      </w:pPr>
    </w:p>
    <w:sectPr w:rsidR="005D11AA" w:rsidRPr="005D11AA" w:rsidSect="009A68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E7"/>
    <w:multiLevelType w:val="multilevel"/>
    <w:tmpl w:val="2EC24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E84370"/>
    <w:multiLevelType w:val="hybridMultilevel"/>
    <w:tmpl w:val="392A54C4"/>
    <w:lvl w:ilvl="0" w:tplc="13946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F202C9"/>
    <w:multiLevelType w:val="hybridMultilevel"/>
    <w:tmpl w:val="A74C776C"/>
    <w:lvl w:ilvl="0" w:tplc="BCF49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D2"/>
    <w:rsid w:val="00013D2D"/>
    <w:rsid w:val="00022A1E"/>
    <w:rsid w:val="00023614"/>
    <w:rsid w:val="00062394"/>
    <w:rsid w:val="0006468D"/>
    <w:rsid w:val="000772C7"/>
    <w:rsid w:val="000A274F"/>
    <w:rsid w:val="000A41C8"/>
    <w:rsid w:val="000B66A9"/>
    <w:rsid w:val="000C602B"/>
    <w:rsid w:val="000D2840"/>
    <w:rsid w:val="00115CCB"/>
    <w:rsid w:val="00120114"/>
    <w:rsid w:val="0019387F"/>
    <w:rsid w:val="001A44FB"/>
    <w:rsid w:val="002076C8"/>
    <w:rsid w:val="0024330F"/>
    <w:rsid w:val="002927ED"/>
    <w:rsid w:val="00294707"/>
    <w:rsid w:val="002B088A"/>
    <w:rsid w:val="0030432A"/>
    <w:rsid w:val="00332115"/>
    <w:rsid w:val="003321DE"/>
    <w:rsid w:val="00387BE2"/>
    <w:rsid w:val="003A11A9"/>
    <w:rsid w:val="00456D07"/>
    <w:rsid w:val="004A1527"/>
    <w:rsid w:val="004A5B33"/>
    <w:rsid w:val="004B04A7"/>
    <w:rsid w:val="004C5DE2"/>
    <w:rsid w:val="00597565"/>
    <w:rsid w:val="005D11AA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D7599"/>
    <w:rsid w:val="006E11E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26FE8"/>
    <w:rsid w:val="00881ADF"/>
    <w:rsid w:val="008A2863"/>
    <w:rsid w:val="00954DC0"/>
    <w:rsid w:val="009808C9"/>
    <w:rsid w:val="00983A46"/>
    <w:rsid w:val="009A68DB"/>
    <w:rsid w:val="009A7C27"/>
    <w:rsid w:val="009B3699"/>
    <w:rsid w:val="009D5B69"/>
    <w:rsid w:val="009E3934"/>
    <w:rsid w:val="00A74198"/>
    <w:rsid w:val="00A765BC"/>
    <w:rsid w:val="00AC1EE2"/>
    <w:rsid w:val="00AE42DA"/>
    <w:rsid w:val="00AF7CC1"/>
    <w:rsid w:val="00B02685"/>
    <w:rsid w:val="00B053E2"/>
    <w:rsid w:val="00B27B91"/>
    <w:rsid w:val="00B328F8"/>
    <w:rsid w:val="00B41BC2"/>
    <w:rsid w:val="00B608D2"/>
    <w:rsid w:val="00B80234"/>
    <w:rsid w:val="00B95DE9"/>
    <w:rsid w:val="00B96579"/>
    <w:rsid w:val="00BA7574"/>
    <w:rsid w:val="00BD136E"/>
    <w:rsid w:val="00BD21A1"/>
    <w:rsid w:val="00BE7A29"/>
    <w:rsid w:val="00C17E86"/>
    <w:rsid w:val="00C400B0"/>
    <w:rsid w:val="00CA1111"/>
    <w:rsid w:val="00CB04AE"/>
    <w:rsid w:val="00CB456E"/>
    <w:rsid w:val="00CC0AA5"/>
    <w:rsid w:val="00CE21BF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9762B"/>
    <w:rsid w:val="00EC6FCD"/>
    <w:rsid w:val="00F06FF0"/>
    <w:rsid w:val="00F11078"/>
    <w:rsid w:val="00F34CFE"/>
    <w:rsid w:val="00F65711"/>
    <w:rsid w:val="00F92640"/>
    <w:rsid w:val="00F9527F"/>
    <w:rsid w:val="00FC40F2"/>
    <w:rsid w:val="00FD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28F8"/>
    <w:rPr>
      <w:b/>
      <w:bCs/>
    </w:rPr>
  </w:style>
  <w:style w:type="character" w:styleId="a4">
    <w:name w:val="Hyperlink"/>
    <w:basedOn w:val="a0"/>
    <w:rsid w:val="00B60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D2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11AA"/>
    <w:pPr>
      <w:ind w:left="720"/>
      <w:contextualSpacing/>
    </w:pPr>
  </w:style>
  <w:style w:type="character" w:customStyle="1" w:styleId="apple-converted-space">
    <w:name w:val="apple-converted-space"/>
    <w:basedOn w:val="a0"/>
    <w:rsid w:val="00E9762B"/>
  </w:style>
  <w:style w:type="character" w:customStyle="1" w:styleId="match">
    <w:name w:val="match"/>
    <w:basedOn w:val="a0"/>
    <w:rsid w:val="00E9762B"/>
  </w:style>
  <w:style w:type="paragraph" w:customStyle="1" w:styleId="formattext">
    <w:name w:val="formattext"/>
    <w:basedOn w:val="a"/>
    <w:rsid w:val="00CB04A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28F8"/>
    <w:rPr>
      <w:b/>
      <w:bCs/>
    </w:rPr>
  </w:style>
  <w:style w:type="character" w:styleId="a4">
    <w:name w:val="Hyperlink"/>
    <w:basedOn w:val="a0"/>
    <w:rsid w:val="00B60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D2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11AA"/>
    <w:pPr>
      <w:ind w:left="720"/>
      <w:contextualSpacing/>
    </w:pPr>
  </w:style>
  <w:style w:type="character" w:customStyle="1" w:styleId="apple-converted-space">
    <w:name w:val="apple-converted-space"/>
    <w:basedOn w:val="a0"/>
    <w:rsid w:val="00E9762B"/>
  </w:style>
  <w:style w:type="character" w:customStyle="1" w:styleId="match">
    <w:name w:val="match"/>
    <w:basedOn w:val="a0"/>
    <w:rsid w:val="00E9762B"/>
  </w:style>
  <w:style w:type="paragraph" w:customStyle="1" w:styleId="formattext">
    <w:name w:val="formattext"/>
    <w:basedOn w:val="a"/>
    <w:rsid w:val="00CB04A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39571C5F33FEF70A97A8469F01FE76B8820A218E84AB127AE89EA5B4B5841e8l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39571C5F33FEF70B7779205AE15E766D22AAB1EE51BE476A8DEB50B4D0D01C485CDDE705679eFl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11" Type="http://schemas.openxmlformats.org/officeDocument/2006/relationships/hyperlink" Target="consultantplus://offline/ref=A4B39571C5F33FEF70B7779205AE15E766D22AAB1EE51BE476A8DEB5e0lB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4B39571C5F33FEF70B7779205AE15E766D22AAB1EE51BE476A8DEB5e0l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B39571C5F33FEF70A97A8469F01FE76B8820A21FEA48B027AE89EA5B4B58418483989D345F7CFF6578BBeAlA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dcterms:created xsi:type="dcterms:W3CDTF">2015-03-12T05:39:00Z</dcterms:created>
  <dcterms:modified xsi:type="dcterms:W3CDTF">2015-03-13T06:12:00Z</dcterms:modified>
</cp:coreProperties>
</file>