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B2" w:rsidRPr="00E333B2" w:rsidRDefault="00A04FA1" w:rsidP="00A04FA1">
      <w:pPr>
        <w:ind w:firstLine="709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A04FA1">
        <w:rPr>
          <w:b/>
          <w:bCs/>
          <w:color w:val="000000"/>
          <w:sz w:val="28"/>
          <w:szCs w:val="28"/>
        </w:rPr>
        <w:t>Парковка транспортного средства инвалида. Новое</w:t>
      </w:r>
      <w:r w:rsidR="00E333B2">
        <w:rPr>
          <w:b/>
          <w:bCs/>
          <w:color w:val="000000"/>
          <w:sz w:val="28"/>
          <w:szCs w:val="28"/>
        </w:rPr>
        <w:t>.</w:t>
      </w:r>
    </w:p>
    <w:p w:rsidR="00937CDA" w:rsidRDefault="00C773DA" w:rsidP="00937CDA">
      <w:pPr>
        <w:ind w:firstLine="709"/>
        <w:rPr>
          <w:rFonts w:ascii="Arial" w:hAnsi="Arial" w:cs="Arial"/>
          <w:color w:val="000000"/>
          <w:sz w:val="28"/>
          <w:szCs w:val="28"/>
        </w:rPr>
      </w:pPr>
      <w:r w:rsidRPr="00C773DA">
        <w:rPr>
          <w:b/>
          <w:sz w:val="28"/>
          <w:szCs w:val="28"/>
        </w:rPr>
        <w:t>Разъясняет помощник прокурора Байкаловского района Тетюцкий А.А.</w:t>
      </w:r>
      <w:r w:rsidR="00937CDA" w:rsidRPr="00937CD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04FA1" w:rsidRPr="00A04FA1" w:rsidRDefault="00A04FA1" w:rsidP="00A04FA1">
      <w:pPr>
        <w:ind w:firstLine="709"/>
        <w:rPr>
          <w:color w:val="000000"/>
          <w:sz w:val="28"/>
          <w:szCs w:val="28"/>
        </w:rPr>
      </w:pPr>
      <w:r w:rsidRPr="00A04FA1">
        <w:rPr>
          <w:color w:val="000000"/>
          <w:sz w:val="28"/>
          <w:szCs w:val="28"/>
        </w:rPr>
        <w:t>С 01 июля 2020 года вступает в силу Постановление Правительства Российской Федерации от 10.02.2020 № 115, которым вносятся изменения в Федеральный закон «О социальной защите инвалидов в Российской Федерации».</w:t>
      </w:r>
    </w:p>
    <w:p w:rsidR="00A04FA1" w:rsidRPr="00A04FA1" w:rsidRDefault="00A04FA1" w:rsidP="00A04FA1">
      <w:pPr>
        <w:ind w:firstLine="709"/>
        <w:rPr>
          <w:color w:val="000000"/>
          <w:sz w:val="28"/>
          <w:szCs w:val="28"/>
        </w:rPr>
      </w:pPr>
      <w:r w:rsidRPr="00A04FA1">
        <w:rPr>
          <w:color w:val="000000"/>
          <w:sz w:val="28"/>
          <w:szCs w:val="28"/>
        </w:rPr>
        <w:t>Изменения касаются распространения требований законодательства, предусматривающих выделение на всех парковках общего пользования мест для бесплатной парковки транспортных средств, управляемых инвалидами I и II групп, и транспортных средств, перевозящих таких инвалидов и (или) детей-инвалидов, на граждан из числа инвалидов III группы, которые:</w:t>
      </w:r>
    </w:p>
    <w:p w:rsidR="00A04FA1" w:rsidRPr="00A04FA1" w:rsidRDefault="00A04FA1" w:rsidP="00A04FA1">
      <w:pPr>
        <w:ind w:firstLine="709"/>
        <w:rPr>
          <w:color w:val="000000"/>
          <w:sz w:val="28"/>
          <w:szCs w:val="28"/>
        </w:rPr>
      </w:pPr>
      <w:r w:rsidRPr="00A04FA1">
        <w:rPr>
          <w:color w:val="000000"/>
          <w:sz w:val="28"/>
          <w:szCs w:val="28"/>
        </w:rPr>
        <w:t>- имеют ограничение способности к самостоятельному передвижению любой степени выраженности (1, 2 или 3 степени);</w:t>
      </w:r>
    </w:p>
    <w:p w:rsidR="00A04FA1" w:rsidRPr="00A04FA1" w:rsidRDefault="00A04FA1" w:rsidP="00A04FA1">
      <w:pPr>
        <w:ind w:firstLine="709"/>
        <w:rPr>
          <w:color w:val="000000"/>
          <w:sz w:val="28"/>
          <w:szCs w:val="28"/>
        </w:rPr>
      </w:pPr>
      <w:r w:rsidRPr="00A04FA1">
        <w:rPr>
          <w:color w:val="000000"/>
          <w:sz w:val="28"/>
          <w:szCs w:val="28"/>
        </w:rPr>
        <w:t>- до 01.07.2020 получили в федеральном учреждении медико-социальной экспертизы опознавательный знак «Инвалид» для индивидуального использования и пользуются правом на бесплатное использование мест для парковки транспортных средств.</w:t>
      </w:r>
    </w:p>
    <w:p w:rsidR="00A04FA1" w:rsidRPr="00A04FA1" w:rsidRDefault="00A04FA1" w:rsidP="00A04FA1">
      <w:pPr>
        <w:ind w:firstLine="709"/>
        <w:rPr>
          <w:color w:val="000000"/>
          <w:sz w:val="28"/>
          <w:szCs w:val="28"/>
        </w:rPr>
      </w:pPr>
      <w:r w:rsidRPr="00A04FA1">
        <w:rPr>
          <w:color w:val="000000"/>
          <w:sz w:val="28"/>
          <w:szCs w:val="28"/>
        </w:rPr>
        <w:t>В целях реализации права на бесплатное использование мест для парковки транспортных средств, гражданам указанной категории необходимо подать заявление о включении транспортного средства, управляемого инвалидом, или транспортного средства, перевозящего инвалида и (или) ребенка-инвалида в федеральный реестр инвалидов.</w:t>
      </w:r>
    </w:p>
    <w:p w:rsidR="004F607E" w:rsidRPr="00A04FA1" w:rsidRDefault="00A04FA1" w:rsidP="00A04FA1">
      <w:pPr>
        <w:ind w:firstLine="709"/>
        <w:rPr>
          <w:color w:val="000000"/>
          <w:sz w:val="28"/>
          <w:szCs w:val="28"/>
        </w:rPr>
      </w:pPr>
      <w:r w:rsidRPr="00A04FA1">
        <w:rPr>
          <w:color w:val="000000"/>
          <w:sz w:val="28"/>
          <w:szCs w:val="28"/>
        </w:rPr>
        <w:t>Подать такое заявление можно в территориальные отделения Пенсионного фонда Российской Федерации, а также посредством «Единого портала государственных и муниципальных услуг» (www.gosuslugi.ru) или через многофункциональный центр предоставления государственных и муниципальных услуг.</w:t>
      </w:r>
      <w:r w:rsidR="004F607E" w:rsidRPr="004F607E">
        <w:rPr>
          <w:rFonts w:ascii="Arial" w:hAnsi="Arial" w:cs="Arial"/>
          <w:color w:val="000000"/>
          <w:sz w:val="28"/>
          <w:szCs w:val="28"/>
        </w:rPr>
        <w:t> </w:t>
      </w:r>
    </w:p>
    <w:p w:rsidR="004F607E" w:rsidRDefault="004F607E" w:rsidP="00937CDA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C773DA" w:rsidRDefault="00C773DA" w:rsidP="001F2559">
      <w:pPr>
        <w:ind w:firstLine="709"/>
        <w:jc w:val="both"/>
        <w:rPr>
          <w:sz w:val="28"/>
          <w:szCs w:val="28"/>
        </w:rPr>
      </w:pPr>
    </w:p>
    <w:p w:rsidR="001F2559" w:rsidRDefault="00C773D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A04FA1">
        <w:rPr>
          <w:sz w:val="28"/>
          <w:szCs w:val="28"/>
        </w:rPr>
        <w:t>2</w:t>
      </w:r>
      <w:r w:rsidR="00DE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09" w:rsidRDefault="00E22809" w:rsidP="00B125F9">
      <w:r>
        <w:separator/>
      </w:r>
    </w:p>
  </w:endnote>
  <w:endnote w:type="continuationSeparator" w:id="0">
    <w:p w:rsidR="00E22809" w:rsidRDefault="00E22809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09" w:rsidRDefault="00E22809" w:rsidP="00B125F9">
      <w:r>
        <w:separator/>
      </w:r>
    </w:p>
  </w:footnote>
  <w:footnote w:type="continuationSeparator" w:id="0">
    <w:p w:rsidR="00E22809" w:rsidRDefault="00E22809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EF6C7F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809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6C7F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77FF-5F78-43BE-9469-EB228BB1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2018-04-08T11:50:00Z</cp:lastPrinted>
  <dcterms:created xsi:type="dcterms:W3CDTF">2020-03-16T10:54:00Z</dcterms:created>
  <dcterms:modified xsi:type="dcterms:W3CDTF">2020-03-18T08:40:00Z</dcterms:modified>
</cp:coreProperties>
</file>