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8" w:rsidRPr="005668F8" w:rsidRDefault="005668F8" w:rsidP="005668F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5668F8">
        <w:rPr>
          <w:b/>
          <w:bCs/>
          <w:sz w:val="28"/>
          <w:szCs w:val="28"/>
        </w:rPr>
        <w:t>Вы очевидец преступления? Вас вызвали на опознание и надо ехать в другой регион.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5668F8">
        <w:rPr>
          <w:b/>
          <w:sz w:val="28"/>
          <w:szCs w:val="28"/>
        </w:rPr>
        <w:t>Тетюцкий</w:t>
      </w:r>
      <w:proofErr w:type="spellEnd"/>
      <w:r w:rsidR="005668F8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5668F8" w:rsidRPr="005668F8" w:rsidRDefault="005668F8" w:rsidP="005668F8">
      <w:pPr>
        <w:ind w:firstLine="709"/>
        <w:jc w:val="both"/>
        <w:rPr>
          <w:b/>
          <w:sz w:val="28"/>
          <w:szCs w:val="28"/>
        </w:rPr>
      </w:pPr>
      <w:r w:rsidRPr="005668F8">
        <w:rPr>
          <w:b/>
          <w:sz w:val="28"/>
          <w:szCs w:val="28"/>
        </w:rPr>
        <w:t>Если гражданину стали известны какие-то обстоятельства, которые имеют значение для расследования и разрешения уголовного дела, то он наделяется статусом свидетеля в уголовном процессе.</w:t>
      </w:r>
    </w:p>
    <w:p w:rsidR="005668F8" w:rsidRPr="005668F8" w:rsidRDefault="005668F8" w:rsidP="005668F8">
      <w:pPr>
        <w:ind w:firstLine="709"/>
        <w:jc w:val="both"/>
        <w:rPr>
          <w:b/>
          <w:sz w:val="28"/>
          <w:szCs w:val="28"/>
        </w:rPr>
      </w:pPr>
      <w:r w:rsidRPr="005668F8">
        <w:rPr>
          <w:b/>
          <w:sz w:val="28"/>
          <w:szCs w:val="28"/>
        </w:rPr>
        <w:t>Согласно положениям УПК РФ, свидетель наравне с другими участниками, наделен определенными права и обязанностями, в частности, в случае вызова на допрос, он обязан явиться в назначенный срок либо заранее уведомить следователя о причинах неявки.</w:t>
      </w:r>
    </w:p>
    <w:p w:rsidR="005668F8" w:rsidRPr="005668F8" w:rsidRDefault="005668F8" w:rsidP="005668F8">
      <w:pPr>
        <w:ind w:firstLine="709"/>
        <w:jc w:val="both"/>
        <w:rPr>
          <w:b/>
          <w:sz w:val="28"/>
          <w:szCs w:val="28"/>
        </w:rPr>
      </w:pPr>
      <w:r w:rsidRPr="005668F8">
        <w:rPr>
          <w:b/>
          <w:sz w:val="28"/>
          <w:szCs w:val="28"/>
        </w:rPr>
        <w:t>По общему правилу допрос проводится по месту производства предварительного следствия. Следователь вправе, если признает это необходимым, провести допрос в месте нахождения допрашиваемого.</w:t>
      </w:r>
    </w:p>
    <w:p w:rsidR="005668F8" w:rsidRPr="005668F8" w:rsidRDefault="005668F8" w:rsidP="005668F8">
      <w:pPr>
        <w:ind w:firstLine="709"/>
        <w:jc w:val="both"/>
        <w:rPr>
          <w:b/>
          <w:sz w:val="28"/>
          <w:szCs w:val="28"/>
        </w:rPr>
      </w:pPr>
      <w:r w:rsidRPr="005668F8">
        <w:rPr>
          <w:b/>
          <w:sz w:val="28"/>
          <w:szCs w:val="28"/>
        </w:rPr>
        <w:t>Обращаю внимание на то, что в случае неявки без уважительных причин лицо, вызываемое на допрос, может быть подвергнуто приводу либо на него может быть наложено денежное взыскание в размере до двух тысяч пятисот рублей.</w:t>
      </w:r>
    </w:p>
    <w:p w:rsidR="005668F8" w:rsidRPr="005668F8" w:rsidRDefault="005668F8" w:rsidP="005668F8">
      <w:pPr>
        <w:ind w:firstLine="709"/>
        <w:jc w:val="both"/>
        <w:rPr>
          <w:b/>
          <w:sz w:val="28"/>
          <w:szCs w:val="28"/>
        </w:rPr>
      </w:pPr>
      <w:r w:rsidRPr="005668F8">
        <w:rPr>
          <w:b/>
          <w:sz w:val="28"/>
          <w:szCs w:val="28"/>
        </w:rPr>
        <w:t>Для того, чтобы избежать таких негативных последствий необходимо воспользоваться правом, закрепленным в постановлении Правительства РФ от 01.12.2012 № 1240, которым предусмотрена возможность возмещения затрат, понесенных на проезд к месту производства процессуальных действий и обратно к месту жительства. </w:t>
      </w: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C0" w:rsidRDefault="00925CC0" w:rsidP="00B125F9">
      <w:r>
        <w:separator/>
      </w:r>
    </w:p>
  </w:endnote>
  <w:endnote w:type="continuationSeparator" w:id="0">
    <w:p w:rsidR="00925CC0" w:rsidRDefault="00925CC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C0" w:rsidRDefault="00925CC0" w:rsidP="00B125F9">
      <w:r>
        <w:separator/>
      </w:r>
    </w:p>
  </w:footnote>
  <w:footnote w:type="continuationSeparator" w:id="0">
    <w:p w:rsidR="00925CC0" w:rsidRDefault="00925CC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60DFF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5CC0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0DFF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7438-79BE-44F2-A29E-D698691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2020-12-14T13:57:00Z</dcterms:created>
  <dcterms:modified xsi:type="dcterms:W3CDTF">2020-12-15T03:06:00Z</dcterms:modified>
</cp:coreProperties>
</file>