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9" w:rsidRDefault="003B4D09" w:rsidP="00353FD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353FD9">
        <w:rPr>
          <w:b/>
          <w:bCs/>
          <w:sz w:val="28"/>
          <w:szCs w:val="28"/>
        </w:rPr>
        <w:t>«Контрафактный алкоголь опасен для жизни!»</w:t>
      </w:r>
    </w:p>
    <w:p w:rsidR="00353FD9" w:rsidRPr="0042227C" w:rsidRDefault="00353FD9" w:rsidP="00353FD9">
      <w:pPr>
        <w:ind w:firstLine="709"/>
        <w:jc w:val="both"/>
        <w:textAlignment w:val="auto"/>
        <w:rPr>
          <w:b/>
          <w:sz w:val="28"/>
          <w:szCs w:val="28"/>
        </w:rPr>
      </w:pPr>
      <w:r w:rsidRPr="0042227C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42227C">
        <w:rPr>
          <w:b/>
          <w:sz w:val="28"/>
          <w:szCs w:val="28"/>
        </w:rPr>
        <w:t>Байкаловского</w:t>
      </w:r>
      <w:proofErr w:type="spellEnd"/>
      <w:r w:rsidRPr="0042227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Минина Т.С. 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Современный рынок спиртных напитков отличается большим разнообразием. Однако качественный алкоголь стоит дорого, такая цена не всем по карману. Частыми стали подделки спиртных напитков. В их составе можно обнаружить вредный для здоровья метиловый спирт (метанол). Использование метилового спирта в суррогатном алкоголе — не редкость.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 xml:space="preserve">Метиловый спирт, который известен ещё как карбинол, древесный спирт, является опасным ядом. В </w:t>
      </w:r>
      <w:proofErr w:type="gramStart"/>
      <w:r w:rsidRPr="00976F4A">
        <w:rPr>
          <w:sz w:val="28"/>
          <w:szCs w:val="28"/>
        </w:rPr>
        <w:t>ликёро-водочной</w:t>
      </w:r>
      <w:proofErr w:type="gramEnd"/>
      <w:r w:rsidRPr="00976F4A">
        <w:rPr>
          <w:sz w:val="28"/>
          <w:szCs w:val="28"/>
        </w:rPr>
        <w:t xml:space="preserve"> и пищевой промышленности карбинол запрещён из-за высокой токсичности.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 xml:space="preserve">Токсичные продукты распада метанола приводят к тому, что поражаются внутренние органы: сердце, печень, почки, желудочно-кишечный тракт, половые органы, центральная нервная система. </w:t>
      </w:r>
      <w:proofErr w:type="gramStart"/>
      <w:r w:rsidRPr="00976F4A">
        <w:rPr>
          <w:sz w:val="28"/>
          <w:szCs w:val="28"/>
        </w:rPr>
        <w:t>Возникают интоксикационные психозы: больные ведут себя неадекватно, возбуждены, агрессивны, куда-то бегут, что-то ищут у себя на теле, ползают по полу, смеются, танцуют, плачут.</w:t>
      </w:r>
      <w:proofErr w:type="gramEnd"/>
      <w:r w:rsidRPr="00976F4A">
        <w:rPr>
          <w:sz w:val="28"/>
          <w:szCs w:val="28"/>
        </w:rPr>
        <w:t xml:space="preserve"> При употреблении большого количества суррогатных напитков наступает кома, </w:t>
      </w:r>
      <w:proofErr w:type="gramStart"/>
      <w:r w:rsidRPr="00976F4A">
        <w:rPr>
          <w:sz w:val="28"/>
          <w:szCs w:val="28"/>
        </w:rPr>
        <w:t>которая</w:t>
      </w:r>
      <w:proofErr w:type="gramEnd"/>
      <w:r w:rsidRPr="00976F4A">
        <w:rPr>
          <w:sz w:val="28"/>
          <w:szCs w:val="28"/>
        </w:rPr>
        <w:t xml:space="preserve"> может привести к необратимой потере зрения и часто к смерти.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Метанол — это сильный нервно-сосудистый яд. Смертельная доза для человека -100 граммов метанола. Течение отравления зависит от принятой дозы и чувствительности организма к метанолу. После приёма яда возникает своеобразная эйфория, которая, в отличие от алкогольного опьянения, не сопровождается выраженным возбуждением, приподнятым настроением, а напоминает состояние похмелья с головной болью, вялостью, нарушением координации движения, тошнотой, рвотой, раздражительностью. Это состояние довольно быстро сменяется тяжёлым сном. После сна наступает общее недомогание, головокружение, мышечная слабость, боли в пояснице, животе, сердце, появляется учащенный пульс, повышается давление. Пострадавшие в этот момент могут впадать в состояние сильного возбуждения или неожиданно терять сознание. Отмечается резкое снижение зрения, которое при тяжёлом отравлении заканчивается слепотой.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Без оказания своевременной медицинской помощи смерть обычно наступает в состоянии глубокой комы, вследствие паралича дыхания. При выздоровлении у пострадавших нередко остаются стойкие расстройства зрения, вплоть до полной слепоты, необратимые изменения в печени, почках, сердце, головном мозге. От употребления спиртосодержащих напитков растёт процент самоубийств, убийств, утоплений, ДТП.</w:t>
      </w:r>
    </w:p>
    <w:p w:rsidR="00353FD9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 xml:space="preserve">Алкоголь расстраивает здоровье миллионов людей, увеличивает смертность при целом ряде заболеваний, является причиной многих физических и психических заболеваний, дезорганизует производство, разрушает семью, резко увеличивает преступность и в значительной мере подтачивает моральные устои общества. Однако самым большим злом является то, что алкоголь ведёт к прогрессирующей деградации нации и человечества в целом, вследствие появления высокого процента неполноценных детей. Борьба с алкоголизмом — это сложный и многогранный процесс, который требует </w:t>
      </w:r>
      <w:r w:rsidRPr="00976F4A">
        <w:rPr>
          <w:sz w:val="28"/>
          <w:szCs w:val="28"/>
        </w:rPr>
        <w:lastRenderedPageBreak/>
        <w:t xml:space="preserve">усилий не только со стороны врачей и больного, но и со стороны его родных и близких. В борьбе с алкоголизмом не должно быть </w:t>
      </w:r>
      <w:proofErr w:type="gramStart"/>
      <w:r w:rsidRPr="00976F4A">
        <w:rPr>
          <w:sz w:val="28"/>
          <w:szCs w:val="28"/>
        </w:rPr>
        <w:t>равнодушных</w:t>
      </w:r>
      <w:proofErr w:type="gramEnd"/>
      <w:r w:rsidRPr="00976F4A">
        <w:rPr>
          <w:sz w:val="28"/>
          <w:szCs w:val="28"/>
        </w:rPr>
        <w:t xml:space="preserve"> и пассивных.</w:t>
      </w:r>
    </w:p>
    <w:p w:rsidR="00353FD9" w:rsidRDefault="00353FD9" w:rsidP="00353FD9">
      <w:pPr>
        <w:ind w:firstLine="709"/>
        <w:jc w:val="both"/>
        <w:textAlignment w:val="auto"/>
        <w:rPr>
          <w:sz w:val="28"/>
          <w:szCs w:val="28"/>
        </w:rPr>
      </w:pPr>
    </w:p>
    <w:p w:rsidR="00353FD9" w:rsidRPr="00976F4A" w:rsidRDefault="00353FD9" w:rsidP="00353FD9">
      <w:pPr>
        <w:ind w:firstLine="709"/>
        <w:jc w:val="both"/>
        <w:textAlignment w:val="auto"/>
        <w:rPr>
          <w:b/>
          <w:sz w:val="28"/>
          <w:szCs w:val="28"/>
        </w:rPr>
      </w:pPr>
      <w:r w:rsidRPr="00976F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незаконные</w:t>
      </w:r>
      <w:proofErr w:type="gramEnd"/>
      <w:r>
        <w:rPr>
          <w:b/>
          <w:sz w:val="28"/>
          <w:szCs w:val="28"/>
        </w:rPr>
        <w:t xml:space="preserve"> производство, продажу, хранение суррогатного алкоголя предусмотрена уголовная ответственность</w:t>
      </w:r>
      <w:r w:rsidRPr="00976F4A">
        <w:rPr>
          <w:b/>
          <w:sz w:val="28"/>
          <w:szCs w:val="28"/>
        </w:rPr>
        <w:t>»</w:t>
      </w:r>
    </w:p>
    <w:p w:rsidR="00353FD9" w:rsidRPr="00976F4A" w:rsidRDefault="00353FD9" w:rsidP="00353FD9">
      <w:pPr>
        <w:ind w:firstLine="709"/>
        <w:jc w:val="both"/>
        <w:textAlignment w:val="auto"/>
        <w:rPr>
          <w:b/>
          <w:sz w:val="28"/>
          <w:szCs w:val="28"/>
        </w:rPr>
      </w:pPr>
      <w:r w:rsidRPr="00976F4A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976F4A">
        <w:rPr>
          <w:b/>
          <w:sz w:val="28"/>
          <w:szCs w:val="28"/>
        </w:rPr>
        <w:t>Байкаловского</w:t>
      </w:r>
      <w:proofErr w:type="spellEnd"/>
      <w:r w:rsidRPr="00976F4A">
        <w:rPr>
          <w:b/>
          <w:sz w:val="28"/>
          <w:szCs w:val="28"/>
        </w:rPr>
        <w:t xml:space="preserve"> района Минина Т.С.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proofErr w:type="gramStart"/>
      <w:r w:rsidRPr="00976F4A">
        <w:rPr>
          <w:sz w:val="28"/>
          <w:szCs w:val="28"/>
        </w:rPr>
        <w:t xml:space="preserve">Государственное регулирование в области производства и оборота специфической продукции, относящейся к объектам, ограниченно </w:t>
      </w:r>
      <w:proofErr w:type="spellStart"/>
      <w:r w:rsidRPr="00976F4A">
        <w:rPr>
          <w:sz w:val="28"/>
          <w:szCs w:val="28"/>
        </w:rPr>
        <w:t>оборотоспособным</w:t>
      </w:r>
      <w:proofErr w:type="spellEnd"/>
      <w:r w:rsidRPr="00976F4A">
        <w:rPr>
          <w:sz w:val="28"/>
          <w:szCs w:val="28"/>
        </w:rPr>
        <w:t>, как этиловый спирт, алкогольная и спиртосодержащая продукция, обусловлено необходимостью защиты как жизни и здоровья граждан, так и экономических интересов Российской Федерации, обеспечения нужд потребителей в соответствующей продукции, повышения ее качества и проведения контроля за соблюдением законодательства, норм и правил в регулируемой области.</w:t>
      </w:r>
      <w:proofErr w:type="gramEnd"/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В уголовном законодательстве присутствует ряд статей, которые закрепляют ответственность за нарушения в области оборота алкогольной и спиртосодержащей продукции.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proofErr w:type="gramStart"/>
      <w:r w:rsidRPr="00976F4A">
        <w:rPr>
          <w:sz w:val="28"/>
          <w:szCs w:val="28"/>
        </w:rPr>
        <w:t>Первая предусматривает ответственность за незаконные производство и (или) оборот этилового спирта, алкогольной и спиртосодержащей продукции (ст. 171.3 УК РФ), вторая - за незаконную розничную продажу алкогольной и спиртосодержащей пищевой продукции (ст. 171.4 УК РФ).</w:t>
      </w:r>
      <w:proofErr w:type="gramEnd"/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proofErr w:type="gramStart"/>
      <w:r w:rsidRPr="00976F4A">
        <w:rPr>
          <w:sz w:val="28"/>
          <w:szCs w:val="28"/>
        </w:rPr>
        <w:t>Уголовная ответственность по статье 171.3 УК РФ наступает в случаях производства, закупки (в том числе импорта), поставки (в том числе экспорта), хранения, перевозки алкогольной и спиртосодержащей продукции без соответствующей лицензии в случаях, если такая лицензия обязательна, совершенные в крупном размере, а также за те же деяния, совершенные организованной группой и в особо крупном размере.</w:t>
      </w:r>
      <w:proofErr w:type="gramEnd"/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Санкция предусматривает наказание в виде штрафа в размере до 3 млн. рублей или в размере заработной платы или иного дохода осужденного за период до 3 лет, либо принудительных работ или лишение свободы на этот же срок.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proofErr w:type="gramStart"/>
      <w:r w:rsidRPr="00976F4A">
        <w:rPr>
          <w:sz w:val="28"/>
          <w:szCs w:val="28"/>
        </w:rPr>
        <w:t>Если преступление совершено организованной группой или в особо крупном размере можно лишиться свободы на срок до 5 лет, либо понести наказание в виде штрафа в размере до 4 млн. рублей или в размере заработной платы или иного дохода осужденного за период до 4 лет, либо в виде принудительных работ на срок до 5 лет.</w:t>
      </w:r>
      <w:proofErr w:type="gramEnd"/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Крупным размером в настоящей 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100 тыс. рублей, а особо крупным – 1 млн. рублей.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 xml:space="preserve">Уголовная ответственность по статье 171.4 УК РФ наступает в случаях незаконной розничной продажи алкогольной и спиртосодержащей продукции, если это деяние совершено неоднократно, за исключением совершенной неоднократно розничной продажи алкогольной продукции </w:t>
      </w:r>
      <w:r w:rsidRPr="00976F4A">
        <w:rPr>
          <w:sz w:val="28"/>
          <w:szCs w:val="28"/>
        </w:rPr>
        <w:lastRenderedPageBreak/>
        <w:t>несовершеннолетним лицам, поскольку в данном случае предусмотрена уголовная ответственность по статье 151.1 УК РФ (розничная продажа несовершеннолетним алкогольной продукции).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proofErr w:type="gramStart"/>
      <w:r w:rsidRPr="00976F4A">
        <w:rPr>
          <w:sz w:val="28"/>
          <w:szCs w:val="28"/>
        </w:rPr>
        <w:t xml:space="preserve">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</w:t>
      </w:r>
      <w:proofErr w:type="spellStart"/>
      <w:r w:rsidRPr="00976F4A">
        <w:rPr>
          <w:sz w:val="28"/>
          <w:szCs w:val="28"/>
        </w:rPr>
        <w:t>пуаре</w:t>
      </w:r>
      <w:proofErr w:type="spellEnd"/>
      <w:r w:rsidRPr="00976F4A">
        <w:rPr>
          <w:sz w:val="28"/>
          <w:szCs w:val="28"/>
        </w:rPr>
        <w:t xml:space="preserve"> и медовухи) лицом, осуществляющим предпринимательскую деятельность без образования юридического  лица, за исключением розничной 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</w:t>
      </w:r>
      <w:proofErr w:type="gramEnd"/>
      <w:r w:rsidRPr="00976F4A">
        <w:rPr>
          <w:sz w:val="28"/>
          <w:szCs w:val="28"/>
        </w:rPr>
        <w:t xml:space="preserve"> Федеральным законом от 29.12.2006№ 264-ФЗ "О развитии сельского хозяйства".</w:t>
      </w:r>
    </w:p>
    <w:p w:rsidR="00353FD9" w:rsidRPr="00976F4A" w:rsidRDefault="00353FD9" w:rsidP="00353FD9">
      <w:pPr>
        <w:ind w:firstLine="709"/>
        <w:jc w:val="both"/>
        <w:textAlignment w:val="auto"/>
        <w:rPr>
          <w:sz w:val="28"/>
          <w:szCs w:val="28"/>
        </w:rPr>
      </w:pPr>
      <w:r w:rsidRPr="00976F4A">
        <w:rPr>
          <w:sz w:val="28"/>
          <w:szCs w:val="28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353FD9" w:rsidRDefault="00353FD9" w:rsidP="00353FD9">
      <w:pPr>
        <w:ind w:firstLine="709"/>
        <w:jc w:val="both"/>
        <w:textAlignment w:val="auto"/>
        <w:rPr>
          <w:b/>
          <w:sz w:val="28"/>
          <w:szCs w:val="28"/>
        </w:rPr>
      </w:pPr>
      <w:r w:rsidRPr="00976F4A">
        <w:rPr>
          <w:sz w:val="28"/>
          <w:szCs w:val="28"/>
        </w:rPr>
        <w:t>Санкцией статьи 171.4 УК РФ за совершение указанного преступления предусмотрена ответственность в виде штрафа в размере до 80 тыс. рублей или в размере заработной платы или иного дохода осужденного за период до 6 месяцев либо исправительных работ на срок до 1 года.</w:t>
      </w:r>
    </w:p>
    <w:p w:rsidR="00D5335E" w:rsidRDefault="00C9347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 w:rsidR="009F4DBD">
        <w:rPr>
          <w:sz w:val="28"/>
          <w:szCs w:val="28"/>
        </w:rPr>
        <w:t>​​​​​</w:t>
      </w:r>
    </w:p>
    <w:p w:rsidR="002F427B" w:rsidRPr="009F4DBD" w:rsidRDefault="00785764" w:rsidP="009F4DBD">
      <w:pPr>
        <w:ind w:firstLine="709"/>
        <w:jc w:val="both"/>
        <w:textAlignment w:val="auto"/>
        <w:rPr>
          <w:sz w:val="28"/>
          <w:szCs w:val="28"/>
        </w:rPr>
      </w:pPr>
      <w:hyperlink r:id="rId9" w:history="1"/>
    </w:p>
    <w:p w:rsidR="0097629A" w:rsidRDefault="00D5335E" w:rsidP="009F4DBD">
      <w:pPr>
        <w:spacing w:line="240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D5335E" w:rsidRDefault="00D5335E" w:rsidP="009F4DBD">
      <w:pPr>
        <w:spacing w:line="240" w:lineRule="exact"/>
        <w:jc w:val="both"/>
        <w:textAlignment w:val="auto"/>
        <w:rPr>
          <w:sz w:val="28"/>
          <w:szCs w:val="28"/>
        </w:rPr>
      </w:pPr>
    </w:p>
    <w:p w:rsidR="00D5335E" w:rsidRDefault="00D5335E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3 класса                                                                                              Т.С. Минина</w:t>
      </w:r>
    </w:p>
    <w:sectPr w:rsidR="00D5335E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64" w:rsidRDefault="00785764" w:rsidP="00B125F9">
      <w:r>
        <w:separator/>
      </w:r>
    </w:p>
  </w:endnote>
  <w:endnote w:type="continuationSeparator" w:id="0">
    <w:p w:rsidR="00785764" w:rsidRDefault="0078576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64" w:rsidRDefault="00785764" w:rsidP="00B125F9">
      <w:r>
        <w:separator/>
      </w:r>
    </w:p>
  </w:footnote>
  <w:footnote w:type="continuationSeparator" w:id="0">
    <w:p w:rsidR="00785764" w:rsidRDefault="0078576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B4D09">
          <w:rPr>
            <w:noProof/>
            <w:sz w:val="24"/>
            <w:szCs w:val="24"/>
          </w:rPr>
          <w:t>3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3FD9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D09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764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2E6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35E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093B-F091-490D-A70B-80EFC2EC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2022-05-06T03:47:00Z</cp:lastPrinted>
  <dcterms:created xsi:type="dcterms:W3CDTF">2022-05-06T11:54:00Z</dcterms:created>
  <dcterms:modified xsi:type="dcterms:W3CDTF">2022-05-11T03:05:00Z</dcterms:modified>
</cp:coreProperties>
</file>