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78" w:rsidRPr="000154B5" w:rsidRDefault="00F93A78" w:rsidP="00F93A78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Порядок восстановления в родительских правах.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Семейным кодексом Российской Федерации (СК РФ) определены меры воздействия на родителей, не исполняющих свои обязанности должным образом: ограничение или лишения родительских прав. Если основания, в силу которых родители (один из них) были лишены родительских прав, отпали (родители изменили поведение, образ жизни и (или) отношение к воспитанию ребенка), родители или один из них могут быть восстановлены в родительских правах. Восстановление родительских прав происходит в судебном порядке (п. 1, 2 ст. 72 СК РФ), возможно только в отношении детей, не достигших совершеннолетия, и не может быть начато на протяжении полугода после лишения родителя родительских прав.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Во-первых, необходимо обратиться с исковым заявлением о восстановлении в родительских правах в районный (городской)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 (ст. 24, 28 Гражданско-процессуального кодекса Российской Федерации (ГПК РФ).</w:t>
      </w:r>
      <w:proofErr w:type="gramEnd"/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заявлении необходимо указать основания для восстановления в родительских правах и приложить документы, подтверждающие изложенную позицию.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Чтобы забрать ребенка у лица, у которого он находится, одновременно с заявлением о восстановлении в родительских правах следует заявить требование о возврате ребенка родителям (одному из них) (п. 3 ст. 72 СК РФ).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Исковое заявление о восстановлении родительских прав госпошлиной не облагается (</w:t>
      </w:r>
      <w:proofErr w:type="spellStart"/>
      <w:r w:rsidRPr="000154B5">
        <w:rPr>
          <w:bCs/>
          <w:sz w:val="28"/>
          <w:szCs w:val="28"/>
        </w:rPr>
        <w:t>пп</w:t>
      </w:r>
      <w:proofErr w:type="spellEnd"/>
      <w:r w:rsidRPr="000154B5">
        <w:rPr>
          <w:bCs/>
          <w:sz w:val="28"/>
          <w:szCs w:val="28"/>
        </w:rPr>
        <w:t>. 15 п. 1 ст. 333.36 Налогового кодекса Российской Федерации; Обзор, утв. Президиумом Верховного Суда Российской Федерации 20.07.2011).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Во-вторых, истец должен представить суду доказательства тех обстоятельств, которые указаны в исковом заявлении, что он пересмотрел свое отношение к ребенку и его воспитанию, а также отказался от вредных привычек, произошло радикальное изменение образа его жизни. Если речь идет о лечении от алкоголизма, наркомании, то необходимо представьте справки из лечебного учреждения, наркологического диспансера, положительные характеристики с места работы, учебы, с места жительства и др. Докажите, что изменилось и отношение к ребенку и его воспитанию. Кроме письменных доказательств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 (п. 1 ст. 72 СК РФ; ст. 55 ГПК РФ).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В-третьих, дождаться рассмотрения дела судом и получить решение суда. 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</w:t>
      </w:r>
      <w:r w:rsidRPr="000154B5">
        <w:rPr>
          <w:bCs/>
          <w:sz w:val="28"/>
          <w:szCs w:val="28"/>
        </w:rPr>
        <w:lastRenderedPageBreak/>
        <w:t>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делу. Также суд по этой категории дел обязательно привлекает к участию прокурора для дачи заключения.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Восстановиться в родительских правах в отношении ребенка, достигшего возраста десяти лет, можно только с его согласия. Суд вправе отказать в удовлетворении иска о восстановлении в родительских правах, если такое восстановление противоречит интересам ребенка. Кроме того, восстановиться в родительских правах невозможно, если ребенка </w:t>
      </w:r>
      <w:proofErr w:type="gramStart"/>
      <w:r w:rsidRPr="000154B5">
        <w:rPr>
          <w:bCs/>
          <w:sz w:val="28"/>
          <w:szCs w:val="28"/>
        </w:rPr>
        <w:t>усыновили</w:t>
      </w:r>
      <w:proofErr w:type="gramEnd"/>
      <w:r w:rsidRPr="000154B5">
        <w:rPr>
          <w:bCs/>
          <w:sz w:val="28"/>
          <w:szCs w:val="28"/>
        </w:rPr>
        <w:t xml:space="preserve"> и усыновление не отменено (п. 4 ст. 72 СК РФ).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Удовлетворяя иск о восстановлении в родительских правах и о возвращении ребенка родителям, суд также разрешает вопрос о прекращении взыскания с родителей алиментов на ребенка.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Копия решения суда на бумажном носителе вручается лицу, участвующему в деле, под расписку либо направляется по почте.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Вынесенное судом решение можно обжаловать в апелляционном порядке в течение месяца со дня принятия решения суда в окончательной форме. Если жалоба не подана, решение вступает в законную силу по истечении указанного срока, в случае ее подачи – после рассмотрения ее судом, если обжалуемое решение не было отменено. Если решение суда первой инстанции было отменено или изменено и принято новое решение, такое решение вступает в законную силу немедленно.</w:t>
      </w:r>
    </w:p>
    <w:p w:rsidR="00F93A78" w:rsidRPr="000154B5" w:rsidRDefault="00F93A78" w:rsidP="00F93A78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В течение трех дней со дня вступления в законную силу решения о восстановлении в родительских правах суд направляет выписку из этого решения в орган опеки и попечительства по месту вынесения решения, а также в орган ЗАГС или МФЦ (в случае регистрации рождения ребенка МФЦ) по месту регистрации рождения ребенка (п. 5 ст. 72 СК РФ).</w:t>
      </w:r>
      <w:proofErr w:type="gramEnd"/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8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93A7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2022-12-29T06:24:00Z</dcterms:created>
  <dcterms:modified xsi:type="dcterms:W3CDTF">2022-12-29T06:25:00Z</dcterms:modified>
</cp:coreProperties>
</file>