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CD" w:rsidRP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0C34CD" wp14:editId="18527D82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DCD" w:rsidRP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43DCD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743DCD" w:rsidRPr="00743DCD" w:rsidRDefault="00743DCD" w:rsidP="00743DCD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DB7675" w:rsidRPr="00DB7675" w:rsidRDefault="00DB7675" w:rsidP="00DB7675">
      <w:pPr>
        <w:jc w:val="center"/>
        <w:rPr>
          <w:rFonts w:ascii="Segoe UI" w:hAnsi="Segoe UI" w:cs="Segoe UI"/>
          <w:sz w:val="32"/>
          <w:szCs w:val="32"/>
        </w:rPr>
      </w:pPr>
      <w:r w:rsidRPr="00DB7675">
        <w:rPr>
          <w:rFonts w:ascii="Segoe UI" w:hAnsi="Segoe UI" w:cs="Segoe UI"/>
          <w:sz w:val="32"/>
          <w:szCs w:val="32"/>
        </w:rPr>
        <w:t>25 лет системе государственной регистрации прав на недвижимое имущество</w:t>
      </w:r>
    </w:p>
    <w:p w:rsidR="006E0790" w:rsidRDefault="006E0790" w:rsidP="00BF518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B7675">
        <w:rPr>
          <w:rFonts w:ascii="Segoe UI" w:hAnsi="Segoe UI" w:cs="Segoe UI"/>
          <w:sz w:val="24"/>
          <w:szCs w:val="24"/>
        </w:rPr>
        <w:t xml:space="preserve">31 января в Резиденции Губернатора Свердловской области состоялся «Круглый стол», посвященный </w:t>
      </w:r>
      <w:r w:rsidR="00DB7675" w:rsidRPr="00DB7675">
        <w:rPr>
          <w:rFonts w:ascii="Segoe UI" w:hAnsi="Segoe UI" w:cs="Segoe UI"/>
          <w:sz w:val="24"/>
          <w:szCs w:val="24"/>
        </w:rPr>
        <w:t>25-летию вступления в силу</w:t>
      </w:r>
      <w:r w:rsidR="00BF518C">
        <w:rPr>
          <w:rFonts w:ascii="Segoe UI" w:hAnsi="Segoe UI" w:cs="Segoe UI"/>
          <w:sz w:val="24"/>
          <w:szCs w:val="24"/>
        </w:rPr>
        <w:t xml:space="preserve"> Федерального</w:t>
      </w:r>
      <w:r w:rsidR="002724FD">
        <w:rPr>
          <w:rFonts w:ascii="Segoe UI" w:hAnsi="Segoe UI" w:cs="Segoe UI"/>
          <w:sz w:val="24"/>
          <w:szCs w:val="24"/>
        </w:rPr>
        <w:t xml:space="preserve"> </w:t>
      </w:r>
      <w:r w:rsidR="00BF518C">
        <w:rPr>
          <w:rFonts w:ascii="Segoe UI" w:hAnsi="Segoe UI" w:cs="Segoe UI"/>
          <w:sz w:val="24"/>
          <w:szCs w:val="24"/>
        </w:rPr>
        <w:t>закона «</w:t>
      </w:r>
      <w:r w:rsidR="00BF518C" w:rsidRPr="00BF518C">
        <w:rPr>
          <w:rFonts w:ascii="Segoe UI" w:hAnsi="Segoe UI" w:cs="Segoe UI"/>
          <w:sz w:val="24"/>
          <w:szCs w:val="24"/>
        </w:rPr>
        <w:t>О государственной регистрации прав на недви</w:t>
      </w:r>
      <w:r w:rsidR="00BF518C">
        <w:rPr>
          <w:rFonts w:ascii="Segoe UI" w:hAnsi="Segoe UI" w:cs="Segoe UI"/>
          <w:sz w:val="24"/>
          <w:szCs w:val="24"/>
        </w:rPr>
        <w:t xml:space="preserve">жимое имущество и сделок с ним» </w:t>
      </w:r>
      <w:r w:rsidR="00BF518C" w:rsidRPr="00BF518C">
        <w:rPr>
          <w:rFonts w:ascii="Segoe UI" w:hAnsi="Segoe UI" w:cs="Segoe UI"/>
          <w:sz w:val="24"/>
          <w:szCs w:val="24"/>
        </w:rPr>
        <w:t>от 21.07.1997</w:t>
      </w:r>
      <w:r w:rsidR="00BF518C">
        <w:rPr>
          <w:rFonts w:ascii="Segoe UI" w:hAnsi="Segoe UI" w:cs="Segoe UI"/>
          <w:sz w:val="24"/>
          <w:szCs w:val="24"/>
        </w:rPr>
        <w:t xml:space="preserve"> </w:t>
      </w:r>
      <w:r w:rsidR="002724FD">
        <w:rPr>
          <w:rFonts w:ascii="Segoe UI" w:hAnsi="Segoe UI" w:cs="Segoe UI"/>
          <w:sz w:val="24"/>
          <w:szCs w:val="24"/>
        </w:rPr>
        <w:t>№</w:t>
      </w:r>
      <w:r w:rsidR="00614BB3">
        <w:rPr>
          <w:rFonts w:ascii="Segoe UI" w:hAnsi="Segoe UI" w:cs="Segoe UI"/>
          <w:sz w:val="24"/>
          <w:szCs w:val="24"/>
        </w:rPr>
        <w:t>122</w:t>
      </w:r>
      <w:r w:rsidR="002724FD" w:rsidRPr="002724FD">
        <w:rPr>
          <w:rFonts w:ascii="Segoe UI" w:hAnsi="Segoe UI" w:cs="Segoe UI"/>
          <w:sz w:val="24"/>
          <w:szCs w:val="24"/>
        </w:rPr>
        <w:t>-ФЗ</w:t>
      </w:r>
      <w:r w:rsidR="00BF518C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06192E" w:rsidRPr="00CB0EB1" w:rsidRDefault="00DB7675" w:rsidP="0006192E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B7675">
        <w:rPr>
          <w:rFonts w:ascii="Segoe UI" w:hAnsi="Segoe UI" w:cs="Segoe UI"/>
          <w:sz w:val="24"/>
          <w:szCs w:val="24"/>
        </w:rPr>
        <w:t>Модератором</w:t>
      </w:r>
      <w:r w:rsidR="009B6A3B">
        <w:rPr>
          <w:rFonts w:ascii="Segoe UI" w:hAnsi="Segoe UI" w:cs="Segoe UI"/>
          <w:sz w:val="24"/>
          <w:szCs w:val="24"/>
        </w:rPr>
        <w:t xml:space="preserve"> встречи выступил председатель К</w:t>
      </w:r>
      <w:r w:rsidRPr="00DB7675">
        <w:rPr>
          <w:rFonts w:ascii="Segoe UI" w:hAnsi="Segoe UI" w:cs="Segoe UI"/>
          <w:sz w:val="24"/>
          <w:szCs w:val="24"/>
        </w:rPr>
        <w:t xml:space="preserve">омитета Государственной Думы Федерального Собрания Российской Федерации по государственному строительству и законодательству </w:t>
      </w:r>
      <w:r w:rsidR="009B6A3B">
        <w:rPr>
          <w:rFonts w:ascii="Segoe UI" w:hAnsi="Segoe UI" w:cs="Segoe UI"/>
          <w:sz w:val="24"/>
          <w:szCs w:val="24"/>
        </w:rPr>
        <w:t xml:space="preserve">(далее – председатель Комитета) </w:t>
      </w:r>
      <w:r w:rsidRPr="00CB0EB1">
        <w:rPr>
          <w:rFonts w:ascii="Segoe UI" w:hAnsi="Segoe UI" w:cs="Segoe UI"/>
          <w:b/>
          <w:sz w:val="24"/>
          <w:szCs w:val="24"/>
        </w:rPr>
        <w:t>Павел Крашенинников. </w:t>
      </w:r>
    </w:p>
    <w:p w:rsidR="0006192E" w:rsidRDefault="0006192E" w:rsidP="0006192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отметил в своем выступлении председатель, в</w:t>
      </w:r>
      <w:r w:rsidRPr="009624E9">
        <w:rPr>
          <w:rFonts w:ascii="Segoe UI" w:hAnsi="Segoe UI" w:cs="Segoe UI"/>
          <w:sz w:val="24"/>
          <w:szCs w:val="24"/>
        </w:rPr>
        <w:t>ступивший в силу 31 января 1998 года Федеральный закон впервые установил на всей территории России единый порядок проведения регистрации прав на недвижимое имущество.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DB7675" w:rsidRDefault="00F24E57" w:rsidP="00F24E5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частности, спикер выделил </w:t>
      </w:r>
      <w:r w:rsidR="00B51757">
        <w:rPr>
          <w:rFonts w:ascii="Segoe UI" w:hAnsi="Segoe UI" w:cs="Segoe UI"/>
          <w:sz w:val="24"/>
          <w:szCs w:val="24"/>
        </w:rPr>
        <w:t>четыре принципа</w:t>
      </w:r>
      <w:r>
        <w:rPr>
          <w:rFonts w:ascii="Segoe UI" w:hAnsi="Segoe UI" w:cs="Segoe UI"/>
          <w:sz w:val="24"/>
          <w:szCs w:val="24"/>
        </w:rPr>
        <w:t>, касающиеся данного закона</w:t>
      </w:r>
      <w:r w:rsidR="00B51757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П</w:t>
      </w:r>
      <w:r w:rsidR="00B51757">
        <w:rPr>
          <w:rFonts w:ascii="Segoe UI" w:hAnsi="Segoe UI" w:cs="Segoe UI"/>
          <w:sz w:val="24"/>
          <w:szCs w:val="24"/>
        </w:rPr>
        <w:t xml:space="preserve">ервый – это единая процедура </w:t>
      </w:r>
      <w:r w:rsidR="0006192E">
        <w:rPr>
          <w:rFonts w:ascii="Segoe UI" w:hAnsi="Segoe UI" w:cs="Segoe UI"/>
          <w:sz w:val="24"/>
          <w:szCs w:val="24"/>
        </w:rPr>
        <w:t>государственной регистрации, независимо от объекта и региона регистрации. Второ</w:t>
      </w:r>
      <w:r>
        <w:rPr>
          <w:rFonts w:ascii="Segoe UI" w:hAnsi="Segoe UI" w:cs="Segoe UI"/>
          <w:sz w:val="24"/>
          <w:szCs w:val="24"/>
        </w:rPr>
        <w:t xml:space="preserve">й </w:t>
      </w:r>
      <w:r w:rsidR="0006192E">
        <w:rPr>
          <w:rFonts w:ascii="Segoe UI" w:hAnsi="Segoe UI" w:cs="Segoe UI"/>
          <w:sz w:val="24"/>
          <w:szCs w:val="24"/>
        </w:rPr>
        <w:t>– единые регистрирующие органы, в лице Росреестра. Третий – единый государственный реестр прав на недвижимость. Четвертый – доступные сведения о государственной регистрации прав.</w:t>
      </w:r>
    </w:p>
    <w:p w:rsidR="00F24E57" w:rsidRDefault="00F24E57" w:rsidP="0005363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свою очередь советник руководителя Федеральной службы государственной регистрации, кадастра и картографии</w:t>
      </w:r>
      <w:r w:rsidRPr="00F24E57">
        <w:rPr>
          <w:rFonts w:ascii="Segoe UI" w:hAnsi="Segoe UI" w:cs="Segoe UI"/>
          <w:sz w:val="24"/>
          <w:szCs w:val="24"/>
        </w:rPr>
        <w:t xml:space="preserve"> </w:t>
      </w:r>
      <w:r w:rsidRPr="00CB0EB1">
        <w:rPr>
          <w:rFonts w:ascii="Segoe UI" w:hAnsi="Segoe UI" w:cs="Segoe UI"/>
          <w:b/>
          <w:sz w:val="24"/>
          <w:szCs w:val="24"/>
        </w:rPr>
        <w:t>Галина Елизарова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24E57">
        <w:rPr>
          <w:rFonts w:ascii="Segoe UI" w:hAnsi="Segoe UI" w:cs="Segoe UI"/>
          <w:sz w:val="24"/>
          <w:szCs w:val="24"/>
        </w:rPr>
        <w:t>рассказала о том, как изменились основные показатели р</w:t>
      </w:r>
      <w:r w:rsidR="00743DCD">
        <w:rPr>
          <w:rFonts w:ascii="Segoe UI" w:hAnsi="Segoe UI" w:cs="Segoe UI"/>
          <w:sz w:val="24"/>
          <w:szCs w:val="24"/>
        </w:rPr>
        <w:t xml:space="preserve">аботы системы регистрации прав. По ее слова, </w:t>
      </w:r>
      <w:r w:rsidR="00743DCD" w:rsidRPr="00743DCD">
        <w:rPr>
          <w:rFonts w:ascii="Segoe UI" w:hAnsi="Segoe UI" w:cs="Segoe UI"/>
          <w:sz w:val="24"/>
          <w:szCs w:val="24"/>
        </w:rPr>
        <w:t>з</w:t>
      </w:r>
      <w:r w:rsidR="00C34793" w:rsidRPr="00743DCD">
        <w:rPr>
          <w:rFonts w:ascii="Segoe UI" w:hAnsi="Segoe UI" w:cs="Segoe UI"/>
          <w:sz w:val="24"/>
          <w:szCs w:val="24"/>
        </w:rPr>
        <w:t>а эти 25 лет система пережила очень многое</w:t>
      </w:r>
      <w:r w:rsidR="002317CC" w:rsidRPr="00743DCD">
        <w:rPr>
          <w:rFonts w:ascii="Segoe UI" w:hAnsi="Segoe UI" w:cs="Segoe UI"/>
          <w:sz w:val="24"/>
          <w:szCs w:val="24"/>
        </w:rPr>
        <w:t xml:space="preserve">. С 2012 года количество актуальных записей о правах увеличилось примерно на 90 миллионов и на конец 2022 года </w:t>
      </w:r>
      <w:r w:rsidR="0009584C" w:rsidRPr="00743DCD">
        <w:rPr>
          <w:rFonts w:ascii="Segoe UI" w:hAnsi="Segoe UI" w:cs="Segoe UI"/>
          <w:sz w:val="24"/>
          <w:szCs w:val="24"/>
        </w:rPr>
        <w:t>оно достигло 234 миллионов. Кроме того, выросл</w:t>
      </w:r>
      <w:r w:rsidR="00743DCD" w:rsidRPr="00743DCD">
        <w:rPr>
          <w:rFonts w:ascii="Segoe UI" w:hAnsi="Segoe UI" w:cs="Segoe UI"/>
          <w:sz w:val="24"/>
          <w:szCs w:val="24"/>
        </w:rPr>
        <w:t xml:space="preserve">о количество оказываемых услуг с </w:t>
      </w:r>
      <w:r w:rsidR="0009584C" w:rsidRPr="00743DCD">
        <w:rPr>
          <w:rFonts w:ascii="Segoe UI" w:hAnsi="Segoe UI" w:cs="Segoe UI"/>
          <w:sz w:val="24"/>
          <w:szCs w:val="24"/>
        </w:rPr>
        <w:t xml:space="preserve">0,1 </w:t>
      </w:r>
      <w:r w:rsidR="00743DCD" w:rsidRPr="00743DCD">
        <w:rPr>
          <w:rFonts w:ascii="Segoe UI" w:hAnsi="Segoe UI" w:cs="Segoe UI"/>
          <w:sz w:val="24"/>
          <w:szCs w:val="24"/>
        </w:rPr>
        <w:t>до</w:t>
      </w:r>
      <w:r w:rsidR="00053630" w:rsidRPr="00743DCD">
        <w:rPr>
          <w:rFonts w:ascii="Segoe UI" w:hAnsi="Segoe UI" w:cs="Segoe UI"/>
          <w:sz w:val="24"/>
          <w:szCs w:val="24"/>
        </w:rPr>
        <w:t xml:space="preserve"> 12 услуг в секунду. </w:t>
      </w:r>
      <w:r w:rsidR="002724FD">
        <w:rPr>
          <w:rFonts w:ascii="Segoe UI" w:hAnsi="Segoe UI" w:cs="Segoe UI"/>
          <w:sz w:val="24"/>
          <w:szCs w:val="24"/>
        </w:rPr>
        <w:t>С</w:t>
      </w:r>
      <w:r w:rsidR="00053630" w:rsidRPr="00743DCD">
        <w:rPr>
          <w:rFonts w:ascii="Segoe UI" w:hAnsi="Segoe UI" w:cs="Segoe UI"/>
          <w:sz w:val="24"/>
          <w:szCs w:val="24"/>
        </w:rPr>
        <w:t>рок регистрации прав, учитывая развитие информационных технологий и электронных услуг, на данный момент осущест</w:t>
      </w:r>
      <w:r w:rsidR="002724FD">
        <w:rPr>
          <w:rFonts w:ascii="Segoe UI" w:hAnsi="Segoe UI" w:cs="Segoe UI"/>
          <w:sz w:val="24"/>
          <w:szCs w:val="24"/>
        </w:rPr>
        <w:t>вляется в течение двух дней. П</w:t>
      </w:r>
      <w:r w:rsidR="00053630" w:rsidRPr="00743DCD">
        <w:rPr>
          <w:rFonts w:ascii="Segoe UI" w:hAnsi="Segoe UI" w:cs="Segoe UI"/>
          <w:sz w:val="24"/>
          <w:szCs w:val="24"/>
        </w:rPr>
        <w:t xml:space="preserve">роцент действий по стране, производимых на основе электронных документов с 0,3 % (2017 год) </w:t>
      </w:r>
      <w:r w:rsidR="00743DCD" w:rsidRPr="00743DCD">
        <w:rPr>
          <w:rFonts w:ascii="Segoe UI" w:hAnsi="Segoe UI" w:cs="Segoe UI"/>
          <w:sz w:val="24"/>
          <w:szCs w:val="24"/>
        </w:rPr>
        <w:t>увеличился до 55,1 % (2022 год)</w:t>
      </w:r>
      <w:r w:rsidR="00053630" w:rsidRPr="00743DCD">
        <w:rPr>
          <w:rFonts w:ascii="Segoe UI" w:hAnsi="Segoe UI" w:cs="Segoe UI"/>
          <w:sz w:val="24"/>
          <w:szCs w:val="24"/>
        </w:rPr>
        <w:t>.</w:t>
      </w:r>
    </w:p>
    <w:p w:rsidR="00053630" w:rsidRDefault="00053630" w:rsidP="0005363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мероприятия руководитель Управления Игорь Цыганаш акцентировал внимание на том, что </w:t>
      </w:r>
      <w:r w:rsidRPr="00DB7675">
        <w:rPr>
          <w:rFonts w:ascii="Segoe UI" w:hAnsi="Segoe UI" w:cs="Segoe UI"/>
          <w:sz w:val="24"/>
          <w:szCs w:val="24"/>
        </w:rPr>
        <w:t xml:space="preserve">25 лет — это безусловно огромный срок, за который система государственной регистрации прав на недвижимое имущество претерпела колоссальные изменения. </w:t>
      </w:r>
    </w:p>
    <w:p w:rsidR="00CB0EB1" w:rsidRDefault="00CB0EB1" w:rsidP="00CB0EB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F24C4">
        <w:rPr>
          <w:rFonts w:ascii="Segoe UI" w:hAnsi="Segoe UI" w:cs="Segoe UI"/>
          <w:i/>
          <w:sz w:val="24"/>
          <w:szCs w:val="24"/>
        </w:rPr>
        <w:lastRenderedPageBreak/>
        <w:t xml:space="preserve">«Управление Росреестра по Свердловской области в составе команды Большого Росреестра идёт по пути дальнейшего развития - активно реализует задачу по </w:t>
      </w:r>
      <w:proofErr w:type="spellStart"/>
      <w:r w:rsidRPr="00EF24C4">
        <w:rPr>
          <w:rFonts w:ascii="Segoe UI" w:hAnsi="Segoe UI" w:cs="Segoe UI"/>
          <w:i/>
          <w:sz w:val="24"/>
          <w:szCs w:val="24"/>
        </w:rPr>
        <w:t>цифровизации</w:t>
      </w:r>
      <w:proofErr w:type="spellEnd"/>
      <w:r w:rsidRPr="00EF24C4">
        <w:rPr>
          <w:rFonts w:ascii="Segoe UI" w:hAnsi="Segoe UI" w:cs="Segoe UI"/>
          <w:i/>
          <w:sz w:val="24"/>
          <w:szCs w:val="24"/>
        </w:rPr>
        <w:t xml:space="preserve"> услуг и сервисов Росреестра. Доля заявлений о регистрации прав и кадастровом учете в электронном виде составляет 50 и более процентов, тогда как в 2017 году их доля едва достигала 7%. Доля заявлений, представленных на государственную регистрацию ипотеки в электронном виде, составляет 67%, при этом порядка 90% заявлений регистрируется менее чем за 24 часа. Доля заявлений, представленных на государственную регистрацию договоров участия в долевом строительстве в электронном виде, составляет 85%»,</w:t>
      </w:r>
      <w:r>
        <w:rPr>
          <w:rFonts w:ascii="Segoe UI" w:hAnsi="Segoe UI" w:cs="Segoe UI"/>
          <w:sz w:val="24"/>
          <w:szCs w:val="24"/>
        </w:rPr>
        <w:t xml:space="preserve"> - подчеркнул </w:t>
      </w:r>
      <w:r w:rsidRPr="00EF24C4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b/>
          <w:sz w:val="24"/>
          <w:szCs w:val="24"/>
        </w:rPr>
        <w:t>.</w:t>
      </w:r>
    </w:p>
    <w:p w:rsidR="00137304" w:rsidRPr="00DB7675" w:rsidRDefault="00EF24C4" w:rsidP="00CB0EB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дискуссии на круглом столе</w:t>
      </w:r>
      <w:r w:rsidR="00053630">
        <w:rPr>
          <w:rFonts w:ascii="Segoe UI" w:hAnsi="Segoe UI" w:cs="Segoe UI"/>
          <w:sz w:val="24"/>
          <w:szCs w:val="24"/>
        </w:rPr>
        <w:t xml:space="preserve"> также</w:t>
      </w:r>
      <w:r w:rsidR="00743DCD">
        <w:rPr>
          <w:rFonts w:ascii="Segoe UI" w:hAnsi="Segoe UI" w:cs="Segoe UI"/>
          <w:sz w:val="24"/>
          <w:szCs w:val="24"/>
        </w:rPr>
        <w:t xml:space="preserve"> приняли участие </w:t>
      </w:r>
      <w:r w:rsidR="00CB3412" w:rsidRPr="00743DCD">
        <w:rPr>
          <w:rFonts w:ascii="Segoe UI" w:hAnsi="Segoe UI" w:cs="Segoe UI"/>
        </w:rPr>
        <w:t xml:space="preserve">представители </w:t>
      </w:r>
      <w:r w:rsidR="00137304" w:rsidRPr="00743DCD">
        <w:rPr>
          <w:rFonts w:ascii="Segoe UI" w:hAnsi="Segoe UI" w:cs="Segoe UI"/>
        </w:rPr>
        <w:t xml:space="preserve">федеральных </w:t>
      </w:r>
      <w:r w:rsidR="00743DCD" w:rsidRPr="00743DCD">
        <w:rPr>
          <w:rFonts w:ascii="Segoe UI" w:hAnsi="Segoe UI" w:cs="Segoe UI"/>
        </w:rPr>
        <w:t xml:space="preserve">и региональных </w:t>
      </w:r>
      <w:r w:rsidR="00137304" w:rsidRPr="00743DCD">
        <w:rPr>
          <w:rFonts w:ascii="Segoe UI" w:hAnsi="Segoe UI" w:cs="Segoe UI"/>
        </w:rPr>
        <w:t>органов власти</w:t>
      </w:r>
      <w:r w:rsidR="00CB3412" w:rsidRPr="00743DCD">
        <w:rPr>
          <w:rFonts w:ascii="Segoe UI" w:hAnsi="Segoe UI" w:cs="Segoe UI"/>
        </w:rPr>
        <w:t xml:space="preserve">, администрации города Екатеринбурга, </w:t>
      </w:r>
      <w:r w:rsidR="00743DCD" w:rsidRPr="00743DCD">
        <w:rPr>
          <w:rFonts w:ascii="Segoe UI" w:hAnsi="Segoe UI" w:cs="Segoe UI"/>
        </w:rPr>
        <w:t>Арбитражного и Областного судов Свердловской области, а</w:t>
      </w:r>
      <w:r w:rsidR="00137304" w:rsidRPr="00743DCD">
        <w:rPr>
          <w:rFonts w:ascii="Segoe UI" w:hAnsi="Segoe UI" w:cs="Segoe UI"/>
        </w:rPr>
        <w:t xml:space="preserve"> также </w:t>
      </w:r>
      <w:r w:rsidR="00AB466B" w:rsidRPr="00743DCD">
        <w:rPr>
          <w:rFonts w:ascii="Segoe UI" w:hAnsi="Segoe UI" w:cs="Segoe UI"/>
        </w:rPr>
        <w:t>представители</w:t>
      </w:r>
      <w:r w:rsidR="00743DCD" w:rsidRPr="00743DCD">
        <w:rPr>
          <w:rFonts w:ascii="Segoe UI" w:hAnsi="Segoe UI" w:cs="Segoe UI"/>
        </w:rPr>
        <w:t xml:space="preserve"> </w:t>
      </w:r>
      <w:r w:rsidR="00AB466B" w:rsidRPr="00743DCD">
        <w:rPr>
          <w:rFonts w:ascii="Segoe UI" w:hAnsi="Segoe UI" w:cs="Segoe UI"/>
        </w:rPr>
        <w:t>строительной отр</w:t>
      </w:r>
      <w:r w:rsidR="00743DCD" w:rsidRPr="00743DCD">
        <w:rPr>
          <w:rFonts w:ascii="Segoe UI" w:hAnsi="Segoe UI" w:cs="Segoe UI"/>
        </w:rPr>
        <w:t xml:space="preserve">асли, нотариального и научного </w:t>
      </w:r>
      <w:r w:rsidR="00137304" w:rsidRPr="00743DCD">
        <w:rPr>
          <w:rFonts w:ascii="Segoe UI" w:hAnsi="Segoe UI" w:cs="Segoe UI"/>
        </w:rPr>
        <w:t>сообществ</w:t>
      </w:r>
      <w:r w:rsidR="00743DCD" w:rsidRPr="00743DCD">
        <w:rPr>
          <w:rFonts w:ascii="Segoe UI" w:hAnsi="Segoe UI" w:cs="Segoe UI"/>
        </w:rPr>
        <w:t>а</w:t>
      </w:r>
      <w:r w:rsidR="00137304" w:rsidRPr="00743DCD">
        <w:rPr>
          <w:rFonts w:ascii="Segoe UI" w:hAnsi="Segoe UI" w:cs="Segoe UI"/>
        </w:rPr>
        <w:t>.</w:t>
      </w:r>
    </w:p>
    <w:p w:rsidR="00743DCD" w:rsidRPr="00743DCD" w:rsidRDefault="00EF24C4" w:rsidP="00743DCD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завершавшей части мероприятия состоялось награждение. П</w:t>
      </w:r>
      <w:r w:rsidR="006E0790" w:rsidRPr="00DB7675">
        <w:rPr>
          <w:rFonts w:ascii="Segoe UI" w:hAnsi="Segoe UI" w:cs="Segoe UI"/>
          <w:sz w:val="24"/>
          <w:szCs w:val="24"/>
        </w:rPr>
        <w:t>редседатель</w:t>
      </w:r>
      <w:r w:rsidR="00F41AFC" w:rsidRPr="00DB7675">
        <w:rPr>
          <w:rFonts w:ascii="Segoe UI" w:hAnsi="Segoe UI" w:cs="Segoe UI"/>
          <w:sz w:val="24"/>
          <w:szCs w:val="24"/>
        </w:rPr>
        <w:t xml:space="preserve"> Комитета Павел Крашенинников</w:t>
      </w:r>
      <w:r w:rsidR="009B6A3B">
        <w:rPr>
          <w:rFonts w:ascii="Segoe UI" w:hAnsi="Segoe UI" w:cs="Segoe UI"/>
          <w:sz w:val="24"/>
          <w:szCs w:val="24"/>
        </w:rPr>
        <w:t xml:space="preserve"> вручил </w:t>
      </w:r>
      <w:r w:rsidR="00743DCD" w:rsidRPr="00743DCD">
        <w:rPr>
          <w:rFonts w:ascii="Segoe UI" w:hAnsi="Segoe UI" w:cs="Segoe UI"/>
          <w:sz w:val="24"/>
          <w:szCs w:val="24"/>
        </w:rPr>
        <w:t>благодарственные письма</w:t>
      </w:r>
      <w:r w:rsidR="009B6A3B">
        <w:rPr>
          <w:rFonts w:ascii="Segoe UI" w:hAnsi="Segoe UI" w:cs="Segoe UI"/>
          <w:sz w:val="24"/>
          <w:szCs w:val="24"/>
        </w:rPr>
        <w:t xml:space="preserve"> сотрудникам Управления, </w:t>
      </w:r>
      <w:r w:rsidR="009B6A3B" w:rsidRPr="00DB7675">
        <w:rPr>
          <w:rFonts w:ascii="Segoe UI" w:hAnsi="Segoe UI" w:cs="Segoe UI"/>
          <w:sz w:val="24"/>
          <w:szCs w:val="24"/>
        </w:rPr>
        <w:t>которые посвятили свою жизнь службе в органе регистрации прав, начали свой профессиональный путь с момента создания системы, и по сей день честно и неравнодушно выполняют свое дело.</w:t>
      </w:r>
    </w:p>
    <w:p w:rsidR="00743DCD" w:rsidRPr="00743DCD" w:rsidRDefault="00743DCD" w:rsidP="00743DCD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3385CF2E" wp14:editId="2F69DDC5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A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8.25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743DCD" w:rsidRPr="00743DCD" w:rsidRDefault="00743DCD" w:rsidP="00743DC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743DCD" w:rsidRPr="00743DCD" w:rsidRDefault="00743DCD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743DCD" w:rsidRPr="00743DCD" w:rsidRDefault="00BF518C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43DCD" w:rsidRPr="00743DCD" w:rsidRDefault="00BF518C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743DCD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43DCD" w:rsidRPr="00743DCD" w:rsidRDefault="00743DCD" w:rsidP="00743DCD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F41AFC" w:rsidRPr="00DB7675" w:rsidRDefault="00F41AFC" w:rsidP="00EF24C4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F41AFC" w:rsidRPr="00D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A6"/>
    <w:rsid w:val="00053630"/>
    <w:rsid w:val="0006192E"/>
    <w:rsid w:val="0009584C"/>
    <w:rsid w:val="00137304"/>
    <w:rsid w:val="001801F3"/>
    <w:rsid w:val="002317CC"/>
    <w:rsid w:val="002724FD"/>
    <w:rsid w:val="002C792C"/>
    <w:rsid w:val="00614BB3"/>
    <w:rsid w:val="00647BA6"/>
    <w:rsid w:val="006E0790"/>
    <w:rsid w:val="00743DCD"/>
    <w:rsid w:val="008A7804"/>
    <w:rsid w:val="009170B2"/>
    <w:rsid w:val="009624E9"/>
    <w:rsid w:val="009B6A3B"/>
    <w:rsid w:val="00A32A56"/>
    <w:rsid w:val="00AB466B"/>
    <w:rsid w:val="00AC3A38"/>
    <w:rsid w:val="00B51757"/>
    <w:rsid w:val="00BF518C"/>
    <w:rsid w:val="00C34793"/>
    <w:rsid w:val="00CB0EB1"/>
    <w:rsid w:val="00CB3412"/>
    <w:rsid w:val="00DB7675"/>
    <w:rsid w:val="00EF24C4"/>
    <w:rsid w:val="00F24E57"/>
    <w:rsid w:val="00F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9982-5582-4D74-A1D1-0352DF57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10</cp:revision>
  <cp:lastPrinted>2023-02-01T11:20:00Z</cp:lastPrinted>
  <dcterms:created xsi:type="dcterms:W3CDTF">2023-01-31T10:38:00Z</dcterms:created>
  <dcterms:modified xsi:type="dcterms:W3CDTF">2023-02-02T12:39:00Z</dcterms:modified>
</cp:coreProperties>
</file>